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3D225F" w:rsidR="00CB3578" w:rsidTr="00F13442">
        <w:trPr>
          <w:cantSplit/>
        </w:trPr>
        <w:tc>
          <w:tcPr>
            <w:tcW w:w="9142" w:type="dxa"/>
            <w:gridSpan w:val="2"/>
            <w:tcBorders>
              <w:top w:val="nil"/>
              <w:left w:val="nil"/>
              <w:bottom w:val="nil"/>
              <w:right w:val="nil"/>
            </w:tcBorders>
          </w:tcPr>
          <w:p w:rsidRPr="005F03D0" w:rsidR="005F03D0" w:rsidP="000D0DF5" w:rsidRDefault="005F03D0">
            <w:pPr>
              <w:tabs>
                <w:tab w:val="left" w:pos="-1440"/>
                <w:tab w:val="left" w:pos="-720"/>
              </w:tabs>
              <w:suppressAutoHyphens/>
              <w:rPr>
                <w:rFonts w:ascii="Times New Roman" w:hAnsi="Times New Roman"/>
                <w:szCs w:val="20"/>
              </w:rPr>
            </w:pPr>
            <w:r w:rsidRPr="005F03D0">
              <w:rPr>
                <w:rFonts w:ascii="Times New Roman" w:hAnsi="Times New Roman"/>
                <w:szCs w:val="20"/>
              </w:rPr>
              <w:t>De Tweede Kamer der Staten-</w:t>
            </w:r>
            <w:r w:rsidRPr="005F03D0">
              <w:rPr>
                <w:rFonts w:ascii="Times New Roman" w:hAnsi="Times New Roman"/>
                <w:szCs w:val="20"/>
              </w:rPr>
              <w:fldChar w:fldCharType="begin"/>
            </w:r>
            <w:r w:rsidRPr="005F03D0">
              <w:rPr>
                <w:rFonts w:ascii="Times New Roman" w:hAnsi="Times New Roman"/>
                <w:szCs w:val="20"/>
              </w:rPr>
              <w:instrText xml:space="preserve">PRIVATE </w:instrText>
            </w:r>
            <w:r w:rsidRPr="005F03D0">
              <w:rPr>
                <w:rFonts w:ascii="Times New Roman" w:hAnsi="Times New Roman"/>
                <w:szCs w:val="20"/>
              </w:rPr>
              <w:fldChar w:fldCharType="end"/>
            </w:r>
          </w:p>
          <w:p w:rsidRPr="005F03D0" w:rsidR="005F03D0" w:rsidP="000D0DF5" w:rsidRDefault="005F03D0">
            <w:pPr>
              <w:tabs>
                <w:tab w:val="left" w:pos="-1440"/>
                <w:tab w:val="left" w:pos="-720"/>
              </w:tabs>
              <w:suppressAutoHyphens/>
              <w:rPr>
                <w:rFonts w:ascii="Times New Roman" w:hAnsi="Times New Roman"/>
                <w:szCs w:val="20"/>
              </w:rPr>
            </w:pPr>
            <w:r w:rsidRPr="005F03D0">
              <w:rPr>
                <w:rFonts w:ascii="Times New Roman" w:hAnsi="Times New Roman"/>
                <w:szCs w:val="20"/>
              </w:rPr>
              <w:t>Generaal zendt bijgaand door</w:t>
            </w:r>
          </w:p>
          <w:p w:rsidRPr="005F03D0" w:rsidR="005F03D0" w:rsidP="000D0DF5" w:rsidRDefault="005F03D0">
            <w:pPr>
              <w:tabs>
                <w:tab w:val="left" w:pos="-1440"/>
                <w:tab w:val="left" w:pos="-720"/>
              </w:tabs>
              <w:suppressAutoHyphens/>
              <w:rPr>
                <w:rFonts w:ascii="Times New Roman" w:hAnsi="Times New Roman"/>
                <w:szCs w:val="20"/>
              </w:rPr>
            </w:pPr>
            <w:r w:rsidRPr="005F03D0">
              <w:rPr>
                <w:rFonts w:ascii="Times New Roman" w:hAnsi="Times New Roman"/>
                <w:szCs w:val="20"/>
              </w:rPr>
              <w:t>haar aangenomen wetsvoorstel</w:t>
            </w:r>
          </w:p>
          <w:p w:rsidRPr="005F03D0" w:rsidR="005F03D0" w:rsidP="000D0DF5" w:rsidRDefault="005F03D0">
            <w:pPr>
              <w:tabs>
                <w:tab w:val="left" w:pos="-1440"/>
                <w:tab w:val="left" w:pos="-720"/>
              </w:tabs>
              <w:suppressAutoHyphens/>
              <w:rPr>
                <w:rFonts w:ascii="Times New Roman" w:hAnsi="Times New Roman"/>
                <w:szCs w:val="20"/>
              </w:rPr>
            </w:pPr>
            <w:r w:rsidRPr="005F03D0">
              <w:rPr>
                <w:rFonts w:ascii="Times New Roman" w:hAnsi="Times New Roman"/>
                <w:szCs w:val="20"/>
              </w:rPr>
              <w:t>aan de Eerste Kamer.</w:t>
            </w:r>
          </w:p>
          <w:p w:rsidRPr="005F03D0" w:rsidR="005F03D0" w:rsidP="000D0DF5" w:rsidRDefault="005F03D0">
            <w:pPr>
              <w:tabs>
                <w:tab w:val="left" w:pos="-1440"/>
                <w:tab w:val="left" w:pos="-720"/>
              </w:tabs>
              <w:suppressAutoHyphens/>
              <w:rPr>
                <w:rFonts w:ascii="Times New Roman" w:hAnsi="Times New Roman"/>
                <w:szCs w:val="20"/>
              </w:rPr>
            </w:pPr>
          </w:p>
          <w:p w:rsidRPr="005F03D0" w:rsidR="005F03D0" w:rsidP="000D0DF5" w:rsidRDefault="005F03D0">
            <w:pPr>
              <w:tabs>
                <w:tab w:val="left" w:pos="-1440"/>
                <w:tab w:val="left" w:pos="-720"/>
              </w:tabs>
              <w:suppressAutoHyphens/>
              <w:rPr>
                <w:rFonts w:ascii="Times New Roman" w:hAnsi="Times New Roman"/>
                <w:szCs w:val="20"/>
              </w:rPr>
            </w:pPr>
            <w:r w:rsidRPr="005F03D0">
              <w:rPr>
                <w:rFonts w:ascii="Times New Roman" w:hAnsi="Times New Roman"/>
                <w:szCs w:val="20"/>
              </w:rPr>
              <w:t>De Voorzitter,</w:t>
            </w:r>
          </w:p>
          <w:p w:rsidRPr="005F03D0" w:rsidR="005F03D0" w:rsidP="000D0DF5" w:rsidRDefault="005F03D0">
            <w:pPr>
              <w:tabs>
                <w:tab w:val="left" w:pos="-1440"/>
                <w:tab w:val="left" w:pos="-720"/>
              </w:tabs>
              <w:suppressAutoHyphens/>
              <w:rPr>
                <w:rFonts w:ascii="Times New Roman" w:hAnsi="Times New Roman"/>
                <w:szCs w:val="20"/>
              </w:rPr>
            </w:pPr>
          </w:p>
          <w:p w:rsidRPr="005F03D0" w:rsidR="005F03D0" w:rsidP="000D0DF5" w:rsidRDefault="005F03D0">
            <w:pPr>
              <w:tabs>
                <w:tab w:val="left" w:pos="-1440"/>
                <w:tab w:val="left" w:pos="-720"/>
              </w:tabs>
              <w:suppressAutoHyphens/>
              <w:rPr>
                <w:rFonts w:ascii="Times New Roman" w:hAnsi="Times New Roman"/>
                <w:szCs w:val="20"/>
              </w:rPr>
            </w:pPr>
          </w:p>
          <w:p w:rsidRPr="005F03D0" w:rsidR="005F03D0" w:rsidP="000D0DF5" w:rsidRDefault="005F03D0">
            <w:pPr>
              <w:tabs>
                <w:tab w:val="left" w:pos="-1440"/>
                <w:tab w:val="left" w:pos="-720"/>
              </w:tabs>
              <w:suppressAutoHyphens/>
              <w:rPr>
                <w:rFonts w:ascii="Times New Roman" w:hAnsi="Times New Roman"/>
                <w:szCs w:val="20"/>
              </w:rPr>
            </w:pPr>
          </w:p>
          <w:p w:rsidRPr="005F03D0" w:rsidR="005F03D0" w:rsidP="000D0DF5" w:rsidRDefault="005F03D0">
            <w:pPr>
              <w:tabs>
                <w:tab w:val="left" w:pos="-1440"/>
                <w:tab w:val="left" w:pos="-720"/>
              </w:tabs>
              <w:suppressAutoHyphens/>
              <w:rPr>
                <w:rFonts w:ascii="Times New Roman" w:hAnsi="Times New Roman"/>
                <w:szCs w:val="20"/>
              </w:rPr>
            </w:pPr>
          </w:p>
          <w:p w:rsidRPr="005F03D0" w:rsidR="005F03D0" w:rsidP="000D0DF5" w:rsidRDefault="005F03D0">
            <w:pPr>
              <w:tabs>
                <w:tab w:val="left" w:pos="-1440"/>
                <w:tab w:val="left" w:pos="-720"/>
              </w:tabs>
              <w:suppressAutoHyphens/>
              <w:rPr>
                <w:rFonts w:ascii="Times New Roman" w:hAnsi="Times New Roman"/>
                <w:szCs w:val="20"/>
              </w:rPr>
            </w:pPr>
          </w:p>
          <w:p w:rsidRPr="005F03D0" w:rsidR="005F03D0" w:rsidP="000D0DF5" w:rsidRDefault="005F03D0">
            <w:pPr>
              <w:tabs>
                <w:tab w:val="left" w:pos="-1440"/>
                <w:tab w:val="left" w:pos="-720"/>
              </w:tabs>
              <w:suppressAutoHyphens/>
              <w:rPr>
                <w:rFonts w:ascii="Times New Roman" w:hAnsi="Times New Roman"/>
                <w:szCs w:val="20"/>
              </w:rPr>
            </w:pPr>
          </w:p>
          <w:p w:rsidRPr="005F03D0" w:rsidR="005F03D0" w:rsidP="000D0DF5" w:rsidRDefault="005F03D0">
            <w:pPr>
              <w:tabs>
                <w:tab w:val="left" w:pos="-1440"/>
                <w:tab w:val="left" w:pos="-720"/>
              </w:tabs>
              <w:suppressAutoHyphens/>
              <w:rPr>
                <w:rFonts w:ascii="Times New Roman" w:hAnsi="Times New Roman"/>
                <w:szCs w:val="20"/>
              </w:rPr>
            </w:pPr>
          </w:p>
          <w:p w:rsidRPr="005F03D0" w:rsidR="005F03D0" w:rsidP="000D0DF5" w:rsidRDefault="005F03D0">
            <w:pPr>
              <w:tabs>
                <w:tab w:val="left" w:pos="-1440"/>
                <w:tab w:val="left" w:pos="-720"/>
              </w:tabs>
              <w:suppressAutoHyphens/>
              <w:rPr>
                <w:rFonts w:ascii="Times New Roman" w:hAnsi="Times New Roman"/>
                <w:szCs w:val="20"/>
              </w:rPr>
            </w:pPr>
          </w:p>
          <w:p w:rsidRPr="005F03D0" w:rsidR="005F03D0" w:rsidP="000D0DF5" w:rsidRDefault="005F03D0">
            <w:pPr>
              <w:rPr>
                <w:rFonts w:ascii="Times New Roman" w:hAnsi="Times New Roman"/>
                <w:szCs w:val="20"/>
              </w:rPr>
            </w:pPr>
          </w:p>
          <w:p w:rsidRPr="00A2451B" w:rsidR="00CB3578" w:rsidP="00F013E9" w:rsidRDefault="005F03D0">
            <w:pPr>
              <w:pStyle w:val="Geenafstand"/>
              <w:rPr>
                <w:rFonts w:ascii="Times New Roman" w:hAnsi="Times New Roman"/>
                <w:sz w:val="24"/>
                <w:szCs w:val="24"/>
              </w:rPr>
            </w:pPr>
            <w:r w:rsidRPr="005F03D0">
              <w:rPr>
                <w:rFonts w:ascii="Times New Roman" w:hAnsi="Times New Roman"/>
                <w:sz w:val="20"/>
                <w:szCs w:val="20"/>
              </w:rPr>
              <w:t>21 februari 2017</w:t>
            </w:r>
          </w:p>
        </w:tc>
      </w:tr>
      <w:tr w:rsidRPr="003D225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2451B" w:rsidR="00CB3578" w:rsidP="003D225F" w:rsidRDefault="00CB3578">
            <w:pPr>
              <w:pStyle w:val="Geenafstand"/>
              <w:rPr>
                <w:rFonts w:ascii="Times New Roman" w:hAnsi="Times New Roman"/>
                <w:sz w:val="24"/>
                <w:szCs w:val="24"/>
              </w:rPr>
            </w:pPr>
          </w:p>
        </w:tc>
        <w:tc>
          <w:tcPr>
            <w:tcW w:w="6590" w:type="dxa"/>
            <w:tcBorders>
              <w:top w:val="nil"/>
              <w:left w:val="nil"/>
              <w:bottom w:val="nil"/>
              <w:right w:val="nil"/>
            </w:tcBorders>
          </w:tcPr>
          <w:p w:rsidRPr="00A2451B" w:rsidR="00CB3578" w:rsidP="003D225F" w:rsidRDefault="00CB3578">
            <w:pPr>
              <w:pStyle w:val="Geenafstand"/>
              <w:rPr>
                <w:rFonts w:ascii="Times New Roman" w:hAnsi="Times New Roman"/>
                <w:b/>
                <w:bCs/>
                <w:sz w:val="24"/>
                <w:szCs w:val="24"/>
              </w:rPr>
            </w:pPr>
          </w:p>
        </w:tc>
      </w:tr>
      <w:tr w:rsidRPr="003D225F" w:rsidR="005F03D0" w:rsidTr="00071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A2451B" w:rsidR="005F03D0" w:rsidP="003D225F" w:rsidRDefault="005F03D0">
            <w:pPr>
              <w:pStyle w:val="Geenafstand"/>
              <w:rPr>
                <w:rFonts w:ascii="Times New Roman" w:hAnsi="Times New Roman"/>
                <w:b/>
                <w:sz w:val="24"/>
                <w:szCs w:val="24"/>
              </w:rPr>
            </w:pPr>
            <w:r w:rsidRPr="00A2451B">
              <w:rPr>
                <w:rFonts w:ascii="Times New Roman" w:hAnsi="Times New Roman"/>
                <w:b/>
                <w:sz w:val="24"/>
                <w:szCs w:val="24"/>
              </w:rPr>
              <w:t>Wijziging van de Woningwet, de Wet algemene bepalingen omgevingsrecht en het Burgerlijk Wetboek in verband met de invoering van een nieuw stelsel van kwaliteitsborging voor het bouwen en de versterking van de positie van de bouwconsument (Wet kwaliteitsborging voor het bouwen)</w:t>
            </w:r>
          </w:p>
        </w:tc>
      </w:tr>
      <w:tr w:rsidRPr="003D225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2451B" w:rsidR="00CB3578" w:rsidP="003D225F" w:rsidRDefault="00CB3578">
            <w:pPr>
              <w:pStyle w:val="Geenafstand"/>
              <w:rPr>
                <w:rFonts w:ascii="Times New Roman" w:hAnsi="Times New Roman"/>
                <w:sz w:val="24"/>
                <w:szCs w:val="24"/>
              </w:rPr>
            </w:pPr>
          </w:p>
        </w:tc>
        <w:tc>
          <w:tcPr>
            <w:tcW w:w="6590" w:type="dxa"/>
            <w:tcBorders>
              <w:top w:val="nil"/>
              <w:left w:val="nil"/>
              <w:bottom w:val="nil"/>
              <w:right w:val="nil"/>
            </w:tcBorders>
          </w:tcPr>
          <w:p w:rsidRPr="00A2451B" w:rsidR="00CB3578" w:rsidP="003D225F" w:rsidRDefault="00CB3578">
            <w:pPr>
              <w:pStyle w:val="Geenafstand"/>
              <w:rPr>
                <w:rFonts w:ascii="Times New Roman" w:hAnsi="Times New Roman"/>
                <w:sz w:val="24"/>
                <w:szCs w:val="24"/>
              </w:rPr>
            </w:pPr>
          </w:p>
        </w:tc>
      </w:tr>
      <w:tr w:rsidRPr="003D225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2451B" w:rsidR="00CB3578" w:rsidP="003D225F" w:rsidRDefault="00CB3578">
            <w:pPr>
              <w:pStyle w:val="Geenafstand"/>
              <w:rPr>
                <w:rFonts w:ascii="Times New Roman" w:hAnsi="Times New Roman"/>
                <w:sz w:val="24"/>
                <w:szCs w:val="24"/>
              </w:rPr>
            </w:pPr>
          </w:p>
        </w:tc>
        <w:tc>
          <w:tcPr>
            <w:tcW w:w="6590" w:type="dxa"/>
            <w:tcBorders>
              <w:top w:val="nil"/>
              <w:left w:val="nil"/>
              <w:bottom w:val="nil"/>
              <w:right w:val="nil"/>
            </w:tcBorders>
          </w:tcPr>
          <w:p w:rsidRPr="00A2451B" w:rsidR="00CB3578" w:rsidP="003D225F" w:rsidRDefault="00CB3578">
            <w:pPr>
              <w:pStyle w:val="Geenafstand"/>
              <w:rPr>
                <w:rFonts w:ascii="Times New Roman" w:hAnsi="Times New Roman"/>
                <w:sz w:val="24"/>
                <w:szCs w:val="24"/>
              </w:rPr>
            </w:pPr>
          </w:p>
        </w:tc>
      </w:tr>
      <w:tr w:rsidRPr="003D225F" w:rsidR="005F03D0" w:rsidTr="00791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A2451B" w:rsidR="005F03D0" w:rsidP="003D225F" w:rsidRDefault="005F03D0">
            <w:pPr>
              <w:pStyle w:val="Geenafstand"/>
              <w:rPr>
                <w:rFonts w:ascii="Times New Roman" w:hAnsi="Times New Roman"/>
                <w:b/>
                <w:sz w:val="24"/>
                <w:szCs w:val="24"/>
              </w:rPr>
            </w:pPr>
            <w:r>
              <w:rPr>
                <w:rFonts w:ascii="Times New Roman" w:hAnsi="Times New Roman"/>
                <w:b/>
                <w:sz w:val="24"/>
                <w:szCs w:val="24"/>
              </w:rPr>
              <w:t xml:space="preserve">GEWIJZIGD </w:t>
            </w:r>
            <w:r w:rsidRPr="00A2451B">
              <w:rPr>
                <w:rFonts w:ascii="Times New Roman" w:hAnsi="Times New Roman"/>
                <w:b/>
                <w:sz w:val="24"/>
                <w:szCs w:val="24"/>
              </w:rPr>
              <w:t>VOORSTEL VAN WET</w:t>
            </w:r>
          </w:p>
        </w:tc>
      </w:tr>
      <w:tr w:rsidRPr="003D225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2451B" w:rsidR="00CB3578" w:rsidP="003D225F" w:rsidRDefault="00CB3578">
            <w:pPr>
              <w:pStyle w:val="Geenafstand"/>
              <w:rPr>
                <w:rFonts w:ascii="Times New Roman" w:hAnsi="Times New Roman"/>
                <w:sz w:val="24"/>
                <w:szCs w:val="24"/>
              </w:rPr>
            </w:pPr>
          </w:p>
        </w:tc>
        <w:tc>
          <w:tcPr>
            <w:tcW w:w="6590" w:type="dxa"/>
            <w:tcBorders>
              <w:top w:val="nil"/>
              <w:left w:val="nil"/>
              <w:bottom w:val="nil"/>
              <w:right w:val="nil"/>
            </w:tcBorders>
          </w:tcPr>
          <w:p w:rsidRPr="00A2451B" w:rsidR="00CB3578" w:rsidP="003D225F" w:rsidRDefault="00CB3578">
            <w:pPr>
              <w:pStyle w:val="Geenafstand"/>
              <w:rPr>
                <w:rFonts w:ascii="Times New Roman" w:hAnsi="Times New Roman"/>
                <w:sz w:val="24"/>
                <w:szCs w:val="24"/>
              </w:rPr>
            </w:pPr>
          </w:p>
        </w:tc>
      </w:tr>
    </w:tbl>
    <w:p w:rsidRPr="003D225F" w:rsidR="003D225F" w:rsidP="003D225F" w:rsidRDefault="003D225F">
      <w:pPr>
        <w:pStyle w:val="Geenafstand"/>
        <w:ind w:firstLine="284"/>
        <w:rPr>
          <w:rFonts w:ascii="Times New Roman" w:hAnsi="Times New Roman"/>
          <w:sz w:val="24"/>
          <w:szCs w:val="24"/>
        </w:rPr>
      </w:pPr>
      <w:bookmarkStart w:name="_Toc410312768" w:id="0"/>
      <w:bookmarkEnd w:id="0"/>
      <w:r w:rsidRPr="003D225F">
        <w:rPr>
          <w:rFonts w:ascii="Times New Roman" w:hAnsi="Times New Roman"/>
          <w:sz w:val="24"/>
          <w:szCs w:val="24"/>
        </w:rPr>
        <w:t>Wij Willem-Alexander, bij de gratie Gods, Koning der Nederlanden, Prins van Oranje-Nassau, enz. enz. enz.</w:t>
      </w:r>
    </w:p>
    <w:p w:rsidR="003D225F" w:rsidP="003D225F" w:rsidRDefault="003D225F">
      <w:pPr>
        <w:pStyle w:val="Geenafstand"/>
        <w:rPr>
          <w:rFonts w:ascii="Times New Roman" w:hAnsi="Times New Roman"/>
          <w:sz w:val="24"/>
          <w:szCs w:val="24"/>
        </w:rPr>
      </w:pPr>
    </w:p>
    <w:p w:rsidRPr="003D225F" w:rsidR="003D225F" w:rsidP="003D225F" w:rsidRDefault="003D225F">
      <w:pPr>
        <w:pStyle w:val="Geenafstand"/>
        <w:ind w:firstLine="284"/>
        <w:rPr>
          <w:rFonts w:ascii="Times New Roman" w:hAnsi="Times New Roman"/>
          <w:sz w:val="24"/>
          <w:szCs w:val="24"/>
        </w:rPr>
      </w:pPr>
      <w:r w:rsidRPr="003D225F">
        <w:rPr>
          <w:rFonts w:ascii="Times New Roman" w:hAnsi="Times New Roman"/>
          <w:sz w:val="24"/>
          <w:szCs w:val="24"/>
        </w:rPr>
        <w:t>Allen, die deze zullen zien of horen lezen, saluut! doen te weten:</w:t>
      </w:r>
    </w:p>
    <w:p w:rsidRPr="003D225F" w:rsidR="003D225F" w:rsidP="003D225F" w:rsidRDefault="003D225F">
      <w:pPr>
        <w:pStyle w:val="Geenafstand"/>
        <w:ind w:firstLine="284"/>
        <w:rPr>
          <w:rFonts w:ascii="Times New Roman" w:hAnsi="Times New Roman"/>
          <w:sz w:val="24"/>
          <w:szCs w:val="24"/>
        </w:rPr>
      </w:pPr>
      <w:r w:rsidRPr="003D225F">
        <w:rPr>
          <w:rFonts w:ascii="Times New Roman" w:hAnsi="Times New Roman"/>
          <w:sz w:val="24"/>
          <w:szCs w:val="24"/>
        </w:rPr>
        <w:t>Alzo Wij in overweging genomen hebben, dat het in verband met de verbetering van de bouwkwaliteit wenselijk is te regelen dat voor het bouwen van aan te wijzen categorieën bouwwerken gebruik wordt gemaakt van een toegelaten instrument voor kwaliteitsborging, dat voor die categorieën bouwwerken de beoordeling door het bevoegd gezag of het bouwen van het bouwwerk waarop de aanvraag om een omgevingsvergunning betrekking heeft, voldoet aan de bij of krachtens artikel 2 of 120 van de Woningwet gestelde voorschriften wordt vervangen door een beoordeling of voldaan wordt aan voor de toepassing van het instrument voor kwaliteitsborging gestelde eisen, en dat de privaatrechtelijke positie van de opdrachtgever wordt versterkt;</w:t>
      </w:r>
    </w:p>
    <w:p w:rsidRPr="003D225F" w:rsidR="003D225F" w:rsidP="003D225F" w:rsidRDefault="003D225F">
      <w:pPr>
        <w:pStyle w:val="Geenafstand"/>
        <w:ind w:firstLine="284"/>
        <w:rPr>
          <w:rFonts w:ascii="Times New Roman" w:hAnsi="Times New Roman"/>
          <w:sz w:val="24"/>
          <w:szCs w:val="24"/>
        </w:rPr>
      </w:pPr>
      <w:r w:rsidRPr="003D225F">
        <w:rPr>
          <w:rFonts w:ascii="Times New Roman" w:hAnsi="Times New Roman"/>
          <w:sz w:val="24"/>
          <w:szCs w:val="24"/>
        </w:rPr>
        <w:t>Zo is het, dat Wij, de Raad van State gehoord, en met gemeen overleg der Staten-Generaal, hebben goedgevonden en verstaan, gelijk Wij goedvinden en verstaan bij deze:</w:t>
      </w:r>
    </w:p>
    <w:p w:rsidRPr="003D225F" w:rsidR="003D225F" w:rsidP="003D225F" w:rsidRDefault="003D225F">
      <w:pPr>
        <w:pStyle w:val="Geenafstand"/>
        <w:rPr>
          <w:rFonts w:ascii="Times New Roman" w:hAnsi="Times New Roman"/>
          <w:sz w:val="24"/>
          <w:szCs w:val="24"/>
        </w:rPr>
      </w:pPr>
    </w:p>
    <w:p w:rsidRPr="003D225F" w:rsidR="003D225F" w:rsidP="003D225F" w:rsidRDefault="003D225F">
      <w:pPr>
        <w:pStyle w:val="Geenafstand"/>
        <w:rPr>
          <w:rFonts w:ascii="Times New Roman" w:hAnsi="Times New Roman"/>
          <w:sz w:val="24"/>
          <w:szCs w:val="24"/>
        </w:rPr>
      </w:pPr>
    </w:p>
    <w:p w:rsidRPr="003D225F" w:rsidR="003D225F" w:rsidP="003D225F" w:rsidRDefault="003D225F">
      <w:pPr>
        <w:pStyle w:val="Geenafstand"/>
        <w:rPr>
          <w:rFonts w:ascii="Times New Roman" w:hAnsi="Times New Roman"/>
          <w:b/>
          <w:sz w:val="24"/>
          <w:szCs w:val="24"/>
        </w:rPr>
      </w:pPr>
      <w:r w:rsidRPr="003D225F">
        <w:rPr>
          <w:rFonts w:ascii="Times New Roman" w:hAnsi="Times New Roman"/>
          <w:b/>
          <w:sz w:val="24"/>
          <w:szCs w:val="24"/>
        </w:rPr>
        <w:t xml:space="preserve">ARTIKEL I </w:t>
      </w:r>
    </w:p>
    <w:p w:rsidRPr="003D225F" w:rsidR="003D225F" w:rsidP="003D225F" w:rsidRDefault="003D225F">
      <w:pPr>
        <w:pStyle w:val="Geenafstand"/>
        <w:rPr>
          <w:rFonts w:ascii="Times New Roman" w:hAnsi="Times New Roman"/>
          <w:sz w:val="24"/>
          <w:szCs w:val="24"/>
        </w:rPr>
      </w:pPr>
    </w:p>
    <w:p w:rsidRPr="003D225F" w:rsidR="003D225F" w:rsidP="003D225F" w:rsidRDefault="003D225F">
      <w:pPr>
        <w:pStyle w:val="Geenafstand"/>
        <w:ind w:firstLine="284"/>
        <w:rPr>
          <w:rFonts w:ascii="Times New Roman" w:hAnsi="Times New Roman"/>
          <w:sz w:val="24"/>
          <w:szCs w:val="24"/>
        </w:rPr>
      </w:pPr>
      <w:r w:rsidRPr="003D225F">
        <w:rPr>
          <w:rFonts w:ascii="Times New Roman" w:hAnsi="Times New Roman"/>
          <w:sz w:val="24"/>
          <w:szCs w:val="24"/>
        </w:rPr>
        <w:t xml:space="preserve">De </w:t>
      </w:r>
      <w:r w:rsidRPr="003D225F">
        <w:rPr>
          <w:rFonts w:ascii="Times New Roman" w:hAnsi="Times New Roman"/>
          <w:b/>
          <w:sz w:val="24"/>
          <w:szCs w:val="24"/>
        </w:rPr>
        <w:t>Woningwet</w:t>
      </w:r>
      <w:r w:rsidRPr="003D225F">
        <w:rPr>
          <w:rFonts w:ascii="Times New Roman" w:hAnsi="Times New Roman"/>
          <w:sz w:val="24"/>
          <w:szCs w:val="24"/>
        </w:rPr>
        <w:t xml:space="preserve"> wordt als volgt gewijzigd:</w:t>
      </w:r>
    </w:p>
    <w:p w:rsidRPr="003D225F" w:rsidR="003D225F" w:rsidP="003D225F" w:rsidRDefault="003D225F">
      <w:pPr>
        <w:pStyle w:val="Geenafstand"/>
        <w:rPr>
          <w:rFonts w:ascii="Times New Roman" w:hAnsi="Times New Roman"/>
          <w:sz w:val="24"/>
          <w:szCs w:val="24"/>
        </w:rPr>
      </w:pPr>
    </w:p>
    <w:p w:rsidRPr="00D6610D" w:rsidR="003D225F" w:rsidP="003D225F" w:rsidRDefault="003D225F">
      <w:pPr>
        <w:pStyle w:val="Geenafstand"/>
        <w:rPr>
          <w:rFonts w:ascii="Times New Roman" w:hAnsi="Times New Roman"/>
          <w:sz w:val="24"/>
          <w:szCs w:val="24"/>
        </w:rPr>
      </w:pPr>
      <w:r w:rsidRPr="00D6610D">
        <w:rPr>
          <w:rFonts w:ascii="Times New Roman" w:hAnsi="Times New Roman"/>
          <w:sz w:val="24"/>
          <w:szCs w:val="24"/>
        </w:rPr>
        <w:t>A</w:t>
      </w:r>
    </w:p>
    <w:p w:rsidRPr="003D225F" w:rsidR="003D225F" w:rsidP="003D225F" w:rsidRDefault="003D225F">
      <w:pPr>
        <w:pStyle w:val="Geenafstand"/>
        <w:rPr>
          <w:rFonts w:ascii="Times New Roman" w:hAnsi="Times New Roman"/>
          <w:sz w:val="24"/>
          <w:szCs w:val="24"/>
        </w:rPr>
      </w:pPr>
    </w:p>
    <w:p w:rsidRPr="003D225F" w:rsidR="003D225F" w:rsidP="003D225F" w:rsidRDefault="003D225F">
      <w:pPr>
        <w:pStyle w:val="Geenafstand"/>
        <w:ind w:firstLine="284"/>
        <w:rPr>
          <w:rFonts w:ascii="Times New Roman" w:hAnsi="Times New Roman"/>
          <w:sz w:val="24"/>
          <w:szCs w:val="24"/>
        </w:rPr>
      </w:pPr>
      <w:r w:rsidRPr="003D225F">
        <w:rPr>
          <w:rFonts w:ascii="Times New Roman" w:hAnsi="Times New Roman"/>
          <w:sz w:val="24"/>
          <w:szCs w:val="24"/>
        </w:rPr>
        <w:t xml:space="preserve">Na artikel 7a </w:t>
      </w:r>
      <w:r w:rsidRPr="003D225F">
        <w:rPr>
          <w:rFonts w:ascii="Times New Roman" w:hAnsi="Times New Roman"/>
          <w:b/>
          <w:sz w:val="24"/>
          <w:szCs w:val="24"/>
        </w:rPr>
        <w:t>van de Woningwet</w:t>
      </w:r>
      <w:r w:rsidRPr="003D225F">
        <w:rPr>
          <w:rFonts w:ascii="Times New Roman" w:hAnsi="Times New Roman"/>
          <w:sz w:val="24"/>
          <w:szCs w:val="24"/>
        </w:rPr>
        <w:t xml:space="preserve"> wordt een afdeling ingevoegd, luidende:</w:t>
      </w:r>
    </w:p>
    <w:p w:rsidRPr="003D225F" w:rsidR="003D225F" w:rsidP="003D225F" w:rsidRDefault="003D225F">
      <w:pPr>
        <w:pStyle w:val="Geenafstand"/>
        <w:rPr>
          <w:rFonts w:ascii="Times New Roman" w:hAnsi="Times New Roman"/>
          <w:sz w:val="24"/>
          <w:szCs w:val="24"/>
        </w:rPr>
      </w:pPr>
    </w:p>
    <w:p w:rsidRPr="003D225F" w:rsidR="003D225F" w:rsidP="003D225F" w:rsidRDefault="003D225F">
      <w:pPr>
        <w:pStyle w:val="Geenafstand"/>
        <w:rPr>
          <w:rFonts w:ascii="Times New Roman" w:hAnsi="Times New Roman"/>
          <w:sz w:val="24"/>
          <w:szCs w:val="24"/>
        </w:rPr>
      </w:pPr>
      <w:r w:rsidRPr="003D225F">
        <w:rPr>
          <w:rFonts w:ascii="Times New Roman" w:hAnsi="Times New Roman"/>
          <w:sz w:val="24"/>
          <w:szCs w:val="24"/>
        </w:rPr>
        <w:t>AFDELING 1A. KWALITEITSBORGING VOOR HET BOUWEN</w:t>
      </w:r>
    </w:p>
    <w:p w:rsidRPr="003D225F" w:rsidR="003D225F" w:rsidP="003D225F" w:rsidRDefault="003D225F">
      <w:pPr>
        <w:pStyle w:val="Geenafstand"/>
        <w:rPr>
          <w:rFonts w:ascii="Times New Roman" w:hAnsi="Times New Roman"/>
          <w:sz w:val="24"/>
          <w:szCs w:val="24"/>
        </w:rPr>
      </w:pPr>
    </w:p>
    <w:p w:rsidRPr="003D225F" w:rsidR="003D225F" w:rsidP="003D225F" w:rsidRDefault="003D225F">
      <w:pPr>
        <w:pStyle w:val="Geenafstand"/>
        <w:rPr>
          <w:rFonts w:ascii="Times New Roman" w:hAnsi="Times New Roman"/>
          <w:i/>
          <w:sz w:val="24"/>
          <w:szCs w:val="24"/>
        </w:rPr>
      </w:pPr>
      <w:r w:rsidRPr="003D225F">
        <w:rPr>
          <w:rFonts w:ascii="Times New Roman" w:hAnsi="Times New Roman"/>
          <w:i/>
          <w:sz w:val="24"/>
          <w:szCs w:val="24"/>
        </w:rPr>
        <w:lastRenderedPageBreak/>
        <w:t>Paragraaf 1. Instrumenten voor kwaliteitsborging</w:t>
      </w:r>
    </w:p>
    <w:p w:rsidRPr="003D225F" w:rsidR="003D225F" w:rsidP="003D225F" w:rsidRDefault="003D225F">
      <w:pPr>
        <w:pStyle w:val="Geenafstand"/>
        <w:rPr>
          <w:rFonts w:ascii="Times New Roman" w:hAnsi="Times New Roman"/>
          <w:sz w:val="24"/>
          <w:szCs w:val="24"/>
        </w:rPr>
      </w:pPr>
    </w:p>
    <w:p w:rsidRPr="003D225F" w:rsidR="003D225F" w:rsidP="003D225F" w:rsidRDefault="003D225F">
      <w:pPr>
        <w:pStyle w:val="Geenafstand"/>
        <w:rPr>
          <w:rFonts w:ascii="Times New Roman" w:hAnsi="Times New Roman"/>
          <w:b/>
          <w:sz w:val="24"/>
          <w:szCs w:val="24"/>
        </w:rPr>
      </w:pPr>
      <w:r w:rsidRPr="003D225F">
        <w:rPr>
          <w:rFonts w:ascii="Times New Roman" w:hAnsi="Times New Roman"/>
          <w:b/>
          <w:sz w:val="24"/>
          <w:szCs w:val="24"/>
        </w:rPr>
        <w:t xml:space="preserve">Artikel 7aa </w:t>
      </w:r>
    </w:p>
    <w:p w:rsidRPr="003D225F" w:rsidR="003D225F" w:rsidP="003D225F" w:rsidRDefault="003D225F">
      <w:pPr>
        <w:pStyle w:val="Geenafstand"/>
        <w:rPr>
          <w:rFonts w:ascii="Times New Roman" w:hAnsi="Times New Roman"/>
          <w:sz w:val="24"/>
          <w:szCs w:val="24"/>
        </w:rPr>
      </w:pPr>
    </w:p>
    <w:p w:rsidRPr="003D225F" w:rsidR="003D225F" w:rsidP="003D225F" w:rsidRDefault="003D225F">
      <w:pPr>
        <w:pStyle w:val="Geenafstand"/>
        <w:ind w:firstLine="284"/>
        <w:rPr>
          <w:rFonts w:ascii="Times New Roman" w:hAnsi="Times New Roman"/>
          <w:sz w:val="24"/>
          <w:szCs w:val="24"/>
        </w:rPr>
      </w:pPr>
      <w:r w:rsidRPr="003D225F">
        <w:rPr>
          <w:rFonts w:ascii="Times New Roman" w:hAnsi="Times New Roman"/>
          <w:sz w:val="24"/>
          <w:szCs w:val="24"/>
        </w:rPr>
        <w:t>In deze afdeling wordt verstaan onder:</w:t>
      </w:r>
    </w:p>
    <w:p w:rsidRPr="003D225F" w:rsidR="003D225F" w:rsidP="003D225F" w:rsidRDefault="003D225F">
      <w:pPr>
        <w:pStyle w:val="Geenafstand"/>
        <w:ind w:firstLine="284"/>
        <w:rPr>
          <w:rFonts w:ascii="Times New Roman" w:hAnsi="Times New Roman"/>
          <w:sz w:val="24"/>
          <w:szCs w:val="24"/>
        </w:rPr>
      </w:pPr>
      <w:r>
        <w:rPr>
          <w:rFonts w:ascii="Times New Roman" w:hAnsi="Times New Roman"/>
          <w:sz w:val="24"/>
          <w:szCs w:val="24"/>
        </w:rPr>
        <w:t xml:space="preserve">a. </w:t>
      </w:r>
      <w:r w:rsidRPr="003D225F">
        <w:rPr>
          <w:rFonts w:ascii="Times New Roman" w:hAnsi="Times New Roman"/>
          <w:sz w:val="24"/>
          <w:szCs w:val="24"/>
        </w:rPr>
        <w:t>instrument voor kwaliteitsborging: beoordelingsmethodiek die tot doel heeft vast te stellen of er een gerechtvaardigd vertrouwen bestaat dat het bouwen van een bouwwerk voldoet aan de voorschriften die zijn gesteld bij of krachtens een algemene maatregel van bestuur als bedoeld in artikel 2, eerste lid, aanhef en onder a, en vierde lid, of artikel 120;</w:t>
      </w:r>
    </w:p>
    <w:p w:rsidRPr="003D225F" w:rsidR="003D225F" w:rsidP="003D225F" w:rsidRDefault="003D225F">
      <w:pPr>
        <w:pStyle w:val="Geenafstand"/>
        <w:ind w:firstLine="284"/>
        <w:rPr>
          <w:rFonts w:ascii="Times New Roman" w:hAnsi="Times New Roman"/>
          <w:sz w:val="24"/>
          <w:szCs w:val="24"/>
        </w:rPr>
      </w:pPr>
      <w:r>
        <w:rPr>
          <w:rFonts w:ascii="Times New Roman" w:hAnsi="Times New Roman"/>
          <w:sz w:val="24"/>
          <w:szCs w:val="24"/>
        </w:rPr>
        <w:t xml:space="preserve">b. </w:t>
      </w:r>
      <w:r w:rsidRPr="003D225F">
        <w:rPr>
          <w:rFonts w:ascii="Times New Roman" w:hAnsi="Times New Roman"/>
          <w:sz w:val="24"/>
          <w:szCs w:val="24"/>
        </w:rPr>
        <w:t>toelatingsorganisatie: toelatingsorganisatie kwaliteitsborging bouw als bedoeld in artikel 7ak;</w:t>
      </w:r>
    </w:p>
    <w:p w:rsidRPr="003D225F" w:rsidR="003D225F" w:rsidP="003D225F" w:rsidRDefault="003D225F">
      <w:pPr>
        <w:pStyle w:val="Geenafstand"/>
        <w:ind w:firstLine="284"/>
        <w:rPr>
          <w:rFonts w:ascii="Times New Roman" w:hAnsi="Times New Roman"/>
          <w:sz w:val="24"/>
          <w:szCs w:val="24"/>
        </w:rPr>
      </w:pPr>
      <w:r>
        <w:rPr>
          <w:rFonts w:ascii="Times New Roman" w:hAnsi="Times New Roman"/>
          <w:sz w:val="24"/>
          <w:szCs w:val="24"/>
        </w:rPr>
        <w:t xml:space="preserve">c. </w:t>
      </w:r>
      <w:r w:rsidRPr="003D225F">
        <w:rPr>
          <w:rFonts w:ascii="Times New Roman" w:hAnsi="Times New Roman"/>
          <w:sz w:val="24"/>
          <w:szCs w:val="24"/>
        </w:rPr>
        <w:t>instrumentaanbieder: natuurlijk persoon of rechtspersoon die een aanvraag tot toelating van een instrument voor kwaliteitsborging tot het stelsel van kwaliteitsborging voor het bouwen indient bij de toelatingsorganisatie;</w:t>
      </w:r>
    </w:p>
    <w:p w:rsidRPr="003D225F" w:rsidR="003D225F" w:rsidP="003D225F" w:rsidRDefault="003D225F">
      <w:pPr>
        <w:pStyle w:val="Geenafstand"/>
        <w:ind w:firstLine="284"/>
        <w:rPr>
          <w:rFonts w:ascii="Times New Roman" w:hAnsi="Times New Roman"/>
          <w:sz w:val="24"/>
          <w:szCs w:val="24"/>
        </w:rPr>
      </w:pPr>
      <w:r>
        <w:rPr>
          <w:rFonts w:ascii="Times New Roman" w:hAnsi="Times New Roman"/>
          <w:sz w:val="24"/>
          <w:szCs w:val="24"/>
        </w:rPr>
        <w:t xml:space="preserve">d. </w:t>
      </w:r>
      <w:r w:rsidRPr="003D225F">
        <w:rPr>
          <w:rFonts w:ascii="Times New Roman" w:hAnsi="Times New Roman"/>
          <w:sz w:val="24"/>
          <w:szCs w:val="24"/>
        </w:rPr>
        <w:t>kwaliteitsborger: natuurlijk persoon of rechtspersoon die met toestemming van de instrumentaanbieder een toegelaten instrument voor kwaliteitsborging toepast.</w:t>
      </w:r>
    </w:p>
    <w:p w:rsidRPr="003D225F" w:rsidR="003D225F" w:rsidP="003D225F" w:rsidRDefault="003D225F">
      <w:pPr>
        <w:pStyle w:val="Geenafstand"/>
        <w:rPr>
          <w:rFonts w:ascii="Times New Roman" w:hAnsi="Times New Roman"/>
          <w:sz w:val="24"/>
          <w:szCs w:val="24"/>
        </w:rPr>
      </w:pPr>
    </w:p>
    <w:p w:rsidRPr="003D225F" w:rsidR="003D225F" w:rsidP="003D225F" w:rsidRDefault="003D225F">
      <w:pPr>
        <w:pStyle w:val="Geenafstand"/>
        <w:rPr>
          <w:rFonts w:ascii="Times New Roman" w:hAnsi="Times New Roman"/>
          <w:b/>
          <w:sz w:val="24"/>
          <w:szCs w:val="24"/>
        </w:rPr>
      </w:pPr>
      <w:r w:rsidRPr="003D225F">
        <w:rPr>
          <w:rFonts w:ascii="Times New Roman" w:hAnsi="Times New Roman"/>
          <w:b/>
          <w:sz w:val="24"/>
          <w:szCs w:val="24"/>
        </w:rPr>
        <w:t xml:space="preserve">Artikel 7ab </w:t>
      </w:r>
    </w:p>
    <w:p w:rsidRPr="003D225F" w:rsidR="003D225F" w:rsidP="003D225F" w:rsidRDefault="003D225F">
      <w:pPr>
        <w:pStyle w:val="Geenafstand"/>
        <w:rPr>
          <w:rFonts w:ascii="Times New Roman" w:hAnsi="Times New Roman"/>
          <w:sz w:val="24"/>
          <w:szCs w:val="24"/>
        </w:rPr>
      </w:pPr>
    </w:p>
    <w:p w:rsidRPr="003D225F" w:rsidR="003D225F" w:rsidP="003D225F" w:rsidRDefault="003D225F">
      <w:pPr>
        <w:pStyle w:val="Geenafstand"/>
        <w:ind w:firstLine="284"/>
        <w:rPr>
          <w:rStyle w:val="ol"/>
          <w:rFonts w:ascii="Times New Roman" w:hAnsi="Times New Roman"/>
          <w:sz w:val="24"/>
          <w:szCs w:val="24"/>
        </w:rPr>
      </w:pPr>
      <w:r>
        <w:rPr>
          <w:rStyle w:val="ol"/>
          <w:rFonts w:ascii="Times New Roman" w:hAnsi="Times New Roman"/>
          <w:sz w:val="24"/>
          <w:szCs w:val="24"/>
        </w:rPr>
        <w:t xml:space="preserve">1. </w:t>
      </w:r>
      <w:r w:rsidRPr="003D225F">
        <w:rPr>
          <w:rStyle w:val="ol"/>
          <w:rFonts w:ascii="Times New Roman" w:hAnsi="Times New Roman"/>
          <w:sz w:val="24"/>
          <w:szCs w:val="24"/>
        </w:rPr>
        <w:t xml:space="preserve">Bij algemene maatregel van bestuur worden categorieën bouwwerken aangewezen ten aanzien </w:t>
      </w:r>
      <w:r w:rsidRPr="003D225F">
        <w:rPr>
          <w:rFonts w:ascii="Times New Roman" w:hAnsi="Times New Roman"/>
          <w:sz w:val="24"/>
          <w:szCs w:val="24"/>
        </w:rPr>
        <w:t xml:space="preserve">waarvan het bouwen wordt onderworpen </w:t>
      </w:r>
      <w:r w:rsidRPr="003D225F">
        <w:rPr>
          <w:rStyle w:val="ol"/>
          <w:rFonts w:ascii="Times New Roman" w:hAnsi="Times New Roman"/>
          <w:sz w:val="24"/>
          <w:szCs w:val="24"/>
        </w:rPr>
        <w:t>aan een instrument voor kwaliteitsborging.</w:t>
      </w:r>
    </w:p>
    <w:p w:rsidRPr="003D225F" w:rsidR="003D225F" w:rsidP="003D225F" w:rsidRDefault="003D225F">
      <w:pPr>
        <w:pStyle w:val="Geenafstand"/>
        <w:ind w:firstLine="284"/>
        <w:rPr>
          <w:rStyle w:val="ol"/>
          <w:rFonts w:ascii="Times New Roman" w:hAnsi="Times New Roman"/>
          <w:sz w:val="24"/>
          <w:szCs w:val="24"/>
        </w:rPr>
      </w:pPr>
      <w:r>
        <w:rPr>
          <w:rFonts w:ascii="Times New Roman" w:hAnsi="Times New Roman"/>
          <w:sz w:val="24"/>
          <w:szCs w:val="24"/>
        </w:rPr>
        <w:t xml:space="preserve">2. </w:t>
      </w:r>
      <w:r w:rsidRPr="003D225F">
        <w:rPr>
          <w:rFonts w:ascii="Times New Roman" w:hAnsi="Times New Roman"/>
          <w:sz w:val="24"/>
          <w:szCs w:val="24"/>
        </w:rPr>
        <w:t xml:space="preserve">De aanwijzing van de categorieën bouwwerken geschiedt met inachtneming van de bij of krachtens de algemene maatregel van bestuur, bedoeld in het eerste lid, vastgestelde </w:t>
      </w:r>
      <w:r w:rsidRPr="003D225F">
        <w:rPr>
          <w:rStyle w:val="ol"/>
          <w:rFonts w:ascii="Times New Roman" w:hAnsi="Times New Roman"/>
          <w:sz w:val="24"/>
          <w:szCs w:val="24"/>
        </w:rPr>
        <w:t>gevolgklassen voor de verschillende typen bouwwerken.</w:t>
      </w:r>
    </w:p>
    <w:p w:rsidRPr="00BA0B38" w:rsidR="00BA0B38" w:rsidP="003D225F" w:rsidRDefault="003D225F">
      <w:pPr>
        <w:pStyle w:val="Geenafstand"/>
        <w:ind w:firstLine="284"/>
        <w:rPr>
          <w:rFonts w:ascii="Times New Roman" w:hAnsi="Times New Roman"/>
          <w:sz w:val="24"/>
          <w:szCs w:val="24"/>
        </w:rPr>
      </w:pPr>
      <w:r>
        <w:rPr>
          <w:rStyle w:val="ol"/>
          <w:rFonts w:ascii="Times New Roman" w:hAnsi="Times New Roman"/>
          <w:sz w:val="24"/>
          <w:szCs w:val="24"/>
        </w:rPr>
        <w:t xml:space="preserve">3. </w:t>
      </w:r>
      <w:r w:rsidRPr="003D225F">
        <w:rPr>
          <w:rStyle w:val="ol"/>
          <w:rFonts w:ascii="Times New Roman" w:hAnsi="Times New Roman"/>
          <w:sz w:val="24"/>
          <w:szCs w:val="24"/>
        </w:rPr>
        <w:t>Voor het bouwen van een bouwwerk dat onder een categorie bouwwerken als bedoeld in het eerste lid valt, wordt door een kwaliteitsborger een door de toelatingsorganisatie tot het stelsel van kwaliteitsborging toegelaten instrument</w:t>
      </w:r>
      <w:r w:rsidRPr="003D225F">
        <w:rPr>
          <w:rFonts w:ascii="Times New Roman" w:hAnsi="Times New Roman"/>
          <w:sz w:val="24"/>
          <w:szCs w:val="24"/>
        </w:rPr>
        <w:t xml:space="preserve"> voor kwaliteitsborging toegepast dat afgestem</w:t>
      </w:r>
      <w:r w:rsidRPr="00BA0B38">
        <w:rPr>
          <w:rFonts w:ascii="Times New Roman" w:hAnsi="Times New Roman"/>
          <w:sz w:val="24"/>
          <w:szCs w:val="24"/>
        </w:rPr>
        <w:t>d is op de gevolgklasse waaronder het type bouwwerk valt.</w:t>
      </w:r>
      <w:r w:rsidRPr="00BA0B38" w:rsidR="00BA0B38">
        <w:rPr>
          <w:rFonts w:ascii="Times New Roman" w:hAnsi="Times New Roman"/>
          <w:sz w:val="24"/>
          <w:szCs w:val="24"/>
        </w:rPr>
        <w:t xml:space="preserve"> </w:t>
      </w:r>
    </w:p>
    <w:p w:rsidRPr="00BA0B38" w:rsidR="003D225F" w:rsidP="003D225F" w:rsidRDefault="00BA0B38">
      <w:pPr>
        <w:pStyle w:val="Geenafstand"/>
        <w:ind w:firstLine="284"/>
        <w:rPr>
          <w:rStyle w:val="ol"/>
          <w:rFonts w:ascii="Times New Roman" w:hAnsi="Times New Roman"/>
          <w:sz w:val="24"/>
          <w:szCs w:val="24"/>
        </w:rPr>
      </w:pPr>
      <w:r w:rsidRPr="00BA0B38">
        <w:rPr>
          <w:rFonts w:ascii="Times New Roman" w:hAnsi="Times New Roman"/>
          <w:sz w:val="24"/>
          <w:szCs w:val="24"/>
        </w:rPr>
        <w:t>4. Onverminderd artikel 2, worden bij of krachtens de algemene maatregel van bestuur, bedoeld in het eerste lid, regels gesteld met betrekking tot het in gebruik nemen van bouwwerken als bedoeld in het eerste lid. Tot die regels behoort in ieder geval de verplichting om voor het in gebruik nemen van het bouwwerk aan het bevoegd gezag een dossier te overleggen dat inzicht geeft of het gerealiseerde bouwwerk voldoet aan de voorschriften die zijn gesteld bij of krachtens een algemene maatregel van bestuur als bedoeld in artikel 2, eerste lid, aanhef en onder a, en vierde lid, of artikel 120.</w:t>
      </w:r>
    </w:p>
    <w:p w:rsidRPr="003D225F" w:rsidR="003D225F" w:rsidP="003D225F" w:rsidRDefault="003D225F">
      <w:pPr>
        <w:pStyle w:val="Geenafstand"/>
        <w:rPr>
          <w:rFonts w:ascii="Times New Roman" w:hAnsi="Times New Roman"/>
          <w:sz w:val="24"/>
          <w:szCs w:val="24"/>
        </w:rPr>
      </w:pPr>
    </w:p>
    <w:p w:rsidRPr="003D225F" w:rsidR="003D225F" w:rsidP="003D225F" w:rsidRDefault="003D225F">
      <w:pPr>
        <w:pStyle w:val="Geenafstand"/>
        <w:rPr>
          <w:rFonts w:ascii="Times New Roman" w:hAnsi="Times New Roman"/>
          <w:b/>
          <w:sz w:val="24"/>
          <w:szCs w:val="24"/>
        </w:rPr>
      </w:pPr>
      <w:r w:rsidRPr="003D225F">
        <w:rPr>
          <w:rFonts w:ascii="Times New Roman" w:hAnsi="Times New Roman"/>
          <w:b/>
          <w:sz w:val="24"/>
          <w:szCs w:val="24"/>
        </w:rPr>
        <w:t xml:space="preserve">Artikel 7ac </w:t>
      </w:r>
    </w:p>
    <w:p w:rsidRPr="003D225F" w:rsidR="003D225F" w:rsidP="003D225F" w:rsidRDefault="003D225F">
      <w:pPr>
        <w:pStyle w:val="Geenafstand"/>
        <w:rPr>
          <w:rFonts w:ascii="Times New Roman" w:hAnsi="Times New Roman"/>
          <w:sz w:val="24"/>
          <w:szCs w:val="24"/>
        </w:rPr>
      </w:pPr>
    </w:p>
    <w:p w:rsidRPr="003D225F" w:rsidR="003D225F" w:rsidP="003D225F" w:rsidRDefault="003D225F">
      <w:pPr>
        <w:pStyle w:val="Geenafstand"/>
        <w:ind w:firstLine="284"/>
        <w:rPr>
          <w:rFonts w:ascii="Times New Roman" w:hAnsi="Times New Roman"/>
          <w:bCs/>
          <w:sz w:val="24"/>
          <w:szCs w:val="24"/>
        </w:rPr>
      </w:pPr>
      <w:r>
        <w:rPr>
          <w:rFonts w:ascii="Times New Roman" w:hAnsi="Times New Roman"/>
          <w:bCs/>
          <w:sz w:val="24"/>
          <w:szCs w:val="24"/>
        </w:rPr>
        <w:t xml:space="preserve">1. </w:t>
      </w:r>
      <w:r w:rsidRPr="003D225F">
        <w:rPr>
          <w:rFonts w:ascii="Times New Roman" w:hAnsi="Times New Roman"/>
          <w:bCs/>
          <w:sz w:val="24"/>
          <w:szCs w:val="24"/>
        </w:rPr>
        <w:t xml:space="preserve">Een instrument voor kwaliteitsborging </w:t>
      </w:r>
      <w:r w:rsidRPr="003D225F">
        <w:rPr>
          <w:rFonts w:ascii="Times New Roman" w:hAnsi="Times New Roman"/>
          <w:sz w:val="24"/>
          <w:szCs w:val="24"/>
        </w:rPr>
        <w:t xml:space="preserve">is gericht op de integrale beoordeling van het bouwen van een bouwwerk aan de voorschriften die zijn gesteld bij of krachtens een algemene maatregel van bestuur als bedoeld in artikel 2, eerste lid, aanhef en onder a, en vierde lid, of artikel 120, en beschrijft op welke wijze de </w:t>
      </w:r>
      <w:r w:rsidRPr="003D225F">
        <w:rPr>
          <w:rFonts w:ascii="Times New Roman" w:hAnsi="Times New Roman"/>
          <w:bCs/>
          <w:sz w:val="24"/>
          <w:szCs w:val="24"/>
        </w:rPr>
        <w:t>kwalite</w:t>
      </w:r>
      <w:r w:rsidR="001F2F6E">
        <w:rPr>
          <w:rFonts w:ascii="Times New Roman" w:hAnsi="Times New Roman"/>
          <w:bCs/>
          <w:sz w:val="24"/>
          <w:szCs w:val="24"/>
        </w:rPr>
        <w:t>itsborging bij het bouwen dient te</w:t>
      </w:r>
      <w:r w:rsidRPr="003D225F">
        <w:rPr>
          <w:rFonts w:ascii="Times New Roman" w:hAnsi="Times New Roman"/>
          <w:bCs/>
          <w:sz w:val="24"/>
          <w:szCs w:val="24"/>
        </w:rPr>
        <w:t xml:space="preserve"> worden ingericht en uitgevoerd om ervoor te zorgen dat in overeenstemming met deze voorschriften wordt gebouwd.</w:t>
      </w:r>
    </w:p>
    <w:p w:rsidRPr="003D225F" w:rsidR="003D225F" w:rsidP="003D225F" w:rsidRDefault="003D225F">
      <w:pPr>
        <w:pStyle w:val="Geenafstand"/>
        <w:ind w:firstLine="284"/>
        <w:rPr>
          <w:rFonts w:ascii="Times New Roman" w:hAnsi="Times New Roman"/>
          <w:bCs/>
          <w:sz w:val="24"/>
          <w:szCs w:val="24"/>
        </w:rPr>
      </w:pPr>
      <w:r>
        <w:rPr>
          <w:rFonts w:ascii="Times New Roman" w:hAnsi="Times New Roman"/>
          <w:bCs/>
          <w:sz w:val="24"/>
          <w:szCs w:val="24"/>
        </w:rPr>
        <w:t xml:space="preserve">2. </w:t>
      </w:r>
      <w:r w:rsidRPr="003D225F">
        <w:rPr>
          <w:rFonts w:ascii="Times New Roman" w:hAnsi="Times New Roman"/>
          <w:bCs/>
          <w:sz w:val="24"/>
          <w:szCs w:val="24"/>
        </w:rPr>
        <w:t xml:space="preserve">De instrumentaanbieder ziet erop toe dat de toepassing van het instrument voor kwaliteitsborging plaatsvindt overeenkomstig de in het instrument gestelde eisen aan de beoordeling en de beschrijving, bedoeld in het eerste lid, en treft de maatregelen die nodig zijn om een onjuiste toepassing van het instrument tegen te gaan. </w:t>
      </w:r>
    </w:p>
    <w:p w:rsidRPr="003D225F" w:rsidR="003D225F" w:rsidP="003D225F" w:rsidRDefault="003D225F">
      <w:pPr>
        <w:pStyle w:val="Geenafstand"/>
        <w:ind w:firstLine="284"/>
        <w:rPr>
          <w:rFonts w:ascii="Times New Roman" w:hAnsi="Times New Roman"/>
          <w:bCs/>
          <w:sz w:val="24"/>
          <w:szCs w:val="24"/>
        </w:rPr>
      </w:pPr>
      <w:r>
        <w:rPr>
          <w:rFonts w:ascii="Times New Roman" w:hAnsi="Times New Roman"/>
          <w:bCs/>
          <w:sz w:val="24"/>
          <w:szCs w:val="24"/>
        </w:rPr>
        <w:lastRenderedPageBreak/>
        <w:t xml:space="preserve">3. </w:t>
      </w:r>
      <w:r w:rsidRPr="003D225F">
        <w:rPr>
          <w:rFonts w:ascii="Times New Roman" w:hAnsi="Times New Roman"/>
          <w:bCs/>
          <w:sz w:val="24"/>
          <w:szCs w:val="24"/>
        </w:rPr>
        <w:t xml:space="preserve">Bij of krachtens algemene maatregel van bestuur worden regels gesteld waaraan de beoordeling en de beschrijving, bedoeld in het eerste lid, minimaal dienen te voldoen. Deze regels strekken er in ieder geval toe dat in een instrument voor kwaliteitsborging wordt voorgeschreven: </w:t>
      </w:r>
    </w:p>
    <w:p w:rsidRPr="003D225F" w:rsidR="003D225F" w:rsidP="003D225F" w:rsidRDefault="003D225F">
      <w:pPr>
        <w:pStyle w:val="Geenafstand"/>
        <w:ind w:firstLine="284"/>
        <w:rPr>
          <w:rFonts w:ascii="Times New Roman" w:hAnsi="Times New Roman"/>
          <w:bCs/>
          <w:sz w:val="24"/>
          <w:szCs w:val="24"/>
        </w:rPr>
      </w:pPr>
      <w:r>
        <w:rPr>
          <w:rFonts w:ascii="Times New Roman" w:hAnsi="Times New Roman"/>
          <w:bCs/>
          <w:sz w:val="24"/>
          <w:szCs w:val="24"/>
        </w:rPr>
        <w:t xml:space="preserve">a. </w:t>
      </w:r>
      <w:r w:rsidRPr="003D225F">
        <w:rPr>
          <w:rFonts w:ascii="Times New Roman" w:hAnsi="Times New Roman"/>
          <w:bCs/>
          <w:sz w:val="24"/>
          <w:szCs w:val="24"/>
        </w:rPr>
        <w:t xml:space="preserve">op welke wijze de kwaliteitsborger voorziet in de beoordeling, bedoeld in het eerste lid; </w:t>
      </w:r>
    </w:p>
    <w:p w:rsidRPr="003D225F" w:rsidR="003D225F" w:rsidP="003D225F" w:rsidRDefault="003D225F">
      <w:pPr>
        <w:pStyle w:val="Geenafstand"/>
        <w:ind w:firstLine="284"/>
        <w:rPr>
          <w:rFonts w:ascii="Times New Roman" w:hAnsi="Times New Roman"/>
          <w:bCs/>
          <w:sz w:val="24"/>
          <w:szCs w:val="24"/>
        </w:rPr>
      </w:pPr>
      <w:r>
        <w:rPr>
          <w:rFonts w:ascii="Times New Roman" w:hAnsi="Times New Roman"/>
          <w:bCs/>
          <w:sz w:val="24"/>
          <w:szCs w:val="24"/>
        </w:rPr>
        <w:t xml:space="preserve">b. </w:t>
      </w:r>
      <w:r w:rsidRPr="003D225F">
        <w:rPr>
          <w:rFonts w:ascii="Times New Roman" w:hAnsi="Times New Roman"/>
          <w:bCs/>
          <w:sz w:val="24"/>
          <w:szCs w:val="24"/>
        </w:rPr>
        <w:t>op welke wijze de kwaliteitsborger waarborgt dat de werkzaamheden in het kader van kwaliteitsborging reproduceerbaar en transparant zijn;</w:t>
      </w:r>
    </w:p>
    <w:p w:rsidRPr="003D225F" w:rsidR="003D225F" w:rsidP="003D225F" w:rsidRDefault="003D225F">
      <w:pPr>
        <w:pStyle w:val="Geenafstand"/>
        <w:ind w:firstLine="284"/>
        <w:rPr>
          <w:rFonts w:ascii="Times New Roman" w:hAnsi="Times New Roman"/>
          <w:bCs/>
          <w:sz w:val="24"/>
          <w:szCs w:val="24"/>
        </w:rPr>
      </w:pPr>
      <w:r>
        <w:rPr>
          <w:rFonts w:ascii="Times New Roman" w:hAnsi="Times New Roman"/>
          <w:bCs/>
          <w:sz w:val="24"/>
          <w:szCs w:val="24"/>
        </w:rPr>
        <w:t>c. i</w:t>
      </w:r>
      <w:r w:rsidRPr="003D225F">
        <w:rPr>
          <w:rFonts w:ascii="Times New Roman" w:hAnsi="Times New Roman"/>
          <w:bCs/>
          <w:sz w:val="24"/>
          <w:szCs w:val="24"/>
        </w:rPr>
        <w:t>n welke gevallen toestemming wordt verleend om het instrument voor kwaliteitsborging als kwaliteitsborger toe te passen;</w:t>
      </w:r>
    </w:p>
    <w:p w:rsidRPr="003D225F" w:rsidR="003D225F" w:rsidP="003D225F" w:rsidRDefault="003D225F">
      <w:pPr>
        <w:pStyle w:val="Geenafstand"/>
        <w:ind w:firstLine="284"/>
        <w:rPr>
          <w:rFonts w:ascii="Times New Roman" w:hAnsi="Times New Roman"/>
          <w:bCs/>
          <w:sz w:val="24"/>
          <w:szCs w:val="24"/>
        </w:rPr>
      </w:pPr>
      <w:r>
        <w:rPr>
          <w:rFonts w:ascii="Times New Roman" w:hAnsi="Times New Roman"/>
          <w:bCs/>
          <w:sz w:val="24"/>
          <w:szCs w:val="24"/>
        </w:rPr>
        <w:t xml:space="preserve">d. </w:t>
      </w:r>
      <w:r w:rsidRPr="003D225F">
        <w:rPr>
          <w:rFonts w:ascii="Times New Roman" w:hAnsi="Times New Roman"/>
          <w:bCs/>
          <w:sz w:val="24"/>
          <w:szCs w:val="24"/>
        </w:rPr>
        <w:t>op welke wijze de onafhankelijke uitvoering van de werkzaamheden in het kader van de kwaliteitsborging wordt gewaarborgd;</w:t>
      </w:r>
    </w:p>
    <w:p w:rsidRPr="003D225F" w:rsidR="003D225F" w:rsidP="003D225F" w:rsidRDefault="003D225F">
      <w:pPr>
        <w:pStyle w:val="Geenafstand"/>
        <w:ind w:firstLine="284"/>
        <w:rPr>
          <w:rFonts w:ascii="Times New Roman" w:hAnsi="Times New Roman"/>
          <w:bCs/>
          <w:sz w:val="24"/>
          <w:szCs w:val="24"/>
        </w:rPr>
      </w:pPr>
      <w:r>
        <w:rPr>
          <w:rFonts w:ascii="Times New Roman" w:hAnsi="Times New Roman"/>
          <w:sz w:val="24"/>
          <w:szCs w:val="24"/>
        </w:rPr>
        <w:t xml:space="preserve">e. </w:t>
      </w:r>
      <w:r w:rsidRPr="003D225F">
        <w:rPr>
          <w:rFonts w:ascii="Times New Roman" w:hAnsi="Times New Roman"/>
          <w:sz w:val="24"/>
          <w:szCs w:val="24"/>
        </w:rPr>
        <w:t>aan welke minimumeisen voor opleiding en ervaring de personen die de werkzaamheden in het kader van de kwaliteitsborging uitvoeren, dienen te voldoen;</w:t>
      </w:r>
    </w:p>
    <w:p w:rsidRPr="003D225F" w:rsidR="003D225F" w:rsidP="003D225F" w:rsidRDefault="003D225F">
      <w:pPr>
        <w:pStyle w:val="Geenafstand"/>
        <w:ind w:firstLine="284"/>
        <w:rPr>
          <w:rFonts w:ascii="Times New Roman" w:hAnsi="Times New Roman"/>
          <w:bCs/>
          <w:sz w:val="24"/>
          <w:szCs w:val="24"/>
        </w:rPr>
      </w:pPr>
      <w:r>
        <w:rPr>
          <w:rFonts w:ascii="Times New Roman" w:hAnsi="Times New Roman"/>
          <w:bCs/>
          <w:sz w:val="24"/>
          <w:szCs w:val="24"/>
        </w:rPr>
        <w:t xml:space="preserve">f. </w:t>
      </w:r>
      <w:r w:rsidRPr="003D225F">
        <w:rPr>
          <w:rFonts w:ascii="Times New Roman" w:hAnsi="Times New Roman"/>
          <w:bCs/>
          <w:sz w:val="24"/>
          <w:szCs w:val="24"/>
        </w:rPr>
        <w:t>op welke wijze de verantwoordelijkheid voor de toepassing van het instrument voor kwaliteitsborging is geregeld in de administratieve organisatie van de kwaliteitsborger;</w:t>
      </w:r>
    </w:p>
    <w:p w:rsidRPr="003D225F" w:rsidR="003D225F" w:rsidP="003D225F" w:rsidRDefault="003D225F">
      <w:pPr>
        <w:pStyle w:val="Geenafstand"/>
        <w:ind w:firstLine="284"/>
        <w:rPr>
          <w:rFonts w:ascii="Times New Roman" w:hAnsi="Times New Roman"/>
          <w:bCs/>
          <w:sz w:val="24"/>
          <w:szCs w:val="24"/>
        </w:rPr>
      </w:pPr>
      <w:r>
        <w:rPr>
          <w:rFonts w:ascii="Times New Roman" w:hAnsi="Times New Roman"/>
          <w:bCs/>
          <w:sz w:val="24"/>
          <w:szCs w:val="24"/>
        </w:rPr>
        <w:t xml:space="preserve">g. </w:t>
      </w:r>
      <w:r w:rsidRPr="003D225F">
        <w:rPr>
          <w:rFonts w:ascii="Times New Roman" w:hAnsi="Times New Roman"/>
          <w:bCs/>
          <w:sz w:val="24"/>
          <w:szCs w:val="24"/>
        </w:rPr>
        <w:t>welke gegevens en bescheiden beschikbaar moeten zijn voor de toelatingsorganisatie en de instrumentaanbieder in verband met het toezicht op de goede werking en de juiste toepassing van het instrument voor kwaliteitsborging;</w:t>
      </w:r>
    </w:p>
    <w:p w:rsidRPr="003D225F" w:rsidR="003D225F" w:rsidP="003D225F" w:rsidRDefault="003D225F">
      <w:pPr>
        <w:pStyle w:val="Geenafstand"/>
        <w:ind w:firstLine="284"/>
        <w:rPr>
          <w:rFonts w:ascii="Times New Roman" w:hAnsi="Times New Roman"/>
          <w:bCs/>
          <w:sz w:val="24"/>
          <w:szCs w:val="24"/>
        </w:rPr>
      </w:pPr>
      <w:r>
        <w:rPr>
          <w:rFonts w:ascii="Times New Roman" w:hAnsi="Times New Roman"/>
          <w:bCs/>
          <w:sz w:val="24"/>
          <w:szCs w:val="24"/>
        </w:rPr>
        <w:t xml:space="preserve">h. </w:t>
      </w:r>
      <w:r w:rsidRPr="003D225F">
        <w:rPr>
          <w:rFonts w:ascii="Times New Roman" w:hAnsi="Times New Roman"/>
          <w:bCs/>
          <w:sz w:val="24"/>
          <w:szCs w:val="24"/>
        </w:rPr>
        <w:t>welke gegevens en bescheiden bij de afronding van de werkzaamheden in het kader van de kwaliteitsborging aan de opdrachtgever dienen te worden verstrekt;</w:t>
      </w:r>
    </w:p>
    <w:p w:rsidRPr="003D225F" w:rsidR="003D225F" w:rsidP="003D225F" w:rsidRDefault="003D225F">
      <w:pPr>
        <w:pStyle w:val="Geenafstand"/>
        <w:ind w:firstLine="284"/>
        <w:rPr>
          <w:rFonts w:ascii="Times New Roman" w:hAnsi="Times New Roman"/>
          <w:bCs/>
          <w:sz w:val="24"/>
          <w:szCs w:val="24"/>
        </w:rPr>
      </w:pPr>
      <w:r>
        <w:rPr>
          <w:rFonts w:ascii="Times New Roman" w:hAnsi="Times New Roman"/>
          <w:bCs/>
          <w:sz w:val="24"/>
          <w:szCs w:val="24"/>
        </w:rPr>
        <w:t xml:space="preserve">i. </w:t>
      </w:r>
      <w:r w:rsidRPr="003D225F">
        <w:rPr>
          <w:rFonts w:ascii="Times New Roman" w:hAnsi="Times New Roman"/>
          <w:bCs/>
          <w:sz w:val="24"/>
          <w:szCs w:val="24"/>
        </w:rPr>
        <w:t>op welke wijze de instrumentaanbieder toeziet op de juiste toepassing van het instrument voor kwaliteitsborging en welke maatregelen worden getroffen om een onjuiste toepassing van het instrument voor kwaliteitsborging tegen te gaan.</w:t>
      </w:r>
    </w:p>
    <w:p w:rsidRPr="003D225F" w:rsidR="003D225F" w:rsidP="003D225F" w:rsidRDefault="003D225F">
      <w:pPr>
        <w:pStyle w:val="Geenafstand"/>
        <w:rPr>
          <w:rFonts w:ascii="Times New Roman" w:hAnsi="Times New Roman"/>
          <w:bCs/>
          <w:sz w:val="24"/>
          <w:szCs w:val="24"/>
        </w:rPr>
      </w:pPr>
    </w:p>
    <w:p w:rsidRPr="003D225F" w:rsidR="003D225F" w:rsidP="003D225F" w:rsidRDefault="003D225F">
      <w:pPr>
        <w:pStyle w:val="Geenafstand"/>
        <w:rPr>
          <w:rFonts w:ascii="Times New Roman" w:hAnsi="Times New Roman"/>
          <w:b/>
          <w:sz w:val="24"/>
          <w:szCs w:val="24"/>
        </w:rPr>
      </w:pPr>
      <w:r w:rsidRPr="003D225F">
        <w:rPr>
          <w:rFonts w:ascii="Times New Roman" w:hAnsi="Times New Roman"/>
          <w:b/>
          <w:sz w:val="24"/>
          <w:szCs w:val="24"/>
        </w:rPr>
        <w:t>Artikel 7ad</w:t>
      </w:r>
    </w:p>
    <w:p w:rsidRPr="003D225F" w:rsidR="003D225F" w:rsidP="003D225F" w:rsidRDefault="003D225F">
      <w:pPr>
        <w:pStyle w:val="Geenafstand"/>
        <w:rPr>
          <w:rFonts w:ascii="Times New Roman" w:hAnsi="Times New Roman"/>
          <w:bCs/>
          <w:sz w:val="24"/>
          <w:szCs w:val="24"/>
        </w:rPr>
      </w:pPr>
    </w:p>
    <w:p w:rsidRPr="003D225F" w:rsidR="003D225F" w:rsidP="003D225F" w:rsidRDefault="003D225F">
      <w:pPr>
        <w:pStyle w:val="Geenafstand"/>
        <w:ind w:firstLine="284"/>
        <w:rPr>
          <w:rFonts w:ascii="Times New Roman" w:hAnsi="Times New Roman"/>
          <w:sz w:val="24"/>
          <w:szCs w:val="24"/>
        </w:rPr>
      </w:pPr>
      <w:r>
        <w:rPr>
          <w:rFonts w:ascii="Times New Roman" w:hAnsi="Times New Roman"/>
          <w:sz w:val="24"/>
          <w:szCs w:val="24"/>
        </w:rPr>
        <w:t xml:space="preserve">1. </w:t>
      </w:r>
      <w:r w:rsidRPr="003D225F">
        <w:rPr>
          <w:rFonts w:ascii="Times New Roman" w:hAnsi="Times New Roman"/>
          <w:sz w:val="24"/>
          <w:szCs w:val="24"/>
        </w:rPr>
        <w:t>De toelatingsorganisatie beslist op aanvraag van de instrumentaanbieder over de toelating van een instrument voor kwaliteitsborging tot het stelsel van kwaliteitsborging voor het bouwen. Bij of krachtens algemene maatregel van bestuur worden regels gesteld met betrekking tot de wijze waarop de aanvraag om toelating van het instrument voor kwaliteitsborging wordt gedaan, de gegevens die daarbij van de instrumentaanbieder worden verlangd en de termijn waarbinnen de beschikking op de aanvraag wordt gegeven.</w:t>
      </w:r>
    </w:p>
    <w:p w:rsidRPr="003D225F" w:rsidR="003D225F" w:rsidP="003D225F" w:rsidRDefault="003D225F">
      <w:pPr>
        <w:pStyle w:val="Geenafstand"/>
        <w:ind w:firstLine="284"/>
        <w:rPr>
          <w:rFonts w:ascii="Times New Roman" w:hAnsi="Times New Roman"/>
          <w:sz w:val="24"/>
          <w:szCs w:val="24"/>
        </w:rPr>
      </w:pPr>
      <w:r>
        <w:rPr>
          <w:rFonts w:ascii="Times New Roman" w:hAnsi="Times New Roman"/>
          <w:sz w:val="24"/>
          <w:szCs w:val="24"/>
        </w:rPr>
        <w:t xml:space="preserve">2. </w:t>
      </w:r>
      <w:r w:rsidRPr="003D225F">
        <w:rPr>
          <w:rFonts w:ascii="Times New Roman" w:hAnsi="Times New Roman"/>
          <w:sz w:val="24"/>
          <w:szCs w:val="24"/>
        </w:rPr>
        <w:t>De toelatingsorganisatie weigert de toelating van het instrument voor kwaliteitsborging, indien:</w:t>
      </w:r>
    </w:p>
    <w:p w:rsidRPr="003D225F" w:rsidR="003D225F" w:rsidP="003D225F" w:rsidRDefault="003D225F">
      <w:pPr>
        <w:pStyle w:val="Geenafstand"/>
        <w:ind w:firstLine="284"/>
        <w:rPr>
          <w:rFonts w:ascii="Times New Roman" w:hAnsi="Times New Roman"/>
          <w:sz w:val="24"/>
          <w:szCs w:val="24"/>
        </w:rPr>
      </w:pPr>
      <w:r>
        <w:rPr>
          <w:rStyle w:val="ol"/>
          <w:rFonts w:ascii="Times New Roman" w:hAnsi="Times New Roman"/>
          <w:sz w:val="24"/>
          <w:szCs w:val="24"/>
        </w:rPr>
        <w:t xml:space="preserve">a. </w:t>
      </w:r>
      <w:r w:rsidRPr="003D225F">
        <w:rPr>
          <w:rStyle w:val="ol"/>
          <w:rFonts w:ascii="Times New Roman" w:hAnsi="Times New Roman"/>
          <w:sz w:val="24"/>
          <w:szCs w:val="24"/>
        </w:rPr>
        <w:t xml:space="preserve">het </w:t>
      </w:r>
      <w:r w:rsidRPr="003D225F">
        <w:rPr>
          <w:rFonts w:ascii="Times New Roman" w:hAnsi="Times New Roman"/>
          <w:sz w:val="24"/>
          <w:szCs w:val="24"/>
        </w:rPr>
        <w:t>instrument voor kwaliteitsborging niet voldoet aan de bij of krachtens artikel 7ac, derde lid, gestelde regels;</w:t>
      </w:r>
    </w:p>
    <w:p w:rsidRPr="003D225F" w:rsidR="003D225F" w:rsidP="003D225F" w:rsidRDefault="003D225F">
      <w:pPr>
        <w:pStyle w:val="Geenafstand"/>
        <w:ind w:firstLine="284"/>
        <w:rPr>
          <w:rFonts w:ascii="Times New Roman" w:hAnsi="Times New Roman"/>
          <w:sz w:val="24"/>
          <w:szCs w:val="24"/>
        </w:rPr>
      </w:pPr>
      <w:r>
        <w:rPr>
          <w:rFonts w:ascii="Times New Roman" w:hAnsi="Times New Roman"/>
          <w:sz w:val="24"/>
          <w:szCs w:val="24"/>
        </w:rPr>
        <w:t xml:space="preserve">b. </w:t>
      </w:r>
      <w:r w:rsidRPr="003D225F">
        <w:rPr>
          <w:rFonts w:ascii="Times New Roman" w:hAnsi="Times New Roman"/>
          <w:sz w:val="24"/>
          <w:szCs w:val="24"/>
        </w:rPr>
        <w:t>de instrument</w:t>
      </w:r>
      <w:r w:rsidRPr="003D225F">
        <w:rPr>
          <w:rFonts w:ascii="Times New Roman" w:hAnsi="Times New Roman"/>
          <w:bCs/>
          <w:sz w:val="24"/>
          <w:szCs w:val="24"/>
        </w:rPr>
        <w:t>aanbieder in faillissement of surseance van betaling verkeert.</w:t>
      </w:r>
    </w:p>
    <w:p w:rsidRPr="003D225F" w:rsidR="003D225F" w:rsidP="003D225F" w:rsidRDefault="003D225F">
      <w:pPr>
        <w:pStyle w:val="Geenafstand"/>
        <w:ind w:firstLine="284"/>
        <w:rPr>
          <w:rFonts w:ascii="Times New Roman" w:hAnsi="Times New Roman"/>
          <w:sz w:val="24"/>
          <w:szCs w:val="24"/>
        </w:rPr>
      </w:pPr>
      <w:r>
        <w:rPr>
          <w:rFonts w:ascii="Times New Roman" w:hAnsi="Times New Roman"/>
          <w:sz w:val="24"/>
          <w:szCs w:val="24"/>
        </w:rPr>
        <w:t xml:space="preserve">3. </w:t>
      </w:r>
      <w:r w:rsidRPr="003D225F">
        <w:rPr>
          <w:rFonts w:ascii="Times New Roman" w:hAnsi="Times New Roman"/>
          <w:sz w:val="24"/>
          <w:szCs w:val="24"/>
        </w:rPr>
        <w:t>Een beschikking tot toelating van het instrument voor kwaliteitsborging vermeldt in ieder geval de gevolgklasse en het type bouwwerk waarop het instrument is gericht.</w:t>
      </w:r>
    </w:p>
    <w:p w:rsidRPr="003D225F" w:rsidR="003D225F" w:rsidP="003D225F" w:rsidRDefault="003D225F">
      <w:pPr>
        <w:pStyle w:val="Geenafstand"/>
        <w:rPr>
          <w:rFonts w:ascii="Times New Roman" w:hAnsi="Times New Roman"/>
          <w:sz w:val="24"/>
          <w:szCs w:val="24"/>
        </w:rPr>
      </w:pPr>
    </w:p>
    <w:p w:rsidRPr="003D225F" w:rsidR="003D225F" w:rsidP="003D225F" w:rsidRDefault="003D225F">
      <w:pPr>
        <w:pStyle w:val="Geenafstand"/>
        <w:rPr>
          <w:rFonts w:ascii="Times New Roman" w:hAnsi="Times New Roman"/>
          <w:b/>
          <w:sz w:val="24"/>
          <w:szCs w:val="24"/>
        </w:rPr>
      </w:pPr>
      <w:r w:rsidRPr="003D225F">
        <w:rPr>
          <w:rFonts w:ascii="Times New Roman" w:hAnsi="Times New Roman"/>
          <w:b/>
          <w:sz w:val="24"/>
          <w:szCs w:val="24"/>
        </w:rPr>
        <w:t>Artikel 7ae</w:t>
      </w:r>
    </w:p>
    <w:p w:rsidRPr="003D225F" w:rsidR="003D225F" w:rsidP="003D225F" w:rsidRDefault="003D225F">
      <w:pPr>
        <w:pStyle w:val="Geenafstand"/>
        <w:rPr>
          <w:rFonts w:ascii="Times New Roman" w:hAnsi="Times New Roman"/>
          <w:sz w:val="24"/>
          <w:szCs w:val="24"/>
        </w:rPr>
      </w:pPr>
    </w:p>
    <w:p w:rsidRPr="003D225F" w:rsidR="003D225F" w:rsidP="003D225F" w:rsidRDefault="003D225F">
      <w:pPr>
        <w:pStyle w:val="Geenafstand"/>
        <w:ind w:firstLine="284"/>
        <w:rPr>
          <w:rFonts w:ascii="Times New Roman" w:hAnsi="Times New Roman"/>
          <w:sz w:val="24"/>
          <w:szCs w:val="24"/>
        </w:rPr>
      </w:pPr>
      <w:r>
        <w:rPr>
          <w:rFonts w:ascii="Times New Roman" w:hAnsi="Times New Roman"/>
          <w:sz w:val="24"/>
          <w:szCs w:val="24"/>
        </w:rPr>
        <w:t xml:space="preserve">1. </w:t>
      </w:r>
      <w:r w:rsidRPr="003D225F">
        <w:rPr>
          <w:rFonts w:ascii="Times New Roman" w:hAnsi="Times New Roman"/>
          <w:sz w:val="24"/>
          <w:szCs w:val="24"/>
        </w:rPr>
        <w:t>De toelatingsorganisatie trekt de toelating van een instrument voor kwaliteitsborging in, indien de instrumentaanbieder daarom verzoekt.</w:t>
      </w:r>
    </w:p>
    <w:p w:rsidRPr="003D225F" w:rsidR="003D225F" w:rsidP="003D225F" w:rsidRDefault="003D225F">
      <w:pPr>
        <w:pStyle w:val="Geenafstand"/>
        <w:ind w:firstLine="284"/>
        <w:rPr>
          <w:rFonts w:ascii="Times New Roman" w:hAnsi="Times New Roman"/>
          <w:sz w:val="24"/>
          <w:szCs w:val="24"/>
        </w:rPr>
      </w:pPr>
      <w:r>
        <w:rPr>
          <w:rFonts w:ascii="Times New Roman" w:hAnsi="Times New Roman"/>
          <w:sz w:val="24"/>
          <w:szCs w:val="24"/>
        </w:rPr>
        <w:t xml:space="preserve">2. </w:t>
      </w:r>
      <w:r w:rsidRPr="003D225F">
        <w:rPr>
          <w:rFonts w:ascii="Times New Roman" w:hAnsi="Times New Roman"/>
          <w:sz w:val="24"/>
          <w:szCs w:val="24"/>
        </w:rPr>
        <w:t>De toelatingsorganisatie kan de toelating van een instrument voor kwaliteitsborging intrekken, indien:</w:t>
      </w:r>
    </w:p>
    <w:p w:rsidRPr="003D225F" w:rsidR="003D225F" w:rsidP="003D225F" w:rsidRDefault="003D225F">
      <w:pPr>
        <w:pStyle w:val="Geenafstand"/>
        <w:ind w:firstLine="284"/>
        <w:rPr>
          <w:rFonts w:ascii="Times New Roman" w:hAnsi="Times New Roman"/>
          <w:sz w:val="24"/>
          <w:szCs w:val="24"/>
        </w:rPr>
      </w:pPr>
      <w:r>
        <w:rPr>
          <w:rFonts w:ascii="Times New Roman" w:hAnsi="Times New Roman"/>
          <w:sz w:val="24"/>
          <w:szCs w:val="24"/>
        </w:rPr>
        <w:t xml:space="preserve">a. </w:t>
      </w:r>
      <w:r w:rsidRPr="003D225F">
        <w:rPr>
          <w:rFonts w:ascii="Times New Roman" w:hAnsi="Times New Roman"/>
          <w:sz w:val="24"/>
          <w:szCs w:val="24"/>
        </w:rPr>
        <w:t>de gegevens die met het oog op de toelating zijn verstrekt, zodanig onjuist of onvolledig blijken, dat op de aanvraag om toelating een andere beslissing zou zijn genomen, indien bij de beoordeling daarvan de juiste omstandigheden volledig bekend waren geweest;</w:t>
      </w:r>
    </w:p>
    <w:p w:rsidRPr="003D225F" w:rsidR="003D225F" w:rsidP="003D225F" w:rsidRDefault="003D225F">
      <w:pPr>
        <w:pStyle w:val="Geenafstand"/>
        <w:ind w:firstLine="284"/>
        <w:rPr>
          <w:rFonts w:ascii="Times New Roman" w:hAnsi="Times New Roman"/>
          <w:sz w:val="24"/>
          <w:szCs w:val="24"/>
        </w:rPr>
      </w:pPr>
      <w:r>
        <w:rPr>
          <w:rFonts w:ascii="Times New Roman" w:hAnsi="Times New Roman"/>
          <w:sz w:val="24"/>
          <w:szCs w:val="24"/>
        </w:rPr>
        <w:lastRenderedPageBreak/>
        <w:t xml:space="preserve">b. </w:t>
      </w:r>
      <w:r w:rsidRPr="003D225F">
        <w:rPr>
          <w:rFonts w:ascii="Times New Roman" w:hAnsi="Times New Roman"/>
          <w:sz w:val="24"/>
          <w:szCs w:val="24"/>
        </w:rPr>
        <w:t>het toegelaten instrument voor kwaliteitsborging niet meer voldoet aan de bij of krachtens artikel 7ac, derde lid, gestelde regels;</w:t>
      </w:r>
    </w:p>
    <w:p w:rsidRPr="003D225F" w:rsidR="003D225F" w:rsidP="00D6610D" w:rsidRDefault="00D6610D">
      <w:pPr>
        <w:pStyle w:val="Geenafstand"/>
        <w:ind w:firstLine="284"/>
        <w:rPr>
          <w:rFonts w:ascii="Times New Roman" w:hAnsi="Times New Roman"/>
          <w:sz w:val="24"/>
          <w:szCs w:val="24"/>
        </w:rPr>
      </w:pPr>
      <w:r>
        <w:rPr>
          <w:rFonts w:ascii="Times New Roman" w:hAnsi="Times New Roman"/>
          <w:sz w:val="24"/>
          <w:szCs w:val="24"/>
        </w:rPr>
        <w:t xml:space="preserve">c. </w:t>
      </w:r>
      <w:r w:rsidRPr="003D225F" w:rsidR="003D225F">
        <w:rPr>
          <w:rFonts w:ascii="Times New Roman" w:hAnsi="Times New Roman"/>
          <w:sz w:val="24"/>
          <w:szCs w:val="24"/>
        </w:rPr>
        <w:t>de instrumentaanbieder handelt in strijd met het bepaalde in artikel 7ac, tweede lid, of met een of meer andere uit de toelating van een instrument voor kwaliteitsborging voortvloeiende verplichtingen;</w:t>
      </w:r>
    </w:p>
    <w:p w:rsidRPr="003D225F" w:rsidR="003D225F" w:rsidP="00D6610D" w:rsidRDefault="00D6610D">
      <w:pPr>
        <w:pStyle w:val="Geenafstand"/>
        <w:ind w:firstLine="284"/>
        <w:rPr>
          <w:rFonts w:ascii="Times New Roman" w:hAnsi="Times New Roman"/>
          <w:sz w:val="24"/>
          <w:szCs w:val="24"/>
        </w:rPr>
      </w:pPr>
      <w:r>
        <w:rPr>
          <w:rFonts w:ascii="Times New Roman" w:hAnsi="Times New Roman"/>
          <w:sz w:val="24"/>
          <w:szCs w:val="24"/>
        </w:rPr>
        <w:t xml:space="preserve">d. </w:t>
      </w:r>
      <w:r w:rsidRPr="003D225F" w:rsidR="003D225F">
        <w:rPr>
          <w:rFonts w:ascii="Times New Roman" w:hAnsi="Times New Roman"/>
          <w:sz w:val="24"/>
          <w:szCs w:val="24"/>
        </w:rPr>
        <w:t>de instrumentaanbieder failliet is verklaard.</w:t>
      </w:r>
    </w:p>
    <w:p w:rsidRPr="003D225F" w:rsidR="003D225F" w:rsidP="00D6610D" w:rsidRDefault="00D6610D">
      <w:pPr>
        <w:pStyle w:val="Geenafstand"/>
        <w:ind w:firstLine="284"/>
        <w:rPr>
          <w:rFonts w:ascii="Times New Roman" w:hAnsi="Times New Roman"/>
          <w:sz w:val="24"/>
          <w:szCs w:val="24"/>
        </w:rPr>
      </w:pPr>
      <w:r>
        <w:rPr>
          <w:rFonts w:ascii="Times New Roman" w:hAnsi="Times New Roman"/>
          <w:sz w:val="24"/>
          <w:szCs w:val="24"/>
        </w:rPr>
        <w:t xml:space="preserve">3. </w:t>
      </w:r>
      <w:r w:rsidRPr="003D225F" w:rsidR="003D225F">
        <w:rPr>
          <w:rFonts w:ascii="Times New Roman" w:hAnsi="Times New Roman"/>
          <w:sz w:val="24"/>
          <w:szCs w:val="24"/>
        </w:rPr>
        <w:t>Indien de toelating van een instrument voor kwaliteitsborging wordt ingetrokken, blijft het instrument geldig gedurende zes maanden na de datum waarop de beschikking tot intrekking van de toelating is gegeven, in de gevallen waarin de kwaliteitsborging met toepassing van dat instrument voor die datum is aangevangen. De toelatingsorganisatie kan een kortere termijn vaststellen of bepalen dat de toepassing van het instrument voor kwaliteitsborging terstond wordt beëindigd, indien de kwaliteitsborging met toepassing van het betreffende instrument leidt tot strijdigheden met de voorschriften</w:t>
      </w:r>
      <w:r w:rsidRPr="003D225F" w:rsidR="003D225F">
        <w:rPr>
          <w:rFonts w:ascii="Times New Roman" w:hAnsi="Times New Roman"/>
          <w:bCs/>
          <w:sz w:val="24"/>
          <w:szCs w:val="24"/>
        </w:rPr>
        <w:t>, die zijn gesteld bij of krachtens een algemene maatregel van bestuur als bedoeld in artikel 2, eerste lid, aanhef en onder a, en vierde lid, of artikel 120</w:t>
      </w:r>
      <w:r w:rsidRPr="003D225F" w:rsidR="003D225F">
        <w:rPr>
          <w:rFonts w:ascii="Times New Roman" w:hAnsi="Times New Roman"/>
          <w:sz w:val="24"/>
          <w:szCs w:val="24"/>
        </w:rPr>
        <w:t xml:space="preserve">. </w:t>
      </w:r>
    </w:p>
    <w:p w:rsidRPr="003D225F" w:rsidR="003D225F" w:rsidP="003D225F" w:rsidRDefault="003D225F">
      <w:pPr>
        <w:pStyle w:val="Geenafstand"/>
        <w:rPr>
          <w:rFonts w:ascii="Times New Roman" w:hAnsi="Times New Roman"/>
          <w:sz w:val="24"/>
          <w:szCs w:val="24"/>
        </w:rPr>
      </w:pPr>
    </w:p>
    <w:p w:rsidRPr="00D6610D" w:rsidR="003D225F" w:rsidP="003D225F" w:rsidRDefault="003D225F">
      <w:pPr>
        <w:pStyle w:val="Geenafstand"/>
        <w:rPr>
          <w:rFonts w:ascii="Times New Roman" w:hAnsi="Times New Roman"/>
          <w:b/>
          <w:sz w:val="24"/>
          <w:szCs w:val="24"/>
        </w:rPr>
      </w:pPr>
      <w:r w:rsidRPr="00D6610D">
        <w:rPr>
          <w:rFonts w:ascii="Times New Roman" w:hAnsi="Times New Roman"/>
          <w:b/>
          <w:sz w:val="24"/>
          <w:szCs w:val="24"/>
        </w:rPr>
        <w:t>Artikel 7af</w:t>
      </w:r>
    </w:p>
    <w:p w:rsidRPr="003D225F" w:rsidR="003D225F" w:rsidP="003D225F" w:rsidRDefault="003D225F">
      <w:pPr>
        <w:pStyle w:val="Geenafstand"/>
        <w:rPr>
          <w:rFonts w:ascii="Times New Roman" w:hAnsi="Times New Roman"/>
          <w:b/>
          <w:sz w:val="24"/>
          <w:szCs w:val="24"/>
        </w:rPr>
      </w:pPr>
    </w:p>
    <w:p w:rsidRPr="003D225F" w:rsidR="003D225F" w:rsidP="00D6610D" w:rsidRDefault="00D6610D">
      <w:pPr>
        <w:pStyle w:val="Geenafstand"/>
        <w:ind w:firstLine="284"/>
        <w:rPr>
          <w:rFonts w:ascii="Times New Roman" w:hAnsi="Times New Roman"/>
          <w:sz w:val="24"/>
          <w:szCs w:val="24"/>
        </w:rPr>
      </w:pPr>
      <w:r>
        <w:rPr>
          <w:rFonts w:ascii="Times New Roman" w:hAnsi="Times New Roman"/>
          <w:sz w:val="24"/>
          <w:szCs w:val="24"/>
        </w:rPr>
        <w:t xml:space="preserve">1. </w:t>
      </w:r>
      <w:r w:rsidRPr="003D225F" w:rsidR="003D225F">
        <w:rPr>
          <w:rFonts w:ascii="Times New Roman" w:hAnsi="Times New Roman"/>
          <w:sz w:val="24"/>
          <w:szCs w:val="24"/>
        </w:rPr>
        <w:t>De toelatingsorganisatie kan de toelating van een instrument voor kwaliteitsborging schorsen voor een door haar vast te stellen termijn.</w:t>
      </w:r>
    </w:p>
    <w:p w:rsidRPr="003D225F" w:rsidR="003D225F" w:rsidP="00D6610D" w:rsidRDefault="00D6610D">
      <w:pPr>
        <w:pStyle w:val="Geenafstand"/>
        <w:ind w:firstLine="284"/>
        <w:rPr>
          <w:rFonts w:ascii="Times New Roman" w:hAnsi="Times New Roman"/>
          <w:sz w:val="24"/>
          <w:szCs w:val="24"/>
        </w:rPr>
      </w:pPr>
      <w:r>
        <w:rPr>
          <w:rFonts w:ascii="Times New Roman" w:hAnsi="Times New Roman"/>
          <w:sz w:val="24"/>
          <w:szCs w:val="24"/>
        </w:rPr>
        <w:t xml:space="preserve">2. </w:t>
      </w:r>
      <w:r w:rsidRPr="003D225F" w:rsidR="003D225F">
        <w:rPr>
          <w:rFonts w:ascii="Times New Roman" w:hAnsi="Times New Roman"/>
          <w:sz w:val="24"/>
          <w:szCs w:val="24"/>
        </w:rPr>
        <w:t>De toelating van een instrument voor kwaliteitsborging wordt in ieder geval geschorst, indien de instrumentaanbieder in surseance van betaling verkeert.</w:t>
      </w:r>
    </w:p>
    <w:p w:rsidRPr="003D225F" w:rsidR="003D225F" w:rsidP="00D6610D" w:rsidRDefault="00D6610D">
      <w:pPr>
        <w:pStyle w:val="Geenafstand"/>
        <w:ind w:firstLine="284"/>
        <w:rPr>
          <w:rFonts w:ascii="Times New Roman" w:hAnsi="Times New Roman"/>
          <w:sz w:val="24"/>
          <w:szCs w:val="24"/>
        </w:rPr>
      </w:pPr>
      <w:r>
        <w:rPr>
          <w:rFonts w:ascii="Times New Roman" w:hAnsi="Times New Roman"/>
          <w:sz w:val="24"/>
          <w:szCs w:val="24"/>
        </w:rPr>
        <w:t xml:space="preserve">3. </w:t>
      </w:r>
      <w:r w:rsidRPr="003D225F" w:rsidR="003D225F">
        <w:rPr>
          <w:rFonts w:ascii="Times New Roman" w:hAnsi="Times New Roman"/>
          <w:sz w:val="24"/>
          <w:szCs w:val="24"/>
        </w:rPr>
        <w:t>De toelatingsorganisatie vermeldt in de beschikking tot schorsing:</w:t>
      </w:r>
    </w:p>
    <w:p w:rsidRPr="003D225F" w:rsidR="003D225F" w:rsidP="00D6610D" w:rsidRDefault="003D225F">
      <w:pPr>
        <w:pStyle w:val="Geenafstand"/>
        <w:ind w:firstLine="284"/>
        <w:rPr>
          <w:rFonts w:ascii="Times New Roman" w:hAnsi="Times New Roman"/>
          <w:sz w:val="24"/>
          <w:szCs w:val="24"/>
        </w:rPr>
      </w:pPr>
      <w:r w:rsidRPr="003D225F">
        <w:rPr>
          <w:rFonts w:ascii="Times New Roman" w:hAnsi="Times New Roman"/>
          <w:sz w:val="24"/>
          <w:szCs w:val="24"/>
        </w:rPr>
        <w:t>a.</w:t>
      </w:r>
      <w:r w:rsidR="00D6610D">
        <w:rPr>
          <w:rFonts w:ascii="Times New Roman" w:hAnsi="Times New Roman"/>
          <w:sz w:val="24"/>
          <w:szCs w:val="24"/>
        </w:rPr>
        <w:t xml:space="preserve"> </w:t>
      </w:r>
      <w:r w:rsidRPr="003D225F">
        <w:rPr>
          <w:rFonts w:ascii="Times New Roman" w:hAnsi="Times New Roman"/>
          <w:sz w:val="24"/>
          <w:szCs w:val="24"/>
        </w:rPr>
        <w:t>de reden van schorsing;</w:t>
      </w:r>
    </w:p>
    <w:p w:rsidRPr="003D225F" w:rsidR="003D225F" w:rsidP="00D6610D" w:rsidRDefault="003D225F">
      <w:pPr>
        <w:pStyle w:val="Geenafstand"/>
        <w:ind w:firstLine="284"/>
        <w:rPr>
          <w:rFonts w:ascii="Times New Roman" w:hAnsi="Times New Roman"/>
          <w:sz w:val="24"/>
          <w:szCs w:val="24"/>
        </w:rPr>
      </w:pPr>
      <w:r w:rsidRPr="003D225F">
        <w:rPr>
          <w:rFonts w:ascii="Times New Roman" w:hAnsi="Times New Roman"/>
          <w:sz w:val="24"/>
          <w:szCs w:val="24"/>
        </w:rPr>
        <w:t>b.</w:t>
      </w:r>
      <w:r w:rsidR="00D6610D">
        <w:rPr>
          <w:rFonts w:ascii="Times New Roman" w:hAnsi="Times New Roman"/>
          <w:sz w:val="24"/>
          <w:szCs w:val="24"/>
        </w:rPr>
        <w:t xml:space="preserve"> </w:t>
      </w:r>
      <w:r w:rsidRPr="003D225F">
        <w:rPr>
          <w:rFonts w:ascii="Times New Roman" w:hAnsi="Times New Roman"/>
          <w:sz w:val="24"/>
          <w:szCs w:val="24"/>
        </w:rPr>
        <w:t>de termijn waarbinnen geconstateerde tekortkomingen moeten zijn hersteld, en</w:t>
      </w:r>
    </w:p>
    <w:p w:rsidRPr="003D225F" w:rsidR="003D225F" w:rsidP="00D6610D" w:rsidRDefault="003D225F">
      <w:pPr>
        <w:pStyle w:val="Geenafstand"/>
        <w:ind w:firstLine="284"/>
        <w:rPr>
          <w:rFonts w:ascii="Times New Roman" w:hAnsi="Times New Roman"/>
          <w:sz w:val="24"/>
          <w:szCs w:val="24"/>
        </w:rPr>
      </w:pPr>
      <w:r w:rsidRPr="003D225F">
        <w:rPr>
          <w:rFonts w:ascii="Times New Roman" w:hAnsi="Times New Roman"/>
          <w:sz w:val="24"/>
          <w:szCs w:val="24"/>
        </w:rPr>
        <w:t>c.</w:t>
      </w:r>
      <w:r w:rsidR="00D6610D">
        <w:rPr>
          <w:rFonts w:ascii="Times New Roman" w:hAnsi="Times New Roman"/>
          <w:sz w:val="24"/>
          <w:szCs w:val="24"/>
        </w:rPr>
        <w:t xml:space="preserve"> </w:t>
      </w:r>
      <w:r w:rsidRPr="003D225F">
        <w:rPr>
          <w:rFonts w:ascii="Times New Roman" w:hAnsi="Times New Roman"/>
          <w:sz w:val="24"/>
          <w:szCs w:val="24"/>
        </w:rPr>
        <w:t>de gevolgen van het achterwege blijven van herstel.</w:t>
      </w:r>
    </w:p>
    <w:p w:rsidRPr="003D225F" w:rsidR="003D225F" w:rsidP="00D6610D" w:rsidRDefault="00D6610D">
      <w:pPr>
        <w:pStyle w:val="Geenafstand"/>
        <w:ind w:firstLine="284"/>
        <w:rPr>
          <w:rFonts w:ascii="Times New Roman" w:hAnsi="Times New Roman"/>
          <w:sz w:val="24"/>
          <w:szCs w:val="24"/>
        </w:rPr>
      </w:pPr>
      <w:r>
        <w:rPr>
          <w:rFonts w:ascii="Times New Roman" w:hAnsi="Times New Roman"/>
          <w:sz w:val="24"/>
          <w:szCs w:val="24"/>
        </w:rPr>
        <w:t xml:space="preserve">4. </w:t>
      </w:r>
      <w:r w:rsidRPr="003D225F" w:rsidR="003D225F">
        <w:rPr>
          <w:rFonts w:ascii="Times New Roman" w:hAnsi="Times New Roman"/>
          <w:sz w:val="24"/>
          <w:szCs w:val="24"/>
        </w:rPr>
        <w:t>Het instrument voor kwaliteitsborging kan gedurende de termijn van schorsing worden toegepast in de gevallen waarin de kwaliteitsborging met toepassing van dat instrument voor de datum waarop de beschikking tot schorsing is gegeven, is aangevangen. De toelatingsorganisatie kan een kortere termijn vaststellen of bepalen dat de toepassing terstond wordt beëindigd, indien de kwaliteitsborging met toepassing van het betreffende instrument leidt tot strijdigheid met de voorschriften</w:t>
      </w:r>
      <w:r w:rsidRPr="003D225F" w:rsidR="003D225F">
        <w:rPr>
          <w:rFonts w:ascii="Times New Roman" w:hAnsi="Times New Roman"/>
          <w:bCs/>
          <w:sz w:val="24"/>
          <w:szCs w:val="24"/>
        </w:rPr>
        <w:t>, die zijn gesteld bij of krachtens een algemene maatregel van bestuur als bedoeld in artikel 2, eerste lid, aanhef en onder a, en vierde lid, of artikel 120</w:t>
      </w:r>
      <w:r w:rsidRPr="003D225F" w:rsidR="003D225F">
        <w:rPr>
          <w:rFonts w:ascii="Times New Roman" w:hAnsi="Times New Roman"/>
          <w:sz w:val="24"/>
          <w:szCs w:val="24"/>
        </w:rPr>
        <w:t>.</w:t>
      </w:r>
    </w:p>
    <w:p w:rsidRPr="003D225F" w:rsidR="003D225F" w:rsidP="003D225F" w:rsidRDefault="003D225F">
      <w:pPr>
        <w:pStyle w:val="Geenafstand"/>
        <w:rPr>
          <w:rFonts w:ascii="Times New Roman" w:hAnsi="Times New Roman"/>
          <w:sz w:val="24"/>
          <w:szCs w:val="24"/>
        </w:rPr>
      </w:pPr>
    </w:p>
    <w:p w:rsidRPr="00D6610D" w:rsidR="003D225F" w:rsidP="003D225F" w:rsidRDefault="003D225F">
      <w:pPr>
        <w:pStyle w:val="Geenafstand"/>
        <w:rPr>
          <w:rFonts w:ascii="Times New Roman" w:hAnsi="Times New Roman"/>
          <w:b/>
          <w:sz w:val="24"/>
          <w:szCs w:val="24"/>
        </w:rPr>
      </w:pPr>
      <w:r w:rsidRPr="00D6610D">
        <w:rPr>
          <w:rFonts w:ascii="Times New Roman" w:hAnsi="Times New Roman"/>
          <w:b/>
          <w:sz w:val="24"/>
          <w:szCs w:val="24"/>
        </w:rPr>
        <w:t>Artikel 7ag</w:t>
      </w:r>
    </w:p>
    <w:p w:rsidRPr="003D225F" w:rsidR="003D225F" w:rsidP="003D225F" w:rsidRDefault="003D225F">
      <w:pPr>
        <w:pStyle w:val="Geenafstand"/>
        <w:rPr>
          <w:rFonts w:ascii="Times New Roman" w:hAnsi="Times New Roman"/>
          <w:sz w:val="24"/>
          <w:szCs w:val="24"/>
        </w:rPr>
      </w:pPr>
    </w:p>
    <w:p w:rsidRPr="003D225F" w:rsidR="003D225F" w:rsidP="00D6610D" w:rsidRDefault="00D6610D">
      <w:pPr>
        <w:pStyle w:val="Geenafstand"/>
        <w:ind w:firstLine="284"/>
        <w:rPr>
          <w:rFonts w:ascii="Times New Roman" w:hAnsi="Times New Roman"/>
          <w:sz w:val="24"/>
          <w:szCs w:val="24"/>
        </w:rPr>
      </w:pPr>
      <w:r>
        <w:rPr>
          <w:rFonts w:ascii="Times New Roman" w:hAnsi="Times New Roman"/>
          <w:sz w:val="24"/>
          <w:szCs w:val="24"/>
        </w:rPr>
        <w:t xml:space="preserve">1. </w:t>
      </w:r>
      <w:r w:rsidRPr="003D225F" w:rsidR="003D225F">
        <w:rPr>
          <w:rFonts w:ascii="Times New Roman" w:hAnsi="Times New Roman"/>
          <w:sz w:val="24"/>
          <w:szCs w:val="24"/>
        </w:rPr>
        <w:t xml:space="preserve">De toelatingsorganisatie kan de instrumentaanbieder een waarschuwing geven, inhoudende dat door de toelatingsorganisatie geconstateerde tekortkomingen bij de toepassing van het instrument voor kwaliteitsborging worden onderzocht en dat aan de toelatingsorganisatie wordt gerapporteerd over de oorzaken van die tekortkomingen en de wijze waarop deze worden hersteld. </w:t>
      </w:r>
    </w:p>
    <w:p w:rsidRPr="003D225F" w:rsidR="003D225F" w:rsidP="00D6610D" w:rsidRDefault="00D6610D">
      <w:pPr>
        <w:pStyle w:val="Geenafstand"/>
        <w:ind w:firstLine="284"/>
        <w:rPr>
          <w:rFonts w:ascii="Times New Roman" w:hAnsi="Times New Roman"/>
          <w:sz w:val="24"/>
          <w:szCs w:val="24"/>
        </w:rPr>
      </w:pPr>
      <w:r>
        <w:rPr>
          <w:rFonts w:ascii="Times New Roman" w:hAnsi="Times New Roman"/>
          <w:sz w:val="24"/>
          <w:szCs w:val="24"/>
        </w:rPr>
        <w:t xml:space="preserve">2. </w:t>
      </w:r>
      <w:r w:rsidRPr="003D225F" w:rsidR="003D225F">
        <w:rPr>
          <w:rFonts w:ascii="Times New Roman" w:hAnsi="Times New Roman"/>
          <w:sz w:val="24"/>
          <w:szCs w:val="24"/>
        </w:rPr>
        <w:t xml:space="preserve">In de beschikking tot het geven van de waarschuwing vermeldt de toelatingsorganisatie de termijn waarbinnen aan de waarschuwing gevolg moet zijn gegeven. </w:t>
      </w:r>
    </w:p>
    <w:p w:rsidRPr="003D225F" w:rsidR="003D225F" w:rsidP="003D225F" w:rsidRDefault="003D225F">
      <w:pPr>
        <w:pStyle w:val="Geenafstand"/>
        <w:rPr>
          <w:rFonts w:ascii="Times New Roman" w:hAnsi="Times New Roman"/>
          <w:sz w:val="24"/>
          <w:szCs w:val="24"/>
        </w:rPr>
      </w:pPr>
    </w:p>
    <w:p w:rsidRPr="00D6610D" w:rsidR="003D225F" w:rsidP="003D225F" w:rsidRDefault="003D225F">
      <w:pPr>
        <w:pStyle w:val="Geenafstand"/>
        <w:rPr>
          <w:rFonts w:ascii="Times New Roman" w:hAnsi="Times New Roman"/>
          <w:b/>
          <w:sz w:val="24"/>
          <w:szCs w:val="24"/>
        </w:rPr>
      </w:pPr>
      <w:r w:rsidRPr="00D6610D">
        <w:rPr>
          <w:rFonts w:ascii="Times New Roman" w:hAnsi="Times New Roman"/>
          <w:b/>
          <w:sz w:val="24"/>
          <w:szCs w:val="24"/>
        </w:rPr>
        <w:t>Artikel 7ah</w:t>
      </w:r>
    </w:p>
    <w:p w:rsidRPr="00D6610D" w:rsidR="003D225F" w:rsidP="003D225F" w:rsidRDefault="003D225F">
      <w:pPr>
        <w:pStyle w:val="Geenafstand"/>
        <w:rPr>
          <w:rFonts w:ascii="Times New Roman" w:hAnsi="Times New Roman"/>
          <w:b/>
          <w:sz w:val="24"/>
          <w:szCs w:val="24"/>
        </w:rPr>
      </w:pPr>
    </w:p>
    <w:p w:rsidRPr="003D225F" w:rsidR="003D225F" w:rsidP="00D6610D" w:rsidRDefault="00D6610D">
      <w:pPr>
        <w:pStyle w:val="Geenafstand"/>
        <w:ind w:firstLine="284"/>
        <w:rPr>
          <w:rFonts w:ascii="Times New Roman" w:hAnsi="Times New Roman"/>
          <w:sz w:val="24"/>
          <w:szCs w:val="24"/>
        </w:rPr>
      </w:pPr>
      <w:r>
        <w:rPr>
          <w:rFonts w:ascii="Times New Roman" w:hAnsi="Times New Roman"/>
          <w:sz w:val="24"/>
          <w:szCs w:val="24"/>
        </w:rPr>
        <w:t xml:space="preserve">1. </w:t>
      </w:r>
      <w:r w:rsidRPr="003D225F" w:rsidR="003D225F">
        <w:rPr>
          <w:rFonts w:ascii="Times New Roman" w:hAnsi="Times New Roman"/>
          <w:sz w:val="24"/>
          <w:szCs w:val="24"/>
        </w:rPr>
        <w:t>De instrumentaanbieder van een toegelaten instrument voor kwaliteitsborging verstrekt de toelatingsorganisatie de volgende gegevens:</w:t>
      </w:r>
    </w:p>
    <w:p w:rsidRPr="003D225F" w:rsidR="003D225F" w:rsidP="00D6610D" w:rsidRDefault="00D6610D">
      <w:pPr>
        <w:pStyle w:val="Geenafstand"/>
        <w:ind w:firstLine="284"/>
        <w:rPr>
          <w:rFonts w:ascii="Times New Roman" w:hAnsi="Times New Roman"/>
          <w:sz w:val="24"/>
          <w:szCs w:val="24"/>
        </w:rPr>
      </w:pPr>
      <w:r>
        <w:rPr>
          <w:rFonts w:ascii="Times New Roman" w:hAnsi="Times New Roman"/>
          <w:sz w:val="24"/>
          <w:szCs w:val="24"/>
        </w:rPr>
        <w:lastRenderedPageBreak/>
        <w:t xml:space="preserve">a. </w:t>
      </w:r>
      <w:r w:rsidRPr="003D225F" w:rsidR="003D225F">
        <w:rPr>
          <w:rFonts w:ascii="Times New Roman" w:hAnsi="Times New Roman"/>
          <w:sz w:val="24"/>
          <w:szCs w:val="24"/>
        </w:rPr>
        <w:t>aan welke kwaliteitsborgers hij toestemming heeft verleend het instrument toe te passen;</w:t>
      </w:r>
    </w:p>
    <w:p w:rsidRPr="003D225F" w:rsidR="003D225F" w:rsidP="00D6610D" w:rsidRDefault="00D6610D">
      <w:pPr>
        <w:pStyle w:val="Geenafstand"/>
        <w:ind w:firstLine="284"/>
        <w:rPr>
          <w:rFonts w:ascii="Times New Roman" w:hAnsi="Times New Roman"/>
          <w:sz w:val="24"/>
          <w:szCs w:val="24"/>
        </w:rPr>
      </w:pPr>
      <w:r>
        <w:rPr>
          <w:rFonts w:ascii="Times New Roman" w:hAnsi="Times New Roman"/>
          <w:sz w:val="24"/>
          <w:szCs w:val="24"/>
        </w:rPr>
        <w:t xml:space="preserve">b. </w:t>
      </w:r>
      <w:r w:rsidRPr="003D225F" w:rsidR="003D225F">
        <w:rPr>
          <w:rFonts w:ascii="Times New Roman" w:hAnsi="Times New Roman"/>
          <w:sz w:val="24"/>
          <w:szCs w:val="24"/>
        </w:rPr>
        <w:t>welke kwaliteitsborgers een waarschuwing hebben gekregen in verband met tekortkomingen bij de toepassing van het instrument; en</w:t>
      </w:r>
    </w:p>
    <w:p w:rsidRPr="003D225F" w:rsidR="003D225F" w:rsidP="00D6610D" w:rsidRDefault="00D6610D">
      <w:pPr>
        <w:pStyle w:val="Geenafstand"/>
        <w:ind w:firstLine="284"/>
        <w:rPr>
          <w:rFonts w:ascii="Times New Roman" w:hAnsi="Times New Roman"/>
          <w:sz w:val="24"/>
          <w:szCs w:val="24"/>
        </w:rPr>
      </w:pPr>
      <w:r>
        <w:rPr>
          <w:rFonts w:ascii="Times New Roman" w:hAnsi="Times New Roman"/>
          <w:sz w:val="24"/>
          <w:szCs w:val="24"/>
        </w:rPr>
        <w:t xml:space="preserve">c. </w:t>
      </w:r>
      <w:r w:rsidRPr="003D225F" w:rsidR="003D225F">
        <w:rPr>
          <w:rFonts w:ascii="Times New Roman" w:hAnsi="Times New Roman"/>
          <w:sz w:val="24"/>
          <w:szCs w:val="24"/>
        </w:rPr>
        <w:t>ten aanzien van welke kwaliteitsborgers de toestemming om het instrument toe te passen is geschorst of ingetrokken.</w:t>
      </w:r>
    </w:p>
    <w:p w:rsidRPr="00A2451B" w:rsidR="003D225F" w:rsidP="00D6610D" w:rsidRDefault="00D6610D">
      <w:pPr>
        <w:pStyle w:val="Geenafstand"/>
        <w:ind w:firstLine="284"/>
        <w:rPr>
          <w:rStyle w:val="ol"/>
          <w:rFonts w:ascii="Times New Roman" w:hAnsi="Times New Roman" w:eastAsia="Times New Roman"/>
          <w:sz w:val="24"/>
          <w:szCs w:val="24"/>
        </w:rPr>
      </w:pPr>
      <w:r>
        <w:rPr>
          <w:rStyle w:val="ol"/>
          <w:rFonts w:ascii="Times New Roman" w:hAnsi="Times New Roman"/>
          <w:sz w:val="24"/>
          <w:szCs w:val="24"/>
        </w:rPr>
        <w:t xml:space="preserve">2. </w:t>
      </w:r>
      <w:r w:rsidRPr="003D225F" w:rsidR="003D225F">
        <w:rPr>
          <w:rStyle w:val="ol"/>
          <w:rFonts w:ascii="Times New Roman" w:hAnsi="Times New Roman"/>
          <w:sz w:val="24"/>
          <w:szCs w:val="24"/>
        </w:rPr>
        <w:t>De instrumentaanbieder van een toegelaten instrument voor kwaliteitsborging informeert de toelatingsorganisatie onverwijld over zijn door de rechtbank uitgesproken faillissement of surseance van betaling.</w:t>
      </w:r>
    </w:p>
    <w:p w:rsidRPr="003D225F" w:rsidR="003D225F" w:rsidP="00D6610D" w:rsidRDefault="00D6610D">
      <w:pPr>
        <w:pStyle w:val="Geenafstand"/>
        <w:ind w:firstLine="284"/>
        <w:rPr>
          <w:rStyle w:val="ol"/>
          <w:rFonts w:ascii="Times New Roman" w:hAnsi="Times New Roman"/>
          <w:sz w:val="24"/>
          <w:szCs w:val="24"/>
        </w:rPr>
      </w:pPr>
      <w:r>
        <w:rPr>
          <w:rStyle w:val="ol"/>
          <w:rFonts w:ascii="Times New Roman" w:hAnsi="Times New Roman"/>
          <w:sz w:val="24"/>
          <w:szCs w:val="24"/>
        </w:rPr>
        <w:t xml:space="preserve">3. </w:t>
      </w:r>
      <w:r w:rsidRPr="003D225F" w:rsidR="003D225F">
        <w:rPr>
          <w:rStyle w:val="ol"/>
          <w:rFonts w:ascii="Times New Roman" w:hAnsi="Times New Roman"/>
          <w:sz w:val="24"/>
          <w:szCs w:val="24"/>
        </w:rPr>
        <w:t>Bij of krachtens algemene maatregel van bestuur worden nadere regels gesteld met betrekking tot het verstrekken van de gegevens, bedoeld in het eerste lid.</w:t>
      </w:r>
    </w:p>
    <w:p w:rsidRPr="003D225F" w:rsidR="003D225F" w:rsidP="003D225F" w:rsidRDefault="003D225F">
      <w:pPr>
        <w:pStyle w:val="Geenafstand"/>
        <w:rPr>
          <w:rFonts w:ascii="Times New Roman" w:hAnsi="Times New Roman"/>
          <w:sz w:val="24"/>
          <w:szCs w:val="24"/>
        </w:rPr>
      </w:pPr>
    </w:p>
    <w:p w:rsidRPr="00D6610D" w:rsidR="003D225F" w:rsidP="003D225F" w:rsidRDefault="003D225F">
      <w:pPr>
        <w:pStyle w:val="Geenafstand"/>
        <w:rPr>
          <w:rFonts w:ascii="Times New Roman" w:hAnsi="Times New Roman"/>
          <w:b/>
          <w:sz w:val="24"/>
          <w:szCs w:val="24"/>
        </w:rPr>
      </w:pPr>
      <w:r w:rsidRPr="00D6610D">
        <w:rPr>
          <w:rFonts w:ascii="Times New Roman" w:hAnsi="Times New Roman"/>
          <w:b/>
          <w:sz w:val="24"/>
          <w:szCs w:val="24"/>
        </w:rPr>
        <w:t>Artikel 7ai</w:t>
      </w:r>
    </w:p>
    <w:p w:rsidRPr="003D225F" w:rsidR="003D225F" w:rsidP="003D225F" w:rsidRDefault="003D225F">
      <w:pPr>
        <w:pStyle w:val="Geenafstand"/>
        <w:rPr>
          <w:rFonts w:ascii="Times New Roman" w:hAnsi="Times New Roman"/>
          <w:sz w:val="24"/>
          <w:szCs w:val="24"/>
        </w:rPr>
      </w:pPr>
    </w:p>
    <w:p w:rsidRPr="003D225F" w:rsidR="003D225F" w:rsidP="00D6610D" w:rsidRDefault="00D6610D">
      <w:pPr>
        <w:pStyle w:val="Geenafstand"/>
        <w:ind w:firstLine="284"/>
        <w:rPr>
          <w:rStyle w:val="ol"/>
          <w:rFonts w:ascii="Times New Roman" w:hAnsi="Times New Roman"/>
          <w:sz w:val="24"/>
          <w:szCs w:val="24"/>
        </w:rPr>
      </w:pPr>
      <w:r>
        <w:rPr>
          <w:rStyle w:val="ol"/>
          <w:rFonts w:ascii="Times New Roman" w:hAnsi="Times New Roman"/>
          <w:sz w:val="24"/>
          <w:szCs w:val="24"/>
        </w:rPr>
        <w:t xml:space="preserve">1. </w:t>
      </w:r>
      <w:r w:rsidRPr="003D225F" w:rsidR="003D225F">
        <w:rPr>
          <w:rStyle w:val="ol"/>
          <w:rFonts w:ascii="Times New Roman" w:hAnsi="Times New Roman"/>
          <w:sz w:val="24"/>
          <w:szCs w:val="24"/>
        </w:rPr>
        <w:t>De toelatingsorganisatie houdt een register bij van:</w:t>
      </w:r>
    </w:p>
    <w:p w:rsidRPr="003D225F" w:rsidR="003D225F" w:rsidP="00D6610D" w:rsidRDefault="00D6610D">
      <w:pPr>
        <w:pStyle w:val="Geenafstand"/>
        <w:ind w:firstLine="284"/>
        <w:rPr>
          <w:rStyle w:val="ol"/>
          <w:rFonts w:ascii="Times New Roman" w:hAnsi="Times New Roman"/>
          <w:sz w:val="24"/>
          <w:szCs w:val="24"/>
        </w:rPr>
      </w:pPr>
      <w:r>
        <w:rPr>
          <w:rStyle w:val="ol"/>
          <w:rFonts w:ascii="Times New Roman" w:hAnsi="Times New Roman"/>
          <w:sz w:val="24"/>
          <w:szCs w:val="24"/>
        </w:rPr>
        <w:t xml:space="preserve">a. </w:t>
      </w:r>
      <w:r w:rsidRPr="003D225F" w:rsidR="003D225F">
        <w:rPr>
          <w:rStyle w:val="ol"/>
          <w:rFonts w:ascii="Times New Roman" w:hAnsi="Times New Roman"/>
          <w:sz w:val="24"/>
          <w:szCs w:val="24"/>
        </w:rPr>
        <w:t xml:space="preserve">toegelaten instrumenten voor kwaliteitsborging, met vermelding van </w:t>
      </w:r>
      <w:r w:rsidRPr="003D225F" w:rsidR="003D225F">
        <w:rPr>
          <w:rFonts w:ascii="Times New Roman" w:hAnsi="Times New Roman"/>
          <w:sz w:val="24"/>
          <w:szCs w:val="24"/>
        </w:rPr>
        <w:t>de gevolgklassen en de typen bouwwerken waarop de instrumenten zijn gericht</w:t>
      </w:r>
      <w:r w:rsidRPr="003D225F" w:rsidR="003D225F">
        <w:rPr>
          <w:rStyle w:val="ol"/>
          <w:rFonts w:ascii="Times New Roman" w:hAnsi="Times New Roman"/>
          <w:sz w:val="24"/>
          <w:szCs w:val="24"/>
        </w:rPr>
        <w:t xml:space="preserve">; </w:t>
      </w:r>
    </w:p>
    <w:p w:rsidRPr="003D225F" w:rsidR="003D225F" w:rsidP="00D6610D" w:rsidRDefault="00D6610D">
      <w:pPr>
        <w:pStyle w:val="Geenafstand"/>
        <w:ind w:firstLine="284"/>
        <w:rPr>
          <w:rStyle w:val="ol"/>
          <w:rFonts w:ascii="Times New Roman" w:hAnsi="Times New Roman"/>
          <w:sz w:val="24"/>
          <w:szCs w:val="24"/>
        </w:rPr>
      </w:pPr>
      <w:r>
        <w:rPr>
          <w:rStyle w:val="ol"/>
          <w:rFonts w:ascii="Times New Roman" w:hAnsi="Times New Roman"/>
          <w:sz w:val="24"/>
          <w:szCs w:val="24"/>
        </w:rPr>
        <w:t xml:space="preserve">b. </w:t>
      </w:r>
      <w:r w:rsidRPr="003D225F" w:rsidR="003D225F">
        <w:rPr>
          <w:rStyle w:val="ol"/>
          <w:rFonts w:ascii="Times New Roman" w:hAnsi="Times New Roman"/>
          <w:sz w:val="24"/>
          <w:szCs w:val="24"/>
        </w:rPr>
        <w:t xml:space="preserve">instrumentaanbieders van de toegelaten instrumenten voor kwaliteitsborging; </w:t>
      </w:r>
    </w:p>
    <w:p w:rsidRPr="003D225F" w:rsidR="003D225F" w:rsidP="00D6610D" w:rsidRDefault="00D6610D">
      <w:pPr>
        <w:pStyle w:val="Geenafstand"/>
        <w:ind w:firstLine="284"/>
        <w:rPr>
          <w:rStyle w:val="ol"/>
          <w:rFonts w:ascii="Times New Roman" w:hAnsi="Times New Roman"/>
          <w:sz w:val="24"/>
          <w:szCs w:val="24"/>
        </w:rPr>
      </w:pPr>
      <w:r>
        <w:rPr>
          <w:rStyle w:val="ol"/>
          <w:rFonts w:ascii="Times New Roman" w:hAnsi="Times New Roman"/>
          <w:sz w:val="24"/>
          <w:szCs w:val="24"/>
        </w:rPr>
        <w:t xml:space="preserve">c. </w:t>
      </w:r>
      <w:r w:rsidRPr="003D225F" w:rsidR="003D225F">
        <w:rPr>
          <w:rStyle w:val="ol"/>
          <w:rFonts w:ascii="Times New Roman" w:hAnsi="Times New Roman"/>
          <w:sz w:val="24"/>
          <w:szCs w:val="24"/>
        </w:rPr>
        <w:t>door de instrumentaanbieder bij of krachtens artikel 7ah, eerste en derde lid, verstrekte gegevens;</w:t>
      </w:r>
    </w:p>
    <w:p w:rsidRPr="003D225F" w:rsidR="003D225F" w:rsidP="00D6610D" w:rsidRDefault="00D6610D">
      <w:pPr>
        <w:pStyle w:val="Geenafstand"/>
        <w:ind w:firstLine="284"/>
        <w:rPr>
          <w:rStyle w:val="ol"/>
          <w:rFonts w:ascii="Times New Roman" w:hAnsi="Times New Roman"/>
          <w:sz w:val="24"/>
          <w:szCs w:val="24"/>
        </w:rPr>
      </w:pPr>
      <w:r>
        <w:rPr>
          <w:rStyle w:val="ol"/>
          <w:rFonts w:ascii="Times New Roman" w:hAnsi="Times New Roman"/>
          <w:sz w:val="24"/>
          <w:szCs w:val="24"/>
        </w:rPr>
        <w:t xml:space="preserve">d. </w:t>
      </w:r>
      <w:r w:rsidRPr="003D225F" w:rsidR="003D225F">
        <w:rPr>
          <w:rStyle w:val="ol"/>
          <w:rFonts w:ascii="Times New Roman" w:hAnsi="Times New Roman"/>
          <w:sz w:val="24"/>
          <w:szCs w:val="24"/>
        </w:rPr>
        <w:t xml:space="preserve">aan instrumentaanbieders krachtens artikel 7ag gegeven waarschuwingen; </w:t>
      </w:r>
    </w:p>
    <w:p w:rsidRPr="003D225F" w:rsidR="003D225F" w:rsidP="00D6610D" w:rsidRDefault="00D6610D">
      <w:pPr>
        <w:pStyle w:val="Geenafstand"/>
        <w:ind w:firstLine="284"/>
        <w:rPr>
          <w:rStyle w:val="ol"/>
          <w:rFonts w:ascii="Times New Roman" w:hAnsi="Times New Roman"/>
          <w:sz w:val="24"/>
          <w:szCs w:val="24"/>
        </w:rPr>
      </w:pPr>
      <w:r>
        <w:rPr>
          <w:rStyle w:val="ol"/>
          <w:rFonts w:ascii="Times New Roman" w:hAnsi="Times New Roman"/>
          <w:sz w:val="24"/>
          <w:szCs w:val="24"/>
        </w:rPr>
        <w:t xml:space="preserve">e. </w:t>
      </w:r>
      <w:r w:rsidRPr="003D225F" w:rsidR="003D225F">
        <w:rPr>
          <w:rStyle w:val="ol"/>
          <w:rFonts w:ascii="Times New Roman" w:hAnsi="Times New Roman"/>
          <w:sz w:val="24"/>
          <w:szCs w:val="24"/>
        </w:rPr>
        <w:t>schorsingen van de toelating van instrumenten voor kwaliteitsborging krachtens artikel 7af;</w:t>
      </w:r>
    </w:p>
    <w:p w:rsidRPr="003D225F" w:rsidR="003D225F" w:rsidP="00D6610D" w:rsidRDefault="00D6610D">
      <w:pPr>
        <w:pStyle w:val="Geenafstand"/>
        <w:ind w:firstLine="284"/>
        <w:rPr>
          <w:rStyle w:val="ol"/>
          <w:rFonts w:ascii="Times New Roman" w:hAnsi="Times New Roman"/>
          <w:sz w:val="24"/>
          <w:szCs w:val="24"/>
        </w:rPr>
      </w:pPr>
      <w:r>
        <w:rPr>
          <w:rStyle w:val="ol"/>
          <w:rFonts w:ascii="Times New Roman" w:hAnsi="Times New Roman"/>
          <w:sz w:val="24"/>
          <w:szCs w:val="24"/>
        </w:rPr>
        <w:t xml:space="preserve">f. </w:t>
      </w:r>
      <w:r w:rsidRPr="003D225F" w:rsidR="003D225F">
        <w:rPr>
          <w:rStyle w:val="ol"/>
          <w:rFonts w:ascii="Times New Roman" w:hAnsi="Times New Roman"/>
          <w:sz w:val="24"/>
          <w:szCs w:val="24"/>
        </w:rPr>
        <w:t xml:space="preserve">intrekkingen van de toelating van instrumenten voor kwaliteitsborging krachtens artikel 7ae. </w:t>
      </w:r>
    </w:p>
    <w:p w:rsidRPr="003D225F" w:rsidR="003D225F" w:rsidP="00D6610D" w:rsidRDefault="00D6610D">
      <w:pPr>
        <w:pStyle w:val="Geenafstand"/>
        <w:ind w:firstLine="284"/>
        <w:rPr>
          <w:rStyle w:val="ol"/>
          <w:rFonts w:ascii="Times New Roman" w:hAnsi="Times New Roman"/>
          <w:sz w:val="24"/>
          <w:szCs w:val="24"/>
        </w:rPr>
      </w:pPr>
      <w:r>
        <w:rPr>
          <w:rStyle w:val="ol"/>
          <w:rFonts w:ascii="Times New Roman" w:hAnsi="Times New Roman"/>
          <w:sz w:val="24"/>
          <w:szCs w:val="24"/>
        </w:rPr>
        <w:t xml:space="preserve">2. </w:t>
      </w:r>
      <w:r w:rsidRPr="003D225F" w:rsidR="003D225F">
        <w:rPr>
          <w:rStyle w:val="ol"/>
          <w:rFonts w:ascii="Times New Roman" w:hAnsi="Times New Roman"/>
          <w:sz w:val="24"/>
          <w:szCs w:val="24"/>
        </w:rPr>
        <w:t>Bij of krachtens algemene maatregel van bestuur worden nadere regels gesteld met betrekking tot de in het register op te nemen gegevens en de verwerking van die gegevens.</w:t>
      </w:r>
    </w:p>
    <w:p w:rsidRPr="003D225F" w:rsidR="003D225F" w:rsidP="00D6610D" w:rsidRDefault="00D6610D">
      <w:pPr>
        <w:pStyle w:val="Geenafstand"/>
        <w:ind w:firstLine="284"/>
        <w:rPr>
          <w:rStyle w:val="ol"/>
          <w:rFonts w:ascii="Times New Roman" w:hAnsi="Times New Roman"/>
          <w:sz w:val="24"/>
          <w:szCs w:val="24"/>
        </w:rPr>
      </w:pPr>
      <w:r>
        <w:rPr>
          <w:rStyle w:val="ol"/>
          <w:rFonts w:ascii="Times New Roman" w:hAnsi="Times New Roman"/>
          <w:sz w:val="24"/>
          <w:szCs w:val="24"/>
        </w:rPr>
        <w:t xml:space="preserve">3. </w:t>
      </w:r>
      <w:r w:rsidRPr="003D225F" w:rsidR="003D225F">
        <w:rPr>
          <w:rStyle w:val="ol"/>
          <w:rFonts w:ascii="Times New Roman" w:hAnsi="Times New Roman"/>
          <w:sz w:val="24"/>
          <w:szCs w:val="24"/>
        </w:rPr>
        <w:t xml:space="preserve">Het register wordt kosteloos langs elektronische weg ter beschikking gesteld aan een ieder. </w:t>
      </w:r>
    </w:p>
    <w:p w:rsidRPr="003D225F" w:rsidR="003D225F" w:rsidP="003D225F" w:rsidRDefault="003D225F">
      <w:pPr>
        <w:pStyle w:val="Geenafstand"/>
        <w:rPr>
          <w:rStyle w:val="ol"/>
          <w:rFonts w:ascii="Times New Roman" w:hAnsi="Times New Roman"/>
          <w:sz w:val="24"/>
          <w:szCs w:val="24"/>
        </w:rPr>
      </w:pPr>
    </w:p>
    <w:p w:rsidRPr="00D6610D" w:rsidR="003D225F" w:rsidP="003D225F" w:rsidRDefault="003D225F">
      <w:pPr>
        <w:pStyle w:val="Geenafstand"/>
        <w:rPr>
          <w:rStyle w:val="ol"/>
          <w:rFonts w:ascii="Times New Roman" w:hAnsi="Times New Roman"/>
          <w:b/>
          <w:sz w:val="24"/>
          <w:szCs w:val="24"/>
        </w:rPr>
      </w:pPr>
      <w:r w:rsidRPr="00D6610D">
        <w:rPr>
          <w:rStyle w:val="ol"/>
          <w:rFonts w:ascii="Times New Roman" w:hAnsi="Times New Roman"/>
          <w:b/>
          <w:sz w:val="24"/>
          <w:szCs w:val="24"/>
        </w:rPr>
        <w:t>Artikel 7aj</w:t>
      </w:r>
    </w:p>
    <w:p w:rsidRPr="003D225F" w:rsidR="003D225F" w:rsidP="003D225F" w:rsidRDefault="003D225F">
      <w:pPr>
        <w:pStyle w:val="Geenafstand"/>
        <w:rPr>
          <w:rStyle w:val="ol"/>
          <w:rFonts w:ascii="Times New Roman" w:hAnsi="Times New Roman"/>
          <w:sz w:val="24"/>
          <w:szCs w:val="24"/>
        </w:rPr>
      </w:pPr>
    </w:p>
    <w:p w:rsidRPr="003D225F" w:rsidR="003D225F" w:rsidP="0005639F" w:rsidRDefault="0005639F">
      <w:pPr>
        <w:pStyle w:val="Geenafstand"/>
        <w:ind w:firstLine="284"/>
        <w:rPr>
          <w:rStyle w:val="ol"/>
          <w:rFonts w:ascii="Times New Roman" w:hAnsi="Times New Roman"/>
          <w:sz w:val="24"/>
          <w:szCs w:val="24"/>
        </w:rPr>
      </w:pPr>
      <w:r>
        <w:rPr>
          <w:rStyle w:val="ol"/>
          <w:rFonts w:ascii="Times New Roman" w:hAnsi="Times New Roman"/>
          <w:sz w:val="24"/>
          <w:szCs w:val="24"/>
        </w:rPr>
        <w:t xml:space="preserve">1. </w:t>
      </w:r>
      <w:r w:rsidRPr="003D225F" w:rsidR="003D225F">
        <w:rPr>
          <w:rStyle w:val="ol"/>
          <w:rFonts w:ascii="Times New Roman" w:hAnsi="Times New Roman"/>
          <w:sz w:val="24"/>
          <w:szCs w:val="24"/>
        </w:rPr>
        <w:t>De instrumentaanbieder is een vergoeding verschuldigd voor de kosten die samenhangen met:</w:t>
      </w:r>
    </w:p>
    <w:p w:rsidRPr="003D225F" w:rsidR="003D225F" w:rsidP="0005639F" w:rsidRDefault="0005639F">
      <w:pPr>
        <w:pStyle w:val="Geenafstand"/>
        <w:ind w:firstLine="284"/>
        <w:rPr>
          <w:rStyle w:val="ol"/>
          <w:rFonts w:ascii="Times New Roman" w:hAnsi="Times New Roman"/>
          <w:sz w:val="24"/>
          <w:szCs w:val="24"/>
        </w:rPr>
      </w:pPr>
      <w:r>
        <w:rPr>
          <w:rStyle w:val="ol"/>
          <w:rFonts w:ascii="Times New Roman" w:hAnsi="Times New Roman"/>
          <w:sz w:val="24"/>
          <w:szCs w:val="24"/>
        </w:rPr>
        <w:t xml:space="preserve">a. </w:t>
      </w:r>
      <w:r w:rsidRPr="003D225F" w:rsidR="003D225F">
        <w:rPr>
          <w:rStyle w:val="ol"/>
          <w:rFonts w:ascii="Times New Roman" w:hAnsi="Times New Roman"/>
          <w:sz w:val="24"/>
          <w:szCs w:val="24"/>
        </w:rPr>
        <w:t xml:space="preserve">het behandelen van een aanvraag om toelating van een instrument voor kwaliteitsborging tot het stelsel van kwaliteitsborging voor het bouwen als bedoeld in artikel 7ad; en </w:t>
      </w:r>
    </w:p>
    <w:p w:rsidRPr="003D225F" w:rsidR="003D225F" w:rsidP="0005639F" w:rsidRDefault="0005639F">
      <w:pPr>
        <w:pStyle w:val="Geenafstand"/>
        <w:ind w:firstLine="284"/>
        <w:rPr>
          <w:rStyle w:val="ol"/>
          <w:rFonts w:ascii="Times New Roman" w:hAnsi="Times New Roman"/>
          <w:sz w:val="24"/>
          <w:szCs w:val="24"/>
        </w:rPr>
      </w:pPr>
      <w:r>
        <w:rPr>
          <w:rStyle w:val="ol"/>
          <w:rFonts w:ascii="Times New Roman" w:hAnsi="Times New Roman"/>
          <w:sz w:val="24"/>
          <w:szCs w:val="24"/>
        </w:rPr>
        <w:t xml:space="preserve">b. </w:t>
      </w:r>
      <w:r w:rsidRPr="003D225F" w:rsidR="003D225F">
        <w:rPr>
          <w:rStyle w:val="ol"/>
          <w:rFonts w:ascii="Times New Roman" w:hAnsi="Times New Roman"/>
          <w:sz w:val="24"/>
          <w:szCs w:val="24"/>
        </w:rPr>
        <w:t xml:space="preserve">het bijhouden van de gegevens in het register, bedoeld in artikel 7ai, eerste lid, onder a tot en met c. </w:t>
      </w:r>
    </w:p>
    <w:p w:rsidRPr="003D225F" w:rsidR="003D225F" w:rsidP="0005639F" w:rsidRDefault="0005639F">
      <w:pPr>
        <w:pStyle w:val="Geenafstand"/>
        <w:ind w:firstLine="284"/>
        <w:rPr>
          <w:rStyle w:val="ol"/>
          <w:rFonts w:ascii="Times New Roman" w:hAnsi="Times New Roman"/>
          <w:sz w:val="24"/>
          <w:szCs w:val="24"/>
        </w:rPr>
      </w:pPr>
      <w:r>
        <w:rPr>
          <w:rStyle w:val="ol"/>
          <w:rFonts w:ascii="Times New Roman" w:hAnsi="Times New Roman"/>
          <w:sz w:val="24"/>
          <w:szCs w:val="24"/>
        </w:rPr>
        <w:t xml:space="preserve">2. </w:t>
      </w:r>
      <w:r w:rsidRPr="003D225F" w:rsidR="003D225F">
        <w:rPr>
          <w:rStyle w:val="ol"/>
          <w:rFonts w:ascii="Times New Roman" w:hAnsi="Times New Roman"/>
          <w:sz w:val="24"/>
          <w:szCs w:val="24"/>
        </w:rPr>
        <w:t xml:space="preserve">De instrumentaanbieder is een bijdrage verschuldigd in de kosten die verband houden met het toezicht op de naleving van het bepaalde bij of krachtens artikel 7ac en artikel 7ah. </w:t>
      </w:r>
    </w:p>
    <w:p w:rsidRPr="003D225F" w:rsidR="003D225F" w:rsidP="0005639F" w:rsidRDefault="0005639F">
      <w:pPr>
        <w:pStyle w:val="Geenafstand"/>
        <w:ind w:firstLine="284"/>
        <w:rPr>
          <w:rStyle w:val="ol"/>
          <w:rFonts w:ascii="Times New Roman" w:hAnsi="Times New Roman"/>
          <w:sz w:val="24"/>
          <w:szCs w:val="24"/>
        </w:rPr>
      </w:pPr>
      <w:r>
        <w:rPr>
          <w:rStyle w:val="ol"/>
          <w:rFonts w:ascii="Times New Roman" w:hAnsi="Times New Roman"/>
          <w:sz w:val="24"/>
          <w:szCs w:val="24"/>
        </w:rPr>
        <w:t xml:space="preserve">3. </w:t>
      </w:r>
      <w:r w:rsidRPr="003D225F" w:rsidR="003D225F">
        <w:rPr>
          <w:rStyle w:val="ol"/>
          <w:rFonts w:ascii="Times New Roman" w:hAnsi="Times New Roman"/>
          <w:sz w:val="24"/>
          <w:szCs w:val="24"/>
        </w:rPr>
        <w:t>De toelatingsorganisatie stelt de vergoedingen en de bijdrage, bedoeld in het eerste en tweede lid, alsmede de wijze van betaling van deze vergoedingen en bijdrage, vast.</w:t>
      </w:r>
    </w:p>
    <w:p w:rsidRPr="003D225F" w:rsidR="003D225F" w:rsidP="0005639F" w:rsidRDefault="0005639F">
      <w:pPr>
        <w:pStyle w:val="Geenafstand"/>
        <w:ind w:firstLine="284"/>
        <w:rPr>
          <w:rStyle w:val="ol"/>
          <w:rFonts w:ascii="Times New Roman" w:hAnsi="Times New Roman"/>
          <w:sz w:val="24"/>
          <w:szCs w:val="24"/>
        </w:rPr>
      </w:pPr>
      <w:r>
        <w:rPr>
          <w:rStyle w:val="ol"/>
          <w:rFonts w:ascii="Times New Roman" w:hAnsi="Times New Roman"/>
          <w:sz w:val="24"/>
          <w:szCs w:val="24"/>
        </w:rPr>
        <w:t xml:space="preserve">4. </w:t>
      </w:r>
      <w:r w:rsidRPr="003D225F" w:rsidR="003D225F">
        <w:rPr>
          <w:rStyle w:val="ol"/>
          <w:rFonts w:ascii="Times New Roman" w:hAnsi="Times New Roman"/>
          <w:sz w:val="24"/>
          <w:szCs w:val="24"/>
        </w:rPr>
        <w:t xml:space="preserve">Bij of krachtens algemene maatregel van bestuur worden regels gesteld met betrekking tot de toepassing van het eerste tot en met derde lid. </w:t>
      </w:r>
    </w:p>
    <w:p w:rsidRPr="003D225F" w:rsidR="003D225F" w:rsidP="003D225F" w:rsidRDefault="003D225F">
      <w:pPr>
        <w:pStyle w:val="Geenafstand"/>
        <w:rPr>
          <w:rStyle w:val="ol"/>
          <w:rFonts w:ascii="Times New Roman" w:hAnsi="Times New Roman"/>
          <w:sz w:val="24"/>
          <w:szCs w:val="24"/>
        </w:rPr>
      </w:pPr>
    </w:p>
    <w:p w:rsidRPr="00D6610D" w:rsidR="003D225F" w:rsidP="003D225F" w:rsidRDefault="003D225F">
      <w:pPr>
        <w:pStyle w:val="Geenafstand"/>
        <w:rPr>
          <w:rStyle w:val="ol"/>
          <w:rFonts w:ascii="Times New Roman" w:hAnsi="Times New Roman"/>
          <w:i/>
          <w:sz w:val="24"/>
          <w:szCs w:val="24"/>
        </w:rPr>
      </w:pPr>
      <w:r w:rsidRPr="00D6610D">
        <w:rPr>
          <w:rStyle w:val="ol"/>
          <w:rFonts w:ascii="Times New Roman" w:hAnsi="Times New Roman"/>
          <w:i/>
          <w:sz w:val="24"/>
          <w:szCs w:val="24"/>
        </w:rPr>
        <w:t>Paragraaf 2. Toelatingsorganisatie</w:t>
      </w:r>
    </w:p>
    <w:p w:rsidRPr="003D225F" w:rsidR="003D225F" w:rsidP="003D225F" w:rsidRDefault="003D225F">
      <w:pPr>
        <w:pStyle w:val="Geenafstand"/>
        <w:rPr>
          <w:rStyle w:val="ol"/>
          <w:rFonts w:ascii="Times New Roman" w:hAnsi="Times New Roman"/>
          <w:sz w:val="24"/>
          <w:szCs w:val="24"/>
        </w:rPr>
      </w:pPr>
    </w:p>
    <w:p w:rsidRPr="00D6610D" w:rsidR="003D225F" w:rsidP="003D225F" w:rsidRDefault="003D225F">
      <w:pPr>
        <w:pStyle w:val="Geenafstand"/>
        <w:rPr>
          <w:rStyle w:val="ol"/>
          <w:rFonts w:ascii="Times New Roman" w:hAnsi="Times New Roman"/>
          <w:b/>
          <w:sz w:val="24"/>
          <w:szCs w:val="24"/>
        </w:rPr>
      </w:pPr>
      <w:r w:rsidRPr="00D6610D">
        <w:rPr>
          <w:rStyle w:val="ol"/>
          <w:rFonts w:ascii="Times New Roman" w:hAnsi="Times New Roman"/>
          <w:b/>
          <w:sz w:val="24"/>
          <w:szCs w:val="24"/>
        </w:rPr>
        <w:t xml:space="preserve">Artikel 7ak </w:t>
      </w:r>
    </w:p>
    <w:p w:rsidRPr="003D225F" w:rsidR="003D225F" w:rsidP="003D225F" w:rsidRDefault="003D225F">
      <w:pPr>
        <w:pStyle w:val="Geenafstand"/>
        <w:rPr>
          <w:rStyle w:val="ol"/>
          <w:rFonts w:ascii="Times New Roman" w:hAnsi="Times New Roman"/>
          <w:sz w:val="24"/>
          <w:szCs w:val="24"/>
        </w:rPr>
      </w:pPr>
    </w:p>
    <w:p w:rsidRPr="003D225F" w:rsidR="003D225F" w:rsidP="00D6610D" w:rsidRDefault="00D6610D">
      <w:pPr>
        <w:pStyle w:val="Geenafstand"/>
        <w:ind w:firstLine="284"/>
        <w:rPr>
          <w:rStyle w:val="ol"/>
          <w:rFonts w:ascii="Times New Roman" w:hAnsi="Times New Roman"/>
          <w:sz w:val="24"/>
          <w:szCs w:val="24"/>
        </w:rPr>
      </w:pPr>
      <w:r>
        <w:rPr>
          <w:rStyle w:val="ol"/>
          <w:rFonts w:ascii="Times New Roman" w:hAnsi="Times New Roman"/>
          <w:sz w:val="24"/>
          <w:szCs w:val="24"/>
        </w:rPr>
        <w:lastRenderedPageBreak/>
        <w:t xml:space="preserve">1. </w:t>
      </w:r>
      <w:r w:rsidRPr="003D225F" w:rsidR="003D225F">
        <w:rPr>
          <w:rStyle w:val="ol"/>
          <w:rFonts w:ascii="Times New Roman" w:hAnsi="Times New Roman"/>
          <w:sz w:val="24"/>
          <w:szCs w:val="24"/>
        </w:rPr>
        <w:t>Er is een toelatingsorganisatie kwaliteitsborging bouw.</w:t>
      </w:r>
    </w:p>
    <w:p w:rsidRPr="003D225F" w:rsidR="003D225F" w:rsidP="00D6610D" w:rsidRDefault="00D6610D">
      <w:pPr>
        <w:pStyle w:val="Geenafstand"/>
        <w:ind w:firstLine="284"/>
        <w:rPr>
          <w:rStyle w:val="ol"/>
          <w:rFonts w:ascii="Times New Roman" w:hAnsi="Times New Roman"/>
          <w:sz w:val="24"/>
          <w:szCs w:val="24"/>
        </w:rPr>
      </w:pPr>
      <w:r>
        <w:rPr>
          <w:rStyle w:val="ol"/>
          <w:rFonts w:ascii="Times New Roman" w:hAnsi="Times New Roman"/>
          <w:sz w:val="24"/>
          <w:szCs w:val="24"/>
        </w:rPr>
        <w:t xml:space="preserve">2. </w:t>
      </w:r>
      <w:r w:rsidRPr="003D225F" w:rsidR="003D225F">
        <w:rPr>
          <w:rStyle w:val="ol"/>
          <w:rFonts w:ascii="Times New Roman" w:hAnsi="Times New Roman"/>
          <w:sz w:val="24"/>
          <w:szCs w:val="24"/>
        </w:rPr>
        <w:t>De toelatingsorganisatie heeft de volgende taken:</w:t>
      </w:r>
    </w:p>
    <w:p w:rsidRPr="003D225F" w:rsidR="003D225F" w:rsidP="00D6610D" w:rsidRDefault="00D6610D">
      <w:pPr>
        <w:pStyle w:val="Geenafstand"/>
        <w:ind w:firstLine="284"/>
        <w:rPr>
          <w:rStyle w:val="ol"/>
          <w:rFonts w:ascii="Times New Roman" w:hAnsi="Times New Roman"/>
          <w:sz w:val="24"/>
          <w:szCs w:val="24"/>
        </w:rPr>
      </w:pPr>
      <w:r>
        <w:rPr>
          <w:rStyle w:val="ol"/>
          <w:rFonts w:ascii="Times New Roman" w:hAnsi="Times New Roman"/>
          <w:sz w:val="24"/>
          <w:szCs w:val="24"/>
        </w:rPr>
        <w:t xml:space="preserve">a. </w:t>
      </w:r>
      <w:r w:rsidRPr="003D225F" w:rsidR="003D225F">
        <w:rPr>
          <w:rStyle w:val="ol"/>
          <w:rFonts w:ascii="Times New Roman" w:hAnsi="Times New Roman"/>
          <w:sz w:val="24"/>
          <w:szCs w:val="24"/>
        </w:rPr>
        <w:t>het beslissen op aanvragen om toelating van instrumenten voor kwaliteitsborging tot het stelsel van kwaliteitsborging voor het bouwen;</w:t>
      </w:r>
    </w:p>
    <w:p w:rsidRPr="003D225F" w:rsidR="003D225F" w:rsidP="00D6610D" w:rsidRDefault="00D6610D">
      <w:pPr>
        <w:pStyle w:val="Geenafstand"/>
        <w:ind w:firstLine="284"/>
        <w:rPr>
          <w:rFonts w:ascii="Times New Roman" w:hAnsi="Times New Roman"/>
          <w:sz w:val="24"/>
          <w:szCs w:val="24"/>
        </w:rPr>
      </w:pPr>
      <w:r>
        <w:rPr>
          <w:rStyle w:val="ol"/>
          <w:rFonts w:ascii="Times New Roman" w:hAnsi="Times New Roman"/>
          <w:sz w:val="24"/>
          <w:szCs w:val="24"/>
        </w:rPr>
        <w:t xml:space="preserve">b. </w:t>
      </w:r>
      <w:r w:rsidRPr="003D225F" w:rsidR="003D225F">
        <w:rPr>
          <w:rStyle w:val="ol"/>
          <w:rFonts w:ascii="Times New Roman" w:hAnsi="Times New Roman"/>
          <w:sz w:val="24"/>
          <w:szCs w:val="24"/>
        </w:rPr>
        <w:t xml:space="preserve">het houden van toezicht op de naleving van </w:t>
      </w:r>
      <w:r w:rsidRPr="003D225F" w:rsidR="003D225F">
        <w:rPr>
          <w:rFonts w:ascii="Times New Roman" w:hAnsi="Times New Roman"/>
          <w:sz w:val="24"/>
          <w:szCs w:val="24"/>
        </w:rPr>
        <w:t>het bepaalde bij of krachtens artikel 7ac en artikel 7ah;</w:t>
      </w:r>
    </w:p>
    <w:p w:rsidRPr="003D225F" w:rsidR="003D225F" w:rsidP="00D6610D" w:rsidRDefault="00D6610D">
      <w:pPr>
        <w:pStyle w:val="Geenafstand"/>
        <w:ind w:firstLine="284"/>
        <w:rPr>
          <w:rStyle w:val="ol"/>
          <w:rFonts w:ascii="Times New Roman" w:hAnsi="Times New Roman"/>
          <w:sz w:val="24"/>
          <w:szCs w:val="24"/>
        </w:rPr>
      </w:pPr>
      <w:r>
        <w:rPr>
          <w:rFonts w:ascii="Times New Roman" w:hAnsi="Times New Roman"/>
          <w:sz w:val="24"/>
          <w:szCs w:val="24"/>
        </w:rPr>
        <w:t xml:space="preserve">c. </w:t>
      </w:r>
      <w:r w:rsidRPr="003D225F" w:rsidR="003D225F">
        <w:rPr>
          <w:rFonts w:ascii="Times New Roman" w:hAnsi="Times New Roman"/>
          <w:sz w:val="24"/>
          <w:szCs w:val="24"/>
        </w:rPr>
        <w:t xml:space="preserve">het </w:t>
      </w:r>
      <w:r w:rsidRPr="003D225F" w:rsidR="003D225F">
        <w:rPr>
          <w:rStyle w:val="ol"/>
          <w:rFonts w:ascii="Times New Roman" w:hAnsi="Times New Roman"/>
          <w:sz w:val="24"/>
          <w:szCs w:val="24"/>
        </w:rPr>
        <w:t>geven van waarschuwingen met betrekking tot de toepassing van toegelaten instrumenten voor kwaliteitsborging, het schorsen of het intrekken van toelatingen als bedoeld in onderdeel a</w:t>
      </w:r>
      <w:r w:rsidRPr="003D225F" w:rsidR="003D225F">
        <w:rPr>
          <w:rFonts w:ascii="Times New Roman" w:hAnsi="Times New Roman"/>
          <w:sz w:val="24"/>
          <w:szCs w:val="24"/>
        </w:rPr>
        <w:t>;</w:t>
      </w:r>
      <w:r w:rsidRPr="003D225F" w:rsidR="003D225F">
        <w:rPr>
          <w:rStyle w:val="ol"/>
          <w:rFonts w:ascii="Times New Roman" w:hAnsi="Times New Roman"/>
          <w:sz w:val="24"/>
          <w:szCs w:val="24"/>
        </w:rPr>
        <w:t xml:space="preserve"> </w:t>
      </w:r>
    </w:p>
    <w:p w:rsidRPr="003D225F" w:rsidR="003D225F" w:rsidP="00D6610D" w:rsidRDefault="00D6610D">
      <w:pPr>
        <w:pStyle w:val="Geenafstand"/>
        <w:ind w:firstLine="284"/>
        <w:rPr>
          <w:rStyle w:val="ol"/>
          <w:rFonts w:ascii="Times New Roman" w:hAnsi="Times New Roman"/>
          <w:sz w:val="24"/>
          <w:szCs w:val="24"/>
        </w:rPr>
      </w:pPr>
      <w:r>
        <w:rPr>
          <w:rStyle w:val="ol"/>
          <w:rFonts w:ascii="Times New Roman" w:hAnsi="Times New Roman"/>
          <w:sz w:val="24"/>
          <w:szCs w:val="24"/>
        </w:rPr>
        <w:t xml:space="preserve">d. </w:t>
      </w:r>
      <w:r w:rsidRPr="003D225F" w:rsidR="003D225F">
        <w:rPr>
          <w:rStyle w:val="ol"/>
          <w:rFonts w:ascii="Times New Roman" w:hAnsi="Times New Roman"/>
          <w:sz w:val="24"/>
          <w:szCs w:val="24"/>
        </w:rPr>
        <w:t>het bijhouden van het register, bedoeld in artikel 7ai;</w:t>
      </w:r>
    </w:p>
    <w:p w:rsidRPr="003D225F" w:rsidR="003D225F" w:rsidP="00D6610D" w:rsidRDefault="00D6610D">
      <w:pPr>
        <w:pStyle w:val="Geenafstand"/>
        <w:ind w:firstLine="284"/>
        <w:rPr>
          <w:rStyle w:val="ol"/>
          <w:rFonts w:ascii="Times New Roman" w:hAnsi="Times New Roman"/>
          <w:sz w:val="24"/>
          <w:szCs w:val="24"/>
        </w:rPr>
      </w:pPr>
      <w:r>
        <w:rPr>
          <w:rStyle w:val="ol"/>
          <w:rFonts w:ascii="Times New Roman" w:hAnsi="Times New Roman"/>
          <w:sz w:val="24"/>
          <w:szCs w:val="24"/>
        </w:rPr>
        <w:t xml:space="preserve">e. </w:t>
      </w:r>
      <w:r w:rsidRPr="003D225F" w:rsidR="003D225F">
        <w:rPr>
          <w:rStyle w:val="ol"/>
          <w:rFonts w:ascii="Times New Roman" w:hAnsi="Times New Roman"/>
          <w:sz w:val="24"/>
          <w:szCs w:val="24"/>
        </w:rPr>
        <w:t>het vaststellen van de vergoedingen en de bijdrage, bedoeld in artikel 7aj, eerste en tweede lid;</w:t>
      </w:r>
    </w:p>
    <w:p w:rsidRPr="001F2F6E" w:rsidR="003D225F" w:rsidP="00D6610D" w:rsidRDefault="00D6610D">
      <w:pPr>
        <w:pStyle w:val="Geenafstand"/>
        <w:ind w:firstLine="284"/>
        <w:rPr>
          <w:rStyle w:val="ol"/>
          <w:rFonts w:ascii="Times New Roman" w:hAnsi="Times New Roman"/>
          <w:sz w:val="24"/>
          <w:szCs w:val="24"/>
        </w:rPr>
      </w:pPr>
      <w:r>
        <w:rPr>
          <w:rStyle w:val="ol"/>
          <w:rFonts w:ascii="Times New Roman" w:hAnsi="Times New Roman"/>
          <w:sz w:val="24"/>
          <w:szCs w:val="24"/>
        </w:rPr>
        <w:t xml:space="preserve">f. </w:t>
      </w:r>
      <w:r w:rsidRPr="003D225F" w:rsidR="003D225F">
        <w:rPr>
          <w:rStyle w:val="ol"/>
          <w:rFonts w:ascii="Times New Roman" w:hAnsi="Times New Roman"/>
          <w:sz w:val="24"/>
          <w:szCs w:val="24"/>
        </w:rPr>
        <w:t xml:space="preserve">het geven van voorlichting over de toepassing van de regels met betrekking tot de toelating van instrumenten voor kwaliteitsborging tot het stelsel van kwaliteitsborging voor </w:t>
      </w:r>
      <w:r w:rsidRPr="001F2F6E" w:rsidR="003D225F">
        <w:rPr>
          <w:rStyle w:val="ol"/>
          <w:rFonts w:ascii="Times New Roman" w:hAnsi="Times New Roman"/>
          <w:sz w:val="24"/>
          <w:szCs w:val="24"/>
        </w:rPr>
        <w:t>het bouwen;</w:t>
      </w:r>
    </w:p>
    <w:p w:rsidRPr="001F2F6E" w:rsidR="003D225F" w:rsidP="00D6610D" w:rsidRDefault="00D6610D">
      <w:pPr>
        <w:pStyle w:val="Geenafstand"/>
        <w:ind w:firstLine="284"/>
        <w:rPr>
          <w:rStyle w:val="ol"/>
          <w:rFonts w:ascii="Times New Roman" w:hAnsi="Times New Roman"/>
          <w:sz w:val="24"/>
          <w:szCs w:val="24"/>
        </w:rPr>
      </w:pPr>
      <w:r w:rsidRPr="001F2F6E">
        <w:rPr>
          <w:rStyle w:val="ol"/>
          <w:rFonts w:ascii="Times New Roman" w:hAnsi="Times New Roman"/>
          <w:sz w:val="24"/>
          <w:szCs w:val="24"/>
        </w:rPr>
        <w:t xml:space="preserve">g. </w:t>
      </w:r>
      <w:r w:rsidRPr="001F2F6E" w:rsidR="003D225F">
        <w:rPr>
          <w:rStyle w:val="ol"/>
          <w:rFonts w:ascii="Times New Roman" w:hAnsi="Times New Roman"/>
          <w:sz w:val="24"/>
          <w:szCs w:val="24"/>
        </w:rPr>
        <w:t>het monitoren en evalueren van het functioneren van het stelsel van kwaliteitsborging voor het bouwen.</w:t>
      </w:r>
    </w:p>
    <w:p w:rsidRPr="001F2F6E" w:rsidR="003D225F" w:rsidP="00D6610D" w:rsidRDefault="00D6610D">
      <w:pPr>
        <w:pStyle w:val="Geenafstand"/>
        <w:ind w:firstLine="284"/>
        <w:rPr>
          <w:rStyle w:val="ol"/>
          <w:rFonts w:ascii="Times New Roman" w:hAnsi="Times New Roman"/>
          <w:sz w:val="24"/>
          <w:szCs w:val="24"/>
        </w:rPr>
      </w:pPr>
      <w:r w:rsidRPr="001F2F6E">
        <w:rPr>
          <w:rStyle w:val="ol"/>
          <w:rFonts w:ascii="Times New Roman" w:hAnsi="Times New Roman"/>
          <w:sz w:val="24"/>
          <w:szCs w:val="24"/>
        </w:rPr>
        <w:t xml:space="preserve">3. </w:t>
      </w:r>
      <w:r w:rsidRPr="001F2F6E" w:rsidR="003D225F">
        <w:rPr>
          <w:rStyle w:val="ol"/>
          <w:rFonts w:ascii="Times New Roman" w:hAnsi="Times New Roman"/>
          <w:sz w:val="24"/>
          <w:szCs w:val="24"/>
        </w:rPr>
        <w:t>Bij of krachtens algemene maatregel van bestuur kunnen nadere regels worden gesteld over de uitoefening van de taken, bedoeld in het tweede lid</w:t>
      </w:r>
      <w:r w:rsidRPr="001F2F6E" w:rsidR="001F2F6E">
        <w:rPr>
          <w:rFonts w:ascii="Times New Roman" w:hAnsi="Times New Roman"/>
          <w:sz w:val="24"/>
          <w:szCs w:val="24"/>
        </w:rPr>
        <w:t>, en kunnen aan de toelatingsorganisatie andere taken dan de taken, genoemd in het eerste lid, worden opgedragen</w:t>
      </w:r>
      <w:r w:rsidRPr="001F2F6E" w:rsidR="003D225F">
        <w:rPr>
          <w:rStyle w:val="ol"/>
          <w:rFonts w:ascii="Times New Roman" w:hAnsi="Times New Roman"/>
          <w:sz w:val="24"/>
          <w:szCs w:val="24"/>
        </w:rPr>
        <w:t xml:space="preserve">. </w:t>
      </w:r>
    </w:p>
    <w:p w:rsidRPr="003D225F" w:rsidR="003D225F" w:rsidP="003D225F" w:rsidRDefault="003D225F">
      <w:pPr>
        <w:pStyle w:val="Geenafstand"/>
        <w:rPr>
          <w:rStyle w:val="ol"/>
          <w:rFonts w:ascii="Times New Roman" w:hAnsi="Times New Roman"/>
          <w:sz w:val="24"/>
          <w:szCs w:val="24"/>
        </w:rPr>
      </w:pPr>
    </w:p>
    <w:p w:rsidRPr="00D6610D" w:rsidR="003D225F" w:rsidP="003D225F" w:rsidRDefault="003D225F">
      <w:pPr>
        <w:pStyle w:val="Geenafstand"/>
        <w:rPr>
          <w:rStyle w:val="ol"/>
          <w:rFonts w:ascii="Times New Roman" w:hAnsi="Times New Roman"/>
          <w:b/>
          <w:sz w:val="24"/>
          <w:szCs w:val="24"/>
        </w:rPr>
      </w:pPr>
      <w:r w:rsidRPr="00D6610D">
        <w:rPr>
          <w:rStyle w:val="ol"/>
          <w:rFonts w:ascii="Times New Roman" w:hAnsi="Times New Roman"/>
          <w:b/>
          <w:sz w:val="24"/>
          <w:szCs w:val="24"/>
        </w:rPr>
        <w:t xml:space="preserve">Artikel 7al </w:t>
      </w:r>
    </w:p>
    <w:p w:rsidRPr="003D225F" w:rsidR="003D225F" w:rsidP="003D225F" w:rsidRDefault="003D225F">
      <w:pPr>
        <w:pStyle w:val="Geenafstand"/>
        <w:rPr>
          <w:rStyle w:val="ol"/>
          <w:rFonts w:ascii="Times New Roman" w:hAnsi="Times New Roman"/>
          <w:sz w:val="24"/>
          <w:szCs w:val="24"/>
        </w:rPr>
      </w:pPr>
    </w:p>
    <w:p w:rsidRPr="003D225F" w:rsidR="003D225F" w:rsidP="00D6610D" w:rsidRDefault="00D6610D">
      <w:pPr>
        <w:pStyle w:val="Geenafstand"/>
        <w:ind w:firstLine="284"/>
        <w:rPr>
          <w:rStyle w:val="ol"/>
          <w:rFonts w:ascii="Times New Roman" w:hAnsi="Times New Roman"/>
          <w:sz w:val="24"/>
          <w:szCs w:val="24"/>
        </w:rPr>
      </w:pPr>
      <w:r>
        <w:rPr>
          <w:rStyle w:val="ol"/>
          <w:rFonts w:ascii="Times New Roman" w:hAnsi="Times New Roman"/>
          <w:sz w:val="24"/>
          <w:szCs w:val="24"/>
        </w:rPr>
        <w:t xml:space="preserve">1. </w:t>
      </w:r>
      <w:r w:rsidRPr="003D225F" w:rsidR="003D225F">
        <w:rPr>
          <w:rStyle w:val="ol"/>
          <w:rFonts w:ascii="Times New Roman" w:hAnsi="Times New Roman"/>
          <w:sz w:val="24"/>
          <w:szCs w:val="24"/>
        </w:rPr>
        <w:t xml:space="preserve">De toelatingsorganisatie bestaat uit een voorzitter en ten hoogste twee andere leden. </w:t>
      </w:r>
    </w:p>
    <w:p w:rsidRPr="003D225F" w:rsidR="003D225F" w:rsidP="00D6610D" w:rsidRDefault="00D6610D">
      <w:pPr>
        <w:pStyle w:val="Geenafstand"/>
        <w:ind w:firstLine="284"/>
        <w:rPr>
          <w:rStyle w:val="ol"/>
          <w:rFonts w:ascii="Times New Roman" w:hAnsi="Times New Roman"/>
          <w:sz w:val="24"/>
          <w:szCs w:val="24"/>
        </w:rPr>
      </w:pPr>
      <w:r>
        <w:rPr>
          <w:rStyle w:val="ol"/>
          <w:rFonts w:ascii="Times New Roman" w:hAnsi="Times New Roman"/>
          <w:sz w:val="24"/>
          <w:szCs w:val="24"/>
        </w:rPr>
        <w:t xml:space="preserve">2. </w:t>
      </w:r>
      <w:r w:rsidRPr="003D225F" w:rsidR="003D225F">
        <w:rPr>
          <w:rStyle w:val="ol"/>
          <w:rFonts w:ascii="Times New Roman" w:hAnsi="Times New Roman"/>
          <w:sz w:val="24"/>
          <w:szCs w:val="24"/>
        </w:rPr>
        <w:t xml:space="preserve">De leden worden benoemd voor een periode van ten hoogste vier jaar en kunnen eenmalig worden herbenoemd. </w:t>
      </w:r>
    </w:p>
    <w:p w:rsidRPr="003D225F" w:rsidR="003D225F" w:rsidP="003D225F" w:rsidRDefault="003D225F">
      <w:pPr>
        <w:pStyle w:val="Geenafstand"/>
        <w:rPr>
          <w:rStyle w:val="ol"/>
          <w:rFonts w:ascii="Times New Roman" w:hAnsi="Times New Roman"/>
          <w:sz w:val="24"/>
          <w:szCs w:val="24"/>
        </w:rPr>
      </w:pPr>
    </w:p>
    <w:p w:rsidRPr="00D6610D" w:rsidR="003D225F" w:rsidP="003D225F" w:rsidRDefault="003D225F">
      <w:pPr>
        <w:pStyle w:val="Geenafstand"/>
        <w:rPr>
          <w:rStyle w:val="ol"/>
          <w:rFonts w:ascii="Times New Roman" w:hAnsi="Times New Roman"/>
          <w:b/>
          <w:sz w:val="24"/>
          <w:szCs w:val="24"/>
        </w:rPr>
      </w:pPr>
      <w:r w:rsidRPr="00D6610D">
        <w:rPr>
          <w:rStyle w:val="ol"/>
          <w:rFonts w:ascii="Times New Roman" w:hAnsi="Times New Roman"/>
          <w:b/>
          <w:sz w:val="24"/>
          <w:szCs w:val="24"/>
        </w:rPr>
        <w:t xml:space="preserve">Artikel 7am </w:t>
      </w:r>
    </w:p>
    <w:p w:rsidRPr="003D225F" w:rsidR="003D225F" w:rsidP="003D225F" w:rsidRDefault="003D225F">
      <w:pPr>
        <w:pStyle w:val="Geenafstand"/>
        <w:rPr>
          <w:rStyle w:val="ol"/>
          <w:rFonts w:ascii="Times New Roman" w:hAnsi="Times New Roman"/>
          <w:sz w:val="24"/>
          <w:szCs w:val="24"/>
        </w:rPr>
      </w:pPr>
    </w:p>
    <w:p w:rsidRPr="003D225F" w:rsidR="003D225F" w:rsidP="00D6610D" w:rsidRDefault="003D225F">
      <w:pPr>
        <w:pStyle w:val="Geenafstand"/>
        <w:ind w:firstLine="284"/>
        <w:rPr>
          <w:rFonts w:ascii="Times New Roman" w:hAnsi="Times New Roman"/>
          <w:sz w:val="24"/>
          <w:szCs w:val="24"/>
        </w:rPr>
      </w:pPr>
      <w:r w:rsidRPr="003D225F">
        <w:rPr>
          <w:rFonts w:ascii="Times New Roman" w:hAnsi="Times New Roman"/>
          <w:sz w:val="24"/>
          <w:szCs w:val="24"/>
        </w:rPr>
        <w:t>Onze Minister stelt ten behoeve van de uitoefening van de in artikel 7ak, tweede lid, bedoelde taken, personeel ter beschikking van de toelatingsorganisatie.</w:t>
      </w:r>
    </w:p>
    <w:p w:rsidRPr="003D225F" w:rsidR="003D225F" w:rsidP="003D225F" w:rsidRDefault="003D225F">
      <w:pPr>
        <w:pStyle w:val="Geenafstand"/>
        <w:rPr>
          <w:rFonts w:ascii="Times New Roman" w:hAnsi="Times New Roman"/>
          <w:sz w:val="24"/>
          <w:szCs w:val="24"/>
        </w:rPr>
      </w:pPr>
    </w:p>
    <w:p w:rsidRPr="00D6610D" w:rsidR="003D225F" w:rsidP="003D225F" w:rsidRDefault="003D225F">
      <w:pPr>
        <w:pStyle w:val="Geenafstand"/>
        <w:rPr>
          <w:rStyle w:val="ol"/>
          <w:rFonts w:ascii="Times New Roman" w:hAnsi="Times New Roman"/>
          <w:b/>
          <w:sz w:val="24"/>
          <w:szCs w:val="24"/>
        </w:rPr>
      </w:pPr>
      <w:r w:rsidRPr="00D6610D">
        <w:rPr>
          <w:rStyle w:val="ol"/>
          <w:rFonts w:ascii="Times New Roman" w:hAnsi="Times New Roman"/>
          <w:b/>
          <w:sz w:val="24"/>
          <w:szCs w:val="24"/>
        </w:rPr>
        <w:t xml:space="preserve">Artikel 7an </w:t>
      </w:r>
    </w:p>
    <w:p w:rsidRPr="003D225F" w:rsidR="003D225F" w:rsidP="003D225F" w:rsidRDefault="003D225F">
      <w:pPr>
        <w:pStyle w:val="Geenafstand"/>
        <w:rPr>
          <w:rStyle w:val="ol"/>
          <w:rFonts w:ascii="Times New Roman" w:hAnsi="Times New Roman"/>
          <w:sz w:val="24"/>
          <w:szCs w:val="24"/>
        </w:rPr>
      </w:pPr>
    </w:p>
    <w:p w:rsidRPr="003D225F" w:rsidR="003D225F" w:rsidP="00D6610D" w:rsidRDefault="00D6610D">
      <w:pPr>
        <w:pStyle w:val="Geenafstand"/>
        <w:ind w:firstLine="284"/>
        <w:rPr>
          <w:rFonts w:ascii="Times New Roman" w:hAnsi="Times New Roman"/>
          <w:sz w:val="24"/>
          <w:szCs w:val="24"/>
        </w:rPr>
      </w:pPr>
      <w:r>
        <w:rPr>
          <w:rFonts w:ascii="Times New Roman" w:hAnsi="Times New Roman"/>
          <w:sz w:val="24"/>
          <w:szCs w:val="24"/>
        </w:rPr>
        <w:t xml:space="preserve">1. </w:t>
      </w:r>
      <w:r w:rsidRPr="003D225F" w:rsidR="003D225F">
        <w:rPr>
          <w:rFonts w:ascii="Times New Roman" w:hAnsi="Times New Roman"/>
          <w:sz w:val="24"/>
          <w:szCs w:val="24"/>
        </w:rPr>
        <w:t>De kosten van de toelatingsorganisatie die samenhangen met de uitoefening van de in artikel 7ak, tweede lid, onder a en d, bedoelde taken, worden bekostigd uit de vergoedingen, bedoeld in artikel 7aj, eerste lid.</w:t>
      </w:r>
    </w:p>
    <w:p w:rsidRPr="003D225F" w:rsidR="003D225F" w:rsidP="00D6610D" w:rsidRDefault="00D6610D">
      <w:pPr>
        <w:pStyle w:val="Geenafstand"/>
        <w:ind w:firstLine="284"/>
        <w:rPr>
          <w:rFonts w:ascii="Times New Roman" w:hAnsi="Times New Roman"/>
          <w:sz w:val="24"/>
          <w:szCs w:val="24"/>
        </w:rPr>
      </w:pPr>
      <w:r>
        <w:rPr>
          <w:rFonts w:ascii="Times New Roman" w:hAnsi="Times New Roman"/>
          <w:sz w:val="24"/>
          <w:szCs w:val="24"/>
        </w:rPr>
        <w:t xml:space="preserve">2. </w:t>
      </w:r>
      <w:r w:rsidRPr="003D225F" w:rsidR="003D225F">
        <w:rPr>
          <w:rFonts w:ascii="Times New Roman" w:hAnsi="Times New Roman"/>
          <w:sz w:val="24"/>
          <w:szCs w:val="24"/>
        </w:rPr>
        <w:t>De kosten van de toelatingsorganisatie die samenhangen met de uitoefening van de in artikel 7ak, tweede lid, onder b, bedoelde taak, worden deels bekostigd uit de bijdrage, bedoeld in artikel 7aj, tweede lid, en deels bekostigd door Onze Minister, volgens een bij of krachtens algemene maatregel van bestuur te bepalen verdeelsleutel.</w:t>
      </w:r>
    </w:p>
    <w:p w:rsidRPr="003D225F" w:rsidR="003D225F" w:rsidP="00D6610D" w:rsidRDefault="00D6610D">
      <w:pPr>
        <w:pStyle w:val="Geenafstand"/>
        <w:ind w:firstLine="284"/>
        <w:rPr>
          <w:rFonts w:ascii="Times New Roman" w:hAnsi="Times New Roman"/>
          <w:sz w:val="24"/>
          <w:szCs w:val="24"/>
        </w:rPr>
      </w:pPr>
      <w:r>
        <w:rPr>
          <w:rFonts w:ascii="Times New Roman" w:hAnsi="Times New Roman"/>
          <w:sz w:val="24"/>
          <w:szCs w:val="24"/>
        </w:rPr>
        <w:t xml:space="preserve">3. </w:t>
      </w:r>
      <w:r w:rsidRPr="003D225F" w:rsidR="003D225F">
        <w:rPr>
          <w:rFonts w:ascii="Times New Roman" w:hAnsi="Times New Roman"/>
          <w:sz w:val="24"/>
          <w:szCs w:val="24"/>
        </w:rPr>
        <w:t xml:space="preserve">De kosten van de toelatingsorganisatie die samenhangen met de uitoefening van de in artikel 7ak, tweede lid, onder c, f en g, bedoelde taken worden bekostigd door Onze Minister. </w:t>
      </w:r>
    </w:p>
    <w:p w:rsidRPr="003D225F" w:rsidR="003D225F" w:rsidP="003D225F" w:rsidRDefault="003D225F">
      <w:pPr>
        <w:pStyle w:val="Geenafstand"/>
        <w:rPr>
          <w:rStyle w:val="ol"/>
          <w:rFonts w:ascii="Times New Roman" w:hAnsi="Times New Roman"/>
          <w:sz w:val="24"/>
          <w:szCs w:val="24"/>
        </w:rPr>
      </w:pPr>
    </w:p>
    <w:p w:rsidRPr="00D6610D" w:rsidR="003D225F" w:rsidP="003D225F" w:rsidRDefault="003D225F">
      <w:pPr>
        <w:pStyle w:val="Geenafstand"/>
        <w:rPr>
          <w:rStyle w:val="ol"/>
          <w:rFonts w:ascii="Times New Roman" w:hAnsi="Times New Roman"/>
          <w:b/>
          <w:sz w:val="24"/>
          <w:szCs w:val="24"/>
        </w:rPr>
      </w:pPr>
      <w:r w:rsidRPr="00D6610D">
        <w:rPr>
          <w:rStyle w:val="ol"/>
          <w:rFonts w:ascii="Times New Roman" w:hAnsi="Times New Roman"/>
          <w:b/>
          <w:sz w:val="24"/>
          <w:szCs w:val="24"/>
        </w:rPr>
        <w:t xml:space="preserve">Artikel 7ao </w:t>
      </w:r>
    </w:p>
    <w:p w:rsidRPr="00D6610D" w:rsidR="003D225F" w:rsidP="003D225F" w:rsidRDefault="003D225F">
      <w:pPr>
        <w:pStyle w:val="Geenafstand"/>
        <w:rPr>
          <w:rStyle w:val="ol"/>
          <w:rFonts w:ascii="Times New Roman" w:hAnsi="Times New Roman"/>
          <w:b/>
          <w:sz w:val="24"/>
          <w:szCs w:val="24"/>
        </w:rPr>
      </w:pPr>
    </w:p>
    <w:p w:rsidRPr="003D225F" w:rsidR="003D225F" w:rsidP="00D6610D" w:rsidRDefault="00D6610D">
      <w:pPr>
        <w:pStyle w:val="Geenafstand"/>
        <w:ind w:firstLine="284"/>
        <w:rPr>
          <w:rStyle w:val="ol"/>
          <w:rFonts w:ascii="Times New Roman" w:hAnsi="Times New Roman"/>
          <w:sz w:val="24"/>
          <w:szCs w:val="24"/>
        </w:rPr>
      </w:pPr>
      <w:r>
        <w:rPr>
          <w:rStyle w:val="ol"/>
          <w:rFonts w:ascii="Times New Roman" w:hAnsi="Times New Roman"/>
          <w:sz w:val="24"/>
          <w:szCs w:val="24"/>
        </w:rPr>
        <w:t xml:space="preserve">1. </w:t>
      </w:r>
      <w:r w:rsidRPr="003D225F" w:rsidR="003D225F">
        <w:rPr>
          <w:rStyle w:val="ol"/>
          <w:rFonts w:ascii="Times New Roman" w:hAnsi="Times New Roman"/>
          <w:sz w:val="24"/>
          <w:szCs w:val="24"/>
        </w:rPr>
        <w:t>De toelatingsorganisatie stelt een bestuursreglement vast.</w:t>
      </w:r>
    </w:p>
    <w:p w:rsidRPr="003D225F" w:rsidR="003D225F" w:rsidP="00D6610D" w:rsidRDefault="00D6610D">
      <w:pPr>
        <w:pStyle w:val="Geenafstand"/>
        <w:ind w:firstLine="284"/>
        <w:rPr>
          <w:rStyle w:val="ol"/>
          <w:rFonts w:ascii="Times New Roman" w:hAnsi="Times New Roman"/>
          <w:sz w:val="24"/>
          <w:szCs w:val="24"/>
        </w:rPr>
      </w:pPr>
      <w:r>
        <w:rPr>
          <w:rStyle w:val="ol"/>
          <w:rFonts w:ascii="Times New Roman" w:hAnsi="Times New Roman"/>
          <w:sz w:val="24"/>
          <w:szCs w:val="24"/>
        </w:rPr>
        <w:lastRenderedPageBreak/>
        <w:t xml:space="preserve">2. </w:t>
      </w:r>
      <w:r w:rsidRPr="003D225F" w:rsidR="003D225F">
        <w:rPr>
          <w:rStyle w:val="ol"/>
          <w:rFonts w:ascii="Times New Roman" w:hAnsi="Times New Roman"/>
          <w:sz w:val="24"/>
          <w:szCs w:val="24"/>
        </w:rPr>
        <w:t xml:space="preserve">In </w:t>
      </w:r>
      <w:r w:rsidRPr="003D225F" w:rsidR="003D225F">
        <w:rPr>
          <w:rFonts w:ascii="Times New Roman" w:hAnsi="Times New Roman"/>
          <w:sz w:val="24"/>
          <w:szCs w:val="24"/>
        </w:rPr>
        <w:t xml:space="preserve">het bestuursreglement worden de hoofdlijnen van de inrichting en de werkwijze van de organisatie van de toelatingsorganisatie vastgesteld. </w:t>
      </w:r>
    </w:p>
    <w:p w:rsidRPr="003D225F" w:rsidR="003D225F" w:rsidP="003D225F" w:rsidRDefault="003D225F">
      <w:pPr>
        <w:pStyle w:val="Geenafstand"/>
        <w:rPr>
          <w:rFonts w:ascii="Times New Roman" w:hAnsi="Times New Roman"/>
          <w:sz w:val="24"/>
          <w:szCs w:val="24"/>
        </w:rPr>
      </w:pPr>
    </w:p>
    <w:p w:rsidRPr="00D6610D" w:rsidR="003D225F" w:rsidP="003D225F" w:rsidRDefault="003D225F">
      <w:pPr>
        <w:pStyle w:val="Geenafstand"/>
        <w:rPr>
          <w:rFonts w:ascii="Times New Roman" w:hAnsi="Times New Roman"/>
          <w:b/>
          <w:sz w:val="24"/>
          <w:szCs w:val="24"/>
        </w:rPr>
      </w:pPr>
      <w:r w:rsidRPr="00D6610D">
        <w:rPr>
          <w:rFonts w:ascii="Times New Roman" w:hAnsi="Times New Roman"/>
          <w:b/>
          <w:sz w:val="24"/>
          <w:szCs w:val="24"/>
        </w:rPr>
        <w:t xml:space="preserve">Artikel 7ap </w:t>
      </w:r>
    </w:p>
    <w:p w:rsidRPr="003D225F" w:rsidR="003D225F" w:rsidP="003D225F" w:rsidRDefault="003D225F">
      <w:pPr>
        <w:pStyle w:val="Geenafstand"/>
        <w:rPr>
          <w:rFonts w:ascii="Times New Roman" w:hAnsi="Times New Roman"/>
          <w:sz w:val="24"/>
          <w:szCs w:val="24"/>
        </w:rPr>
      </w:pPr>
    </w:p>
    <w:p w:rsidRPr="003D225F" w:rsidR="003D225F" w:rsidP="00D6610D" w:rsidRDefault="003D225F">
      <w:pPr>
        <w:pStyle w:val="Geenafstand"/>
        <w:ind w:firstLine="284"/>
        <w:rPr>
          <w:rFonts w:ascii="Times New Roman" w:hAnsi="Times New Roman"/>
          <w:sz w:val="24"/>
          <w:szCs w:val="24"/>
        </w:rPr>
      </w:pPr>
      <w:r w:rsidRPr="003D225F">
        <w:rPr>
          <w:rFonts w:ascii="Times New Roman" w:hAnsi="Times New Roman"/>
          <w:sz w:val="24"/>
          <w:szCs w:val="24"/>
        </w:rPr>
        <w:t xml:space="preserve">In het jaarverslag, bedoeld in artikel 18 van de Kaderwet zelfstandige bestuursorganen, beschrijft de toelatingsorganisatie tevens de wijze waarop het stelsel van de kwaliteitsborging voor het bouwen in dat jaar heeft gefunctioneerd. </w:t>
      </w:r>
    </w:p>
    <w:p w:rsidRPr="003D225F" w:rsidR="003D225F" w:rsidP="003D225F" w:rsidRDefault="003D225F">
      <w:pPr>
        <w:pStyle w:val="Geenafstand"/>
        <w:rPr>
          <w:rFonts w:ascii="Times New Roman" w:hAnsi="Times New Roman"/>
          <w:sz w:val="24"/>
          <w:szCs w:val="24"/>
        </w:rPr>
      </w:pPr>
    </w:p>
    <w:p w:rsidRPr="00D6610D" w:rsidR="003D225F" w:rsidP="003D225F" w:rsidRDefault="003D225F">
      <w:pPr>
        <w:pStyle w:val="Geenafstand"/>
        <w:rPr>
          <w:rFonts w:ascii="Times New Roman" w:hAnsi="Times New Roman"/>
          <w:sz w:val="24"/>
          <w:szCs w:val="24"/>
        </w:rPr>
      </w:pPr>
      <w:r w:rsidRPr="00D6610D">
        <w:rPr>
          <w:rFonts w:ascii="Times New Roman" w:hAnsi="Times New Roman"/>
          <w:sz w:val="24"/>
          <w:szCs w:val="24"/>
        </w:rPr>
        <w:t>B</w:t>
      </w:r>
    </w:p>
    <w:p w:rsidRPr="003D225F" w:rsidR="003D225F" w:rsidP="003D225F" w:rsidRDefault="003D225F">
      <w:pPr>
        <w:pStyle w:val="Geenafstand"/>
        <w:rPr>
          <w:rFonts w:ascii="Times New Roman" w:hAnsi="Times New Roman"/>
          <w:sz w:val="24"/>
          <w:szCs w:val="24"/>
        </w:rPr>
      </w:pPr>
    </w:p>
    <w:p w:rsidRPr="003D225F" w:rsidR="003D225F" w:rsidP="00D6610D" w:rsidRDefault="003D225F">
      <w:pPr>
        <w:pStyle w:val="Geenafstand"/>
        <w:ind w:firstLine="284"/>
        <w:rPr>
          <w:rFonts w:ascii="Times New Roman" w:hAnsi="Times New Roman"/>
          <w:sz w:val="24"/>
          <w:szCs w:val="24"/>
        </w:rPr>
      </w:pPr>
      <w:r w:rsidRPr="003D225F">
        <w:rPr>
          <w:rFonts w:ascii="Times New Roman" w:hAnsi="Times New Roman"/>
          <w:sz w:val="24"/>
          <w:szCs w:val="24"/>
        </w:rPr>
        <w:t>Aan artikel 92 wordt een lid toegevoegd, luidende:</w:t>
      </w:r>
    </w:p>
    <w:p w:rsidRPr="00D6610D" w:rsidR="003D225F" w:rsidP="00D6610D" w:rsidRDefault="00D6610D">
      <w:pPr>
        <w:pStyle w:val="Geenafstand"/>
        <w:ind w:firstLine="284"/>
        <w:rPr>
          <w:rFonts w:ascii="Times New Roman" w:hAnsi="Times New Roman"/>
          <w:sz w:val="24"/>
          <w:szCs w:val="24"/>
        </w:rPr>
      </w:pPr>
      <w:r>
        <w:rPr>
          <w:rFonts w:ascii="Times New Roman" w:hAnsi="Times New Roman"/>
          <w:sz w:val="24"/>
          <w:szCs w:val="24"/>
        </w:rPr>
        <w:t xml:space="preserve">3. </w:t>
      </w:r>
      <w:r w:rsidRPr="003D225F" w:rsidR="003D225F">
        <w:rPr>
          <w:rFonts w:ascii="Times New Roman" w:hAnsi="Times New Roman"/>
          <w:sz w:val="24"/>
          <w:szCs w:val="24"/>
        </w:rPr>
        <w:t xml:space="preserve">In afwijking van het eerste en tweede lid, zijn met het toezicht op de naleving van het bepaalde bij of krachtens artikel 7ac en artikel 7ah belast de bij besluit van </w:t>
      </w:r>
      <w:bookmarkStart w:name="_tekst_zoekterm_46" w:id="1"/>
      <w:bookmarkEnd w:id="1"/>
      <w:r w:rsidRPr="003D225F" w:rsidR="003D225F">
        <w:rPr>
          <w:rFonts w:ascii="Times New Roman" w:hAnsi="Times New Roman"/>
          <w:sz w:val="24"/>
          <w:szCs w:val="24"/>
        </w:rPr>
        <w:t xml:space="preserve">de toelatingsorganisatie </w:t>
      </w:r>
      <w:bookmarkStart w:name="_tekst_zoekterm_47" w:id="2"/>
      <w:bookmarkEnd w:id="2"/>
      <w:r w:rsidRPr="003D225F" w:rsidR="003D225F">
        <w:rPr>
          <w:rFonts w:ascii="Times New Roman" w:hAnsi="Times New Roman"/>
          <w:sz w:val="24"/>
          <w:szCs w:val="24"/>
        </w:rPr>
        <w:t>kwaliteitsborging bouw, bedoeld in artikel 7ak, eerste lid, aangewezen ambtenaren die deel uitmaken van het personeel, bedoeld in artikel 7am</w:t>
      </w:r>
      <w:r w:rsidRPr="003D225F" w:rsidR="003D225F">
        <w:rPr>
          <w:rStyle w:val="lidnr"/>
          <w:rFonts w:ascii="Times New Roman" w:hAnsi="Times New Roman"/>
          <w:sz w:val="24"/>
          <w:szCs w:val="24"/>
        </w:rPr>
        <w:t xml:space="preserve">. Van </w:t>
      </w:r>
      <w:r w:rsidRPr="003D225F" w:rsidR="003D225F">
        <w:rPr>
          <w:rFonts w:ascii="Times New Roman" w:hAnsi="Times New Roman"/>
          <w:sz w:val="24"/>
          <w:szCs w:val="24"/>
        </w:rPr>
        <w:t xml:space="preserve">een besluit als bedoeld in de eerste volzin wordt mededeling gedaan door plaatsing in </w:t>
      </w:r>
      <w:r w:rsidRPr="00D6610D" w:rsidR="003D225F">
        <w:rPr>
          <w:rFonts w:ascii="Times New Roman" w:hAnsi="Times New Roman"/>
          <w:sz w:val="24"/>
          <w:szCs w:val="24"/>
        </w:rPr>
        <w:t xml:space="preserve">de </w:t>
      </w:r>
      <w:r w:rsidRPr="00D6610D" w:rsidR="003D225F">
        <w:rPr>
          <w:rStyle w:val="Nadruk"/>
          <w:rFonts w:ascii="Times New Roman" w:hAnsi="Times New Roman"/>
          <w:i w:val="0"/>
          <w:sz w:val="24"/>
          <w:szCs w:val="24"/>
        </w:rPr>
        <w:t>Staatscourant.</w:t>
      </w:r>
    </w:p>
    <w:p w:rsidRPr="003D225F" w:rsidR="003D225F" w:rsidP="003D225F" w:rsidRDefault="003D225F">
      <w:pPr>
        <w:pStyle w:val="Geenafstand"/>
        <w:rPr>
          <w:rFonts w:ascii="Times New Roman" w:hAnsi="Times New Roman"/>
          <w:b/>
          <w:sz w:val="24"/>
          <w:szCs w:val="24"/>
        </w:rPr>
      </w:pPr>
    </w:p>
    <w:p w:rsidRPr="003D225F" w:rsidR="003D225F" w:rsidP="003D225F" w:rsidRDefault="003D225F">
      <w:pPr>
        <w:pStyle w:val="Geenafstand"/>
        <w:rPr>
          <w:rFonts w:ascii="Times New Roman" w:hAnsi="Times New Roman"/>
          <w:b/>
          <w:sz w:val="24"/>
          <w:szCs w:val="24"/>
        </w:rPr>
      </w:pPr>
    </w:p>
    <w:p w:rsidRPr="003D225F" w:rsidR="003D225F" w:rsidP="003D225F" w:rsidRDefault="00D6610D">
      <w:pPr>
        <w:pStyle w:val="Geenafstand"/>
        <w:rPr>
          <w:rFonts w:ascii="Times New Roman" w:hAnsi="Times New Roman"/>
          <w:b/>
          <w:sz w:val="24"/>
          <w:szCs w:val="24"/>
        </w:rPr>
      </w:pPr>
      <w:r w:rsidRPr="003D225F">
        <w:rPr>
          <w:rFonts w:ascii="Times New Roman" w:hAnsi="Times New Roman"/>
          <w:b/>
          <w:sz w:val="24"/>
          <w:szCs w:val="24"/>
        </w:rPr>
        <w:t xml:space="preserve">ARTIKEL II </w:t>
      </w:r>
    </w:p>
    <w:p w:rsidRPr="003D225F" w:rsidR="003D225F" w:rsidP="003D225F" w:rsidRDefault="003D225F">
      <w:pPr>
        <w:pStyle w:val="Geenafstand"/>
        <w:rPr>
          <w:rFonts w:ascii="Times New Roman" w:hAnsi="Times New Roman"/>
          <w:sz w:val="24"/>
          <w:szCs w:val="24"/>
        </w:rPr>
      </w:pPr>
    </w:p>
    <w:p w:rsidR="003D225F" w:rsidP="00D6610D" w:rsidRDefault="003D225F">
      <w:pPr>
        <w:pStyle w:val="Geenafstand"/>
        <w:ind w:firstLine="284"/>
        <w:rPr>
          <w:rFonts w:ascii="Times New Roman" w:hAnsi="Times New Roman"/>
          <w:sz w:val="24"/>
          <w:szCs w:val="24"/>
        </w:rPr>
      </w:pPr>
      <w:r w:rsidRPr="003D225F">
        <w:rPr>
          <w:rFonts w:ascii="Times New Roman" w:hAnsi="Times New Roman"/>
          <w:sz w:val="24"/>
          <w:szCs w:val="24"/>
        </w:rPr>
        <w:t xml:space="preserve">De </w:t>
      </w:r>
      <w:r w:rsidRPr="003D225F">
        <w:rPr>
          <w:rFonts w:ascii="Times New Roman" w:hAnsi="Times New Roman"/>
          <w:b/>
          <w:sz w:val="24"/>
          <w:szCs w:val="24"/>
        </w:rPr>
        <w:t>Wet algemene bepalingen omgevingsrecht</w:t>
      </w:r>
      <w:r w:rsidRPr="003D225F">
        <w:rPr>
          <w:rFonts w:ascii="Times New Roman" w:hAnsi="Times New Roman"/>
          <w:sz w:val="24"/>
          <w:szCs w:val="24"/>
        </w:rPr>
        <w:t xml:space="preserve"> wordt als volgt gewijzigd:</w:t>
      </w:r>
    </w:p>
    <w:p w:rsidRPr="00BA0B38" w:rsidR="00BA0B38" w:rsidP="00D6610D" w:rsidRDefault="00BA0B38">
      <w:pPr>
        <w:pStyle w:val="Geenafstand"/>
        <w:ind w:firstLine="284"/>
        <w:rPr>
          <w:rFonts w:ascii="Times New Roman" w:hAnsi="Times New Roman"/>
          <w:sz w:val="24"/>
          <w:szCs w:val="24"/>
        </w:rPr>
      </w:pPr>
    </w:p>
    <w:p w:rsidRPr="00BA0B38" w:rsidR="00BA0B38" w:rsidP="00BA0B38" w:rsidRDefault="0069013D">
      <w:pPr>
        <w:rPr>
          <w:rFonts w:ascii="Times New Roman" w:hAnsi="Times New Roman"/>
          <w:sz w:val="24"/>
        </w:rPr>
      </w:pPr>
      <w:r>
        <w:rPr>
          <w:rFonts w:ascii="Times New Roman" w:hAnsi="Times New Roman"/>
          <w:sz w:val="24"/>
        </w:rPr>
        <w:t>A</w:t>
      </w:r>
    </w:p>
    <w:p w:rsidRPr="00BA0B38" w:rsidR="00BA0B38" w:rsidP="00BA0B38" w:rsidRDefault="00BA0B38">
      <w:pPr>
        <w:rPr>
          <w:rFonts w:ascii="Times New Roman" w:hAnsi="Times New Roman"/>
          <w:sz w:val="24"/>
        </w:rPr>
      </w:pPr>
    </w:p>
    <w:p w:rsidRPr="00BA0B38" w:rsidR="00BA0B38" w:rsidP="00BA0B38" w:rsidRDefault="00BA0B38">
      <w:pPr>
        <w:ind w:firstLine="284"/>
        <w:rPr>
          <w:rFonts w:ascii="Times New Roman" w:hAnsi="Times New Roman"/>
          <w:sz w:val="24"/>
        </w:rPr>
      </w:pPr>
      <w:r w:rsidRPr="00BA0B38">
        <w:rPr>
          <w:rFonts w:ascii="Times New Roman" w:hAnsi="Times New Roman"/>
          <w:sz w:val="24"/>
        </w:rPr>
        <w:t xml:space="preserve">In artikel 2.8 wordt onder vernummering van het tweede lid tot derde lid een lid ingevoegd, luidende: </w:t>
      </w:r>
    </w:p>
    <w:p w:rsidRPr="00BA0B38" w:rsidR="00BA0B38" w:rsidP="00BA0B38" w:rsidRDefault="00BA0B38">
      <w:pPr>
        <w:ind w:firstLine="284"/>
        <w:rPr>
          <w:rFonts w:ascii="Times New Roman" w:hAnsi="Times New Roman"/>
          <w:sz w:val="24"/>
        </w:rPr>
      </w:pPr>
      <w:r w:rsidRPr="00BA0B38">
        <w:rPr>
          <w:rFonts w:ascii="Times New Roman" w:hAnsi="Times New Roman"/>
          <w:sz w:val="24"/>
        </w:rPr>
        <w:t xml:space="preserve">2. Bij de regels, bedoeld in het eerste lid, wordt tevens in elk geval bepaald dat bij een aanvraag die betrekking heeft op een activiteit als bedoeld in artikel 2.1, eerste lid, onder a, en het een geval betreft als bedoeld in artikel 2.10, derde lid, onder a, een risicobeoordeling van die activiteit wordt verstrekt. </w:t>
      </w:r>
    </w:p>
    <w:p w:rsidRPr="003D225F" w:rsidR="003D225F" w:rsidP="003D225F" w:rsidRDefault="003D225F">
      <w:pPr>
        <w:pStyle w:val="Geenafstand"/>
        <w:rPr>
          <w:rFonts w:ascii="Times New Roman" w:hAnsi="Times New Roman"/>
          <w:sz w:val="24"/>
          <w:szCs w:val="24"/>
        </w:rPr>
      </w:pPr>
    </w:p>
    <w:p w:rsidRPr="003D225F" w:rsidR="003D225F" w:rsidP="003D225F" w:rsidRDefault="0069013D">
      <w:pPr>
        <w:pStyle w:val="Geenafstand"/>
        <w:rPr>
          <w:rFonts w:ascii="Times New Roman" w:hAnsi="Times New Roman"/>
          <w:sz w:val="24"/>
          <w:szCs w:val="24"/>
        </w:rPr>
      </w:pPr>
      <w:r>
        <w:rPr>
          <w:rFonts w:ascii="Times New Roman" w:hAnsi="Times New Roman"/>
          <w:sz w:val="24"/>
          <w:szCs w:val="24"/>
        </w:rPr>
        <w:t>B</w:t>
      </w:r>
    </w:p>
    <w:p w:rsidRPr="003D225F" w:rsidR="003D225F" w:rsidP="003D225F" w:rsidRDefault="003D225F">
      <w:pPr>
        <w:pStyle w:val="Geenafstand"/>
        <w:rPr>
          <w:rFonts w:ascii="Times New Roman" w:hAnsi="Times New Roman"/>
          <w:sz w:val="24"/>
          <w:szCs w:val="24"/>
        </w:rPr>
      </w:pPr>
    </w:p>
    <w:p w:rsidRPr="003D225F" w:rsidR="003D225F" w:rsidP="00D6610D" w:rsidRDefault="003D225F">
      <w:pPr>
        <w:pStyle w:val="Geenafstand"/>
        <w:ind w:firstLine="284"/>
        <w:rPr>
          <w:rFonts w:ascii="Times New Roman" w:hAnsi="Times New Roman"/>
          <w:sz w:val="24"/>
          <w:szCs w:val="24"/>
        </w:rPr>
      </w:pPr>
      <w:r w:rsidRPr="003D225F">
        <w:rPr>
          <w:rFonts w:ascii="Times New Roman" w:hAnsi="Times New Roman"/>
          <w:sz w:val="24"/>
          <w:szCs w:val="24"/>
        </w:rPr>
        <w:t>Aan artikel 2.10 worden twee leden toegevoegd, luidende:</w:t>
      </w:r>
    </w:p>
    <w:p w:rsidRPr="003D225F" w:rsidR="003D225F" w:rsidP="00D6610D" w:rsidRDefault="00D6610D">
      <w:pPr>
        <w:pStyle w:val="Geenafstand"/>
        <w:ind w:firstLine="284"/>
        <w:rPr>
          <w:rFonts w:ascii="Times New Roman" w:hAnsi="Times New Roman"/>
          <w:sz w:val="24"/>
          <w:szCs w:val="24"/>
        </w:rPr>
      </w:pPr>
      <w:r>
        <w:rPr>
          <w:rFonts w:ascii="Times New Roman" w:hAnsi="Times New Roman"/>
          <w:sz w:val="24"/>
          <w:szCs w:val="24"/>
        </w:rPr>
        <w:t xml:space="preserve">3. </w:t>
      </w:r>
      <w:r w:rsidRPr="003D225F" w:rsidR="003D225F">
        <w:rPr>
          <w:rFonts w:ascii="Times New Roman" w:hAnsi="Times New Roman"/>
          <w:sz w:val="24"/>
          <w:szCs w:val="24"/>
        </w:rPr>
        <w:t xml:space="preserve">Het eerste lid, onder a, is niet van toepassing op: </w:t>
      </w:r>
    </w:p>
    <w:p w:rsidRPr="003D225F" w:rsidR="003D225F" w:rsidP="00D6610D" w:rsidRDefault="00D6610D">
      <w:pPr>
        <w:pStyle w:val="Geenafstand"/>
        <w:ind w:firstLine="284"/>
        <w:rPr>
          <w:rFonts w:ascii="Times New Roman" w:hAnsi="Times New Roman"/>
          <w:sz w:val="24"/>
          <w:szCs w:val="24"/>
        </w:rPr>
      </w:pPr>
      <w:r>
        <w:rPr>
          <w:rFonts w:ascii="Times New Roman" w:hAnsi="Times New Roman"/>
          <w:sz w:val="24"/>
          <w:szCs w:val="24"/>
        </w:rPr>
        <w:t xml:space="preserve">a. </w:t>
      </w:r>
      <w:r w:rsidRPr="003D225F" w:rsidR="003D225F">
        <w:rPr>
          <w:rFonts w:ascii="Times New Roman" w:hAnsi="Times New Roman"/>
          <w:sz w:val="24"/>
          <w:szCs w:val="24"/>
        </w:rPr>
        <w:t>de categorieën bouwwerken ten aanzien waarvan het bouwen krachtens artikel 7ab van de Woningwet wordt onderworpen aan een instrument voor kwaliteitsborging;</w:t>
      </w:r>
    </w:p>
    <w:p w:rsidRPr="003D225F" w:rsidR="003D225F" w:rsidP="00D6610D" w:rsidRDefault="003D225F">
      <w:pPr>
        <w:pStyle w:val="Geenafstand"/>
        <w:ind w:firstLine="284"/>
        <w:rPr>
          <w:rFonts w:ascii="Times New Roman" w:hAnsi="Times New Roman"/>
          <w:sz w:val="24"/>
          <w:szCs w:val="24"/>
        </w:rPr>
      </w:pPr>
      <w:r w:rsidRPr="003D225F">
        <w:rPr>
          <w:rFonts w:ascii="Times New Roman" w:hAnsi="Times New Roman"/>
          <w:sz w:val="24"/>
          <w:szCs w:val="24"/>
        </w:rPr>
        <w:t>b.</w:t>
      </w:r>
      <w:r w:rsidR="00D6610D">
        <w:rPr>
          <w:rFonts w:ascii="Times New Roman" w:hAnsi="Times New Roman"/>
          <w:sz w:val="24"/>
          <w:szCs w:val="24"/>
        </w:rPr>
        <w:t xml:space="preserve"> </w:t>
      </w:r>
      <w:r w:rsidRPr="003D225F">
        <w:rPr>
          <w:rFonts w:ascii="Times New Roman" w:hAnsi="Times New Roman"/>
          <w:sz w:val="24"/>
          <w:szCs w:val="24"/>
        </w:rPr>
        <w:t xml:space="preserve">bij algemene maatregel van bestuur aan te wijzen andere categorieën bouwwerken. </w:t>
      </w:r>
    </w:p>
    <w:p w:rsidRPr="003D225F" w:rsidR="003D225F" w:rsidP="00D6610D" w:rsidRDefault="003D225F">
      <w:pPr>
        <w:pStyle w:val="Geenafstand"/>
        <w:ind w:firstLine="284"/>
        <w:rPr>
          <w:rFonts w:ascii="Times New Roman" w:hAnsi="Times New Roman"/>
          <w:sz w:val="24"/>
          <w:szCs w:val="24"/>
        </w:rPr>
      </w:pPr>
      <w:r w:rsidRPr="003D225F">
        <w:rPr>
          <w:rFonts w:ascii="Times New Roman" w:hAnsi="Times New Roman"/>
          <w:sz w:val="24"/>
          <w:szCs w:val="24"/>
        </w:rPr>
        <w:t>4.</w:t>
      </w:r>
      <w:r w:rsidR="00D6610D">
        <w:rPr>
          <w:rFonts w:ascii="Times New Roman" w:hAnsi="Times New Roman"/>
          <w:sz w:val="24"/>
          <w:szCs w:val="24"/>
        </w:rPr>
        <w:t xml:space="preserve"> </w:t>
      </w:r>
      <w:r w:rsidRPr="003D225F">
        <w:rPr>
          <w:rFonts w:ascii="Times New Roman" w:hAnsi="Times New Roman"/>
          <w:sz w:val="24"/>
          <w:szCs w:val="24"/>
        </w:rPr>
        <w:t>In de gevallen, bedoeld in het derde lid, onder a, wordt de omgevingsvergunning geweigerd, indien uit de aanvraag en de daarbij verstrekte gegevens en bescheiden niet blijkt dat wordt voldaan aan de in artikel 7ab, derde lid, van de Woningwet gestelde eisen.</w:t>
      </w:r>
    </w:p>
    <w:p w:rsidRPr="003D225F" w:rsidR="003D225F" w:rsidP="003D225F" w:rsidRDefault="003D225F">
      <w:pPr>
        <w:pStyle w:val="Geenafstand"/>
        <w:rPr>
          <w:rFonts w:ascii="Times New Roman" w:hAnsi="Times New Roman"/>
          <w:sz w:val="24"/>
          <w:szCs w:val="24"/>
        </w:rPr>
      </w:pPr>
    </w:p>
    <w:p w:rsidRPr="003D225F" w:rsidR="003D225F" w:rsidP="003D225F" w:rsidRDefault="0069013D">
      <w:pPr>
        <w:pStyle w:val="Geenafstand"/>
        <w:rPr>
          <w:rFonts w:ascii="Times New Roman" w:hAnsi="Times New Roman"/>
          <w:sz w:val="24"/>
          <w:szCs w:val="24"/>
        </w:rPr>
      </w:pPr>
      <w:r>
        <w:rPr>
          <w:rFonts w:ascii="Times New Roman" w:hAnsi="Times New Roman"/>
          <w:sz w:val="24"/>
          <w:szCs w:val="24"/>
        </w:rPr>
        <w:t>C</w:t>
      </w:r>
    </w:p>
    <w:p w:rsidRPr="003D225F" w:rsidR="003D225F" w:rsidP="003D225F" w:rsidRDefault="003D225F">
      <w:pPr>
        <w:pStyle w:val="Geenafstand"/>
        <w:rPr>
          <w:rFonts w:ascii="Times New Roman" w:hAnsi="Times New Roman"/>
          <w:sz w:val="24"/>
          <w:szCs w:val="24"/>
        </w:rPr>
      </w:pPr>
    </w:p>
    <w:p w:rsidRPr="003D225F" w:rsidR="003D225F" w:rsidP="00D6610D" w:rsidRDefault="003D225F">
      <w:pPr>
        <w:pStyle w:val="Geenafstand"/>
        <w:ind w:firstLine="284"/>
        <w:rPr>
          <w:rFonts w:ascii="Times New Roman" w:hAnsi="Times New Roman"/>
          <w:sz w:val="24"/>
          <w:szCs w:val="24"/>
        </w:rPr>
      </w:pPr>
      <w:r w:rsidRPr="003D225F">
        <w:rPr>
          <w:rFonts w:ascii="Times New Roman" w:hAnsi="Times New Roman"/>
          <w:sz w:val="24"/>
          <w:szCs w:val="24"/>
        </w:rPr>
        <w:t xml:space="preserve">Na artikel 8.3 wordt een artikel ingevoegd, luidende: </w:t>
      </w:r>
    </w:p>
    <w:p w:rsidRPr="003D225F" w:rsidR="003D225F" w:rsidP="003D225F" w:rsidRDefault="003D225F">
      <w:pPr>
        <w:pStyle w:val="Geenafstand"/>
        <w:rPr>
          <w:rFonts w:ascii="Times New Roman" w:hAnsi="Times New Roman"/>
          <w:sz w:val="24"/>
          <w:szCs w:val="24"/>
        </w:rPr>
      </w:pPr>
    </w:p>
    <w:p w:rsidRPr="00D6610D" w:rsidR="003D225F" w:rsidP="003D225F" w:rsidRDefault="003D225F">
      <w:pPr>
        <w:pStyle w:val="Geenafstand"/>
        <w:rPr>
          <w:rFonts w:ascii="Times New Roman" w:hAnsi="Times New Roman"/>
          <w:b/>
          <w:sz w:val="24"/>
          <w:szCs w:val="24"/>
        </w:rPr>
      </w:pPr>
      <w:r w:rsidRPr="00D6610D">
        <w:rPr>
          <w:rFonts w:ascii="Times New Roman" w:hAnsi="Times New Roman"/>
          <w:b/>
          <w:sz w:val="24"/>
          <w:szCs w:val="24"/>
        </w:rPr>
        <w:t>Artikel 8.3a</w:t>
      </w:r>
    </w:p>
    <w:p w:rsidR="00D6610D" w:rsidP="003D225F" w:rsidRDefault="00D6610D">
      <w:pPr>
        <w:pStyle w:val="Geenafstand"/>
        <w:rPr>
          <w:rFonts w:ascii="Times New Roman" w:hAnsi="Times New Roman"/>
          <w:sz w:val="24"/>
          <w:szCs w:val="24"/>
        </w:rPr>
      </w:pPr>
    </w:p>
    <w:p w:rsidRPr="003D225F" w:rsidR="003D225F" w:rsidP="00D6610D" w:rsidRDefault="003D225F">
      <w:pPr>
        <w:pStyle w:val="Geenafstand"/>
        <w:ind w:firstLine="284"/>
        <w:rPr>
          <w:rFonts w:ascii="Times New Roman" w:hAnsi="Times New Roman"/>
          <w:sz w:val="24"/>
          <w:szCs w:val="24"/>
        </w:rPr>
      </w:pPr>
      <w:r w:rsidRPr="003D225F">
        <w:rPr>
          <w:rFonts w:ascii="Times New Roman" w:hAnsi="Times New Roman"/>
          <w:sz w:val="24"/>
          <w:szCs w:val="24"/>
        </w:rPr>
        <w:lastRenderedPageBreak/>
        <w:t>Op een aanvraag om een omgevingsvergunning voor een activiteit als bedoeld in artikel 2.1, eerste lid, onder a, ingediend voor het tijdstip van inwerkingtreding van artikel II van de Wet kwaliteitsborging voor het bouwen, alsmede op enig bezwaar of beroep tegen een beslissing op een dergelijke aanvraag, blijft artikel 2.10 van toepassing zoals dat luidde op het tijdstip waarop de aanvraag is ingediend.</w:t>
      </w:r>
    </w:p>
    <w:p w:rsidRPr="003D225F" w:rsidR="003D225F" w:rsidP="003D225F" w:rsidRDefault="003D225F">
      <w:pPr>
        <w:pStyle w:val="Geenafstand"/>
        <w:rPr>
          <w:rFonts w:ascii="Times New Roman" w:hAnsi="Times New Roman"/>
          <w:sz w:val="24"/>
          <w:szCs w:val="24"/>
        </w:rPr>
      </w:pPr>
    </w:p>
    <w:p w:rsidRPr="003D225F" w:rsidR="003D225F" w:rsidP="003D225F" w:rsidRDefault="003D225F">
      <w:pPr>
        <w:pStyle w:val="Geenafstand"/>
        <w:rPr>
          <w:rFonts w:ascii="Times New Roman" w:hAnsi="Times New Roman"/>
          <w:sz w:val="24"/>
          <w:szCs w:val="24"/>
        </w:rPr>
      </w:pPr>
    </w:p>
    <w:p w:rsidRPr="003D225F" w:rsidR="003D225F" w:rsidP="003D225F" w:rsidRDefault="00D6610D">
      <w:pPr>
        <w:pStyle w:val="Geenafstand"/>
        <w:rPr>
          <w:rFonts w:ascii="Times New Roman" w:hAnsi="Times New Roman"/>
          <w:b/>
          <w:sz w:val="24"/>
          <w:szCs w:val="24"/>
        </w:rPr>
      </w:pPr>
      <w:r w:rsidRPr="003D225F">
        <w:rPr>
          <w:rFonts w:ascii="Times New Roman" w:hAnsi="Times New Roman"/>
          <w:b/>
          <w:sz w:val="24"/>
          <w:szCs w:val="24"/>
        </w:rPr>
        <w:t>ARTIKEL III</w:t>
      </w:r>
    </w:p>
    <w:p w:rsidRPr="003D225F" w:rsidR="003D225F" w:rsidP="003D225F" w:rsidRDefault="003D225F">
      <w:pPr>
        <w:pStyle w:val="Geenafstand"/>
        <w:rPr>
          <w:rFonts w:ascii="Times New Roman" w:hAnsi="Times New Roman"/>
          <w:sz w:val="24"/>
          <w:szCs w:val="24"/>
        </w:rPr>
      </w:pPr>
    </w:p>
    <w:p w:rsidRPr="003D225F" w:rsidR="003D225F" w:rsidP="00D6610D" w:rsidRDefault="003D225F">
      <w:pPr>
        <w:pStyle w:val="Geenafstand"/>
        <w:ind w:firstLine="284"/>
        <w:rPr>
          <w:rFonts w:ascii="Times New Roman" w:hAnsi="Times New Roman"/>
          <w:sz w:val="24"/>
          <w:szCs w:val="24"/>
        </w:rPr>
      </w:pPr>
      <w:r w:rsidRPr="003D225F">
        <w:rPr>
          <w:rFonts w:ascii="Times New Roman" w:hAnsi="Times New Roman"/>
          <w:sz w:val="24"/>
          <w:szCs w:val="24"/>
        </w:rPr>
        <w:t xml:space="preserve">Boek 7 van het </w:t>
      </w:r>
      <w:r w:rsidRPr="003D225F">
        <w:rPr>
          <w:rFonts w:ascii="Times New Roman" w:hAnsi="Times New Roman"/>
          <w:b/>
          <w:sz w:val="24"/>
          <w:szCs w:val="24"/>
        </w:rPr>
        <w:t>Burgerlijk Wetboek</w:t>
      </w:r>
      <w:r w:rsidRPr="003D225F">
        <w:rPr>
          <w:rFonts w:ascii="Times New Roman" w:hAnsi="Times New Roman"/>
          <w:sz w:val="24"/>
          <w:szCs w:val="24"/>
        </w:rPr>
        <w:t xml:space="preserve"> wordt als volgt gewijzigd:</w:t>
      </w:r>
    </w:p>
    <w:p w:rsidR="00BA0B38" w:rsidP="00BA0B38" w:rsidRDefault="00BA0B38"/>
    <w:p w:rsidRPr="00BA0B38" w:rsidR="00BA0B38" w:rsidP="00BA0B38" w:rsidRDefault="0069013D">
      <w:pPr>
        <w:rPr>
          <w:rFonts w:ascii="Times New Roman" w:hAnsi="Times New Roman"/>
          <w:sz w:val="24"/>
        </w:rPr>
      </w:pPr>
      <w:r>
        <w:rPr>
          <w:rFonts w:ascii="Times New Roman" w:hAnsi="Times New Roman"/>
          <w:sz w:val="24"/>
        </w:rPr>
        <w:t>A</w:t>
      </w:r>
    </w:p>
    <w:p w:rsidRPr="00BA0B38" w:rsidR="00BA0B38" w:rsidP="00BA0B38" w:rsidRDefault="00BA0B38">
      <w:pPr>
        <w:rPr>
          <w:rFonts w:ascii="Times New Roman" w:hAnsi="Times New Roman"/>
          <w:sz w:val="24"/>
        </w:rPr>
      </w:pPr>
      <w:r w:rsidRPr="00BA0B38">
        <w:rPr>
          <w:rFonts w:ascii="Times New Roman" w:hAnsi="Times New Roman"/>
          <w:sz w:val="24"/>
        </w:rPr>
        <w:t xml:space="preserve"> </w:t>
      </w:r>
    </w:p>
    <w:p w:rsidRPr="00BA0B38" w:rsidR="00BA0B38" w:rsidP="00BA0B38" w:rsidRDefault="00BA0B38">
      <w:pPr>
        <w:ind w:firstLine="284"/>
        <w:rPr>
          <w:rFonts w:ascii="Times New Roman" w:hAnsi="Times New Roman"/>
          <w:sz w:val="24"/>
        </w:rPr>
      </w:pPr>
      <w:r w:rsidRPr="00BA0B38">
        <w:rPr>
          <w:rFonts w:ascii="Times New Roman" w:hAnsi="Times New Roman"/>
          <w:sz w:val="24"/>
        </w:rPr>
        <w:t>Artikel 754 wordt als volgt gewijzigd:</w:t>
      </w:r>
    </w:p>
    <w:p w:rsidRPr="00BA0B38" w:rsidR="00BA0B38" w:rsidP="00BA0B38" w:rsidRDefault="00BA0B38">
      <w:pPr>
        <w:rPr>
          <w:rFonts w:ascii="Times New Roman" w:hAnsi="Times New Roman"/>
          <w:sz w:val="24"/>
        </w:rPr>
      </w:pPr>
      <w:r w:rsidRPr="00BA0B38">
        <w:rPr>
          <w:rFonts w:ascii="Times New Roman" w:hAnsi="Times New Roman"/>
          <w:sz w:val="24"/>
        </w:rPr>
        <w:t xml:space="preserve"> </w:t>
      </w:r>
    </w:p>
    <w:p w:rsidRPr="00BA0B38" w:rsidR="00BA0B38" w:rsidP="00BA0B38" w:rsidRDefault="00BA0B38">
      <w:pPr>
        <w:ind w:firstLine="284"/>
        <w:rPr>
          <w:rFonts w:ascii="Times New Roman" w:hAnsi="Times New Roman"/>
          <w:sz w:val="24"/>
        </w:rPr>
      </w:pPr>
      <w:r w:rsidRPr="00BA0B38">
        <w:rPr>
          <w:rFonts w:ascii="Times New Roman" w:hAnsi="Times New Roman"/>
          <w:sz w:val="24"/>
        </w:rPr>
        <w:t>1. Voor de tekst wordt de aanduiding “1.” geplaatst.</w:t>
      </w:r>
    </w:p>
    <w:p w:rsidRPr="00BA0B38" w:rsidR="00BA0B38" w:rsidP="00BA0B38" w:rsidRDefault="00BA0B38">
      <w:pPr>
        <w:rPr>
          <w:rFonts w:ascii="Times New Roman" w:hAnsi="Times New Roman"/>
          <w:sz w:val="24"/>
        </w:rPr>
      </w:pPr>
      <w:r w:rsidRPr="00BA0B38">
        <w:rPr>
          <w:rFonts w:ascii="Times New Roman" w:hAnsi="Times New Roman"/>
          <w:sz w:val="24"/>
        </w:rPr>
        <w:t xml:space="preserve"> </w:t>
      </w:r>
    </w:p>
    <w:p w:rsidRPr="00BA0B38" w:rsidR="00BA0B38" w:rsidP="00BA0B38" w:rsidRDefault="00BA0B38">
      <w:pPr>
        <w:ind w:firstLine="284"/>
        <w:rPr>
          <w:rFonts w:ascii="Times New Roman" w:hAnsi="Times New Roman"/>
          <w:sz w:val="24"/>
        </w:rPr>
      </w:pPr>
      <w:r w:rsidRPr="00BA0B38">
        <w:rPr>
          <w:rFonts w:ascii="Times New Roman" w:hAnsi="Times New Roman"/>
          <w:sz w:val="24"/>
        </w:rPr>
        <w:t xml:space="preserve">2. Na het eerste lid (nieuw) wordt een lid toegevoegd, luidende: </w:t>
      </w:r>
    </w:p>
    <w:p w:rsidR="00BA0B38" w:rsidP="00BA0B38" w:rsidRDefault="00BA0B38">
      <w:pPr>
        <w:rPr>
          <w:rFonts w:ascii="Times New Roman" w:hAnsi="Times New Roman"/>
          <w:sz w:val="24"/>
        </w:rPr>
      </w:pPr>
      <w:r w:rsidRPr="00BA0B38">
        <w:rPr>
          <w:rFonts w:ascii="Times New Roman" w:hAnsi="Times New Roman"/>
          <w:sz w:val="24"/>
        </w:rPr>
        <w:t xml:space="preserve"> </w:t>
      </w:r>
      <w:r w:rsidRPr="00BA0B38">
        <w:rPr>
          <w:rFonts w:ascii="Times New Roman" w:hAnsi="Times New Roman"/>
          <w:sz w:val="24"/>
        </w:rPr>
        <w:tab/>
        <w:t>2. Bij aanneming van een bouwwerk geschiedt een waarschuwing als bedoeld in lid 1 schriftelijk en ondubbelzinnig en wijst de aannemer de opdrachtgever tijdig op de mogelijke gevolgen voor de deugdelijke nakoming van de overeenkomst. Van ​dit lid kan niet ten nadele van de opdrachtgever worden afgeweken, voor zover de ​opdrachtgever een ​natuurlijk persoon is die niet handelt in de uitoefening van een beroep of bedrijf.</w:t>
      </w:r>
    </w:p>
    <w:p w:rsidRPr="00BA0B38" w:rsidR="00BA0B38" w:rsidP="00BA0B38" w:rsidRDefault="00BA0B38">
      <w:pPr>
        <w:rPr>
          <w:rFonts w:ascii="Times New Roman" w:hAnsi="Times New Roman"/>
          <w:sz w:val="24"/>
        </w:rPr>
      </w:pPr>
    </w:p>
    <w:p w:rsidRPr="00BA0B38" w:rsidR="00BA0B38" w:rsidP="00BA0B38" w:rsidRDefault="0069013D">
      <w:pPr>
        <w:rPr>
          <w:rFonts w:ascii="Times New Roman" w:hAnsi="Times New Roman"/>
          <w:sz w:val="24"/>
        </w:rPr>
      </w:pPr>
      <w:r>
        <w:rPr>
          <w:rFonts w:ascii="Times New Roman" w:hAnsi="Times New Roman"/>
          <w:sz w:val="24"/>
          <w:lang w:eastAsia="en-US"/>
        </w:rPr>
        <w:t>B</w:t>
      </w:r>
    </w:p>
    <w:p w:rsidRPr="00BA0B38" w:rsidR="00BA0B38" w:rsidP="00BA0B38" w:rsidRDefault="00BA0B38">
      <w:pPr>
        <w:rPr>
          <w:rFonts w:ascii="Times New Roman" w:hAnsi="Times New Roman"/>
          <w:sz w:val="24"/>
        </w:rPr>
      </w:pPr>
    </w:p>
    <w:p w:rsidRPr="00BA0B38" w:rsidR="00BA0B38" w:rsidP="00BA0B38" w:rsidRDefault="00BA0B38">
      <w:pPr>
        <w:ind w:firstLine="284"/>
        <w:rPr>
          <w:rFonts w:ascii="Times New Roman" w:hAnsi="Times New Roman"/>
          <w:sz w:val="24"/>
        </w:rPr>
      </w:pPr>
      <w:r w:rsidRPr="00BA0B38">
        <w:rPr>
          <w:rFonts w:ascii="Times New Roman" w:hAnsi="Times New Roman"/>
          <w:sz w:val="24"/>
        </w:rPr>
        <w:t xml:space="preserve">Na artikel 757 wordt een artikel ingevoegd, luidende: </w:t>
      </w:r>
    </w:p>
    <w:p w:rsidRPr="00BA0B38" w:rsidR="00BA0B38" w:rsidP="00BA0B38" w:rsidRDefault="00BA0B38">
      <w:pPr>
        <w:rPr>
          <w:rFonts w:ascii="Times New Roman" w:hAnsi="Times New Roman"/>
          <w:b/>
          <w:sz w:val="24"/>
        </w:rPr>
      </w:pPr>
    </w:p>
    <w:p w:rsidRPr="00BA0B38" w:rsidR="00BA0B38" w:rsidP="00BA0B38" w:rsidRDefault="00BA0B38">
      <w:pPr>
        <w:rPr>
          <w:rFonts w:ascii="Times New Roman" w:hAnsi="Times New Roman"/>
          <w:b/>
          <w:sz w:val="24"/>
        </w:rPr>
      </w:pPr>
      <w:r w:rsidRPr="00BA0B38">
        <w:rPr>
          <w:rFonts w:ascii="Times New Roman" w:hAnsi="Times New Roman"/>
          <w:b/>
          <w:sz w:val="24"/>
        </w:rPr>
        <w:t>Artikel 757a</w:t>
      </w:r>
    </w:p>
    <w:p w:rsidRPr="00BA0B38" w:rsidR="00BA0B38" w:rsidP="00BA0B38" w:rsidRDefault="00BA0B38">
      <w:pPr>
        <w:rPr>
          <w:rFonts w:ascii="Times New Roman" w:hAnsi="Times New Roman"/>
          <w:b/>
          <w:sz w:val="24"/>
        </w:rPr>
      </w:pPr>
    </w:p>
    <w:p w:rsidRPr="00BA0B38" w:rsidR="00BA0B38" w:rsidP="00BA0B38" w:rsidRDefault="00BA0B38">
      <w:pPr>
        <w:ind w:firstLine="284"/>
        <w:rPr>
          <w:rFonts w:ascii="Times New Roman" w:hAnsi="Times New Roman"/>
          <w:sz w:val="24"/>
        </w:rPr>
      </w:pPr>
      <w:r w:rsidRPr="00BA0B38">
        <w:rPr>
          <w:rFonts w:ascii="Times New Roman" w:hAnsi="Times New Roman"/>
          <w:sz w:val="24"/>
        </w:rPr>
        <w:t xml:space="preserve">In geval van aanneming van een bouwwerk legt de aannemer bij de kennisgeving dat het werk klaar is om te worden opgeleverd, bedoeld in artikel 758 lid 1, een dossier aan de opdrachtgever over met betrekking tot het tot stand gebrachte bouwwerk. Het dossier bevat gegevens en bescheiden die volledig inzicht geven in de nakoming van de overeenkomst door de aannemer en de te dien aanzien uitgevoerde werkzaamheden en bevat in ieder geval: </w:t>
      </w:r>
    </w:p>
    <w:p w:rsidRPr="00BA0B38" w:rsidR="00BA0B38" w:rsidP="00BA0B38" w:rsidRDefault="00BA0B38">
      <w:pPr>
        <w:ind w:firstLine="284"/>
        <w:rPr>
          <w:rFonts w:ascii="Times New Roman" w:hAnsi="Times New Roman"/>
          <w:sz w:val="24"/>
        </w:rPr>
      </w:pPr>
      <w:r w:rsidRPr="00BA0B38">
        <w:rPr>
          <w:rFonts w:ascii="Times New Roman" w:hAnsi="Times New Roman"/>
          <w:sz w:val="24"/>
        </w:rPr>
        <w:t>a.</w:t>
      </w:r>
      <w:r w:rsidRPr="00BA0B38">
        <w:rPr>
          <w:rFonts w:ascii="Times New Roman" w:hAnsi="Times New Roman"/>
          <w:sz w:val="24"/>
        </w:rPr>
        <w:tab/>
        <w:t xml:space="preserve">tekeningen en berekeningen betreffende het tot stand gebrachte bouwwerk en de bijbehorende installaties, en een beschrijving van de toegepaste materialen en installaties, alsmede de gebruiksfuncties van het bouwwerk; </w:t>
      </w:r>
    </w:p>
    <w:p w:rsidRPr="00BA0B38" w:rsidR="00BA0B38" w:rsidP="00BA0B38" w:rsidRDefault="00BA0B38">
      <w:pPr>
        <w:ind w:firstLine="284"/>
        <w:rPr>
          <w:rFonts w:ascii="Times New Roman" w:hAnsi="Times New Roman"/>
          <w:sz w:val="24"/>
        </w:rPr>
      </w:pPr>
      <w:r w:rsidRPr="00BA0B38">
        <w:rPr>
          <w:rFonts w:ascii="Times New Roman" w:hAnsi="Times New Roman"/>
          <w:sz w:val="24"/>
        </w:rPr>
        <w:t>b.</w:t>
      </w:r>
      <w:r w:rsidRPr="00BA0B38">
        <w:rPr>
          <w:rFonts w:ascii="Times New Roman" w:hAnsi="Times New Roman"/>
          <w:sz w:val="24"/>
        </w:rPr>
        <w:tab/>
        <w:t>gegevens en bescheiden die nodig zijn voor gebruik en onderhoud van het bouwwerk.</w:t>
      </w:r>
    </w:p>
    <w:p w:rsidRPr="003D225F" w:rsidR="003D225F" w:rsidP="003D225F" w:rsidRDefault="003D225F">
      <w:pPr>
        <w:pStyle w:val="Geenafstand"/>
        <w:rPr>
          <w:rFonts w:ascii="Times New Roman" w:hAnsi="Times New Roman"/>
          <w:sz w:val="24"/>
          <w:szCs w:val="24"/>
        </w:rPr>
      </w:pPr>
    </w:p>
    <w:p w:rsidRPr="003D225F" w:rsidR="003D225F" w:rsidP="003D225F" w:rsidRDefault="0069013D">
      <w:pPr>
        <w:pStyle w:val="Geenafstand"/>
        <w:rPr>
          <w:rFonts w:ascii="Times New Roman" w:hAnsi="Times New Roman"/>
          <w:sz w:val="24"/>
          <w:szCs w:val="24"/>
        </w:rPr>
      </w:pPr>
      <w:r>
        <w:rPr>
          <w:rFonts w:ascii="Times New Roman" w:hAnsi="Times New Roman"/>
          <w:sz w:val="24"/>
          <w:szCs w:val="24"/>
        </w:rPr>
        <w:t>C</w:t>
      </w:r>
    </w:p>
    <w:p w:rsidRPr="003D225F" w:rsidR="003D225F" w:rsidP="003D225F" w:rsidRDefault="003D225F">
      <w:pPr>
        <w:pStyle w:val="Geenafstand"/>
        <w:rPr>
          <w:rFonts w:ascii="Times New Roman" w:hAnsi="Times New Roman"/>
          <w:sz w:val="24"/>
          <w:szCs w:val="24"/>
        </w:rPr>
      </w:pPr>
    </w:p>
    <w:p w:rsidRPr="003D225F" w:rsidR="003D225F" w:rsidP="00D6610D" w:rsidRDefault="003D225F">
      <w:pPr>
        <w:pStyle w:val="Geenafstand"/>
        <w:ind w:firstLine="284"/>
        <w:rPr>
          <w:rFonts w:ascii="Times New Roman" w:hAnsi="Times New Roman"/>
          <w:sz w:val="24"/>
          <w:szCs w:val="24"/>
        </w:rPr>
      </w:pPr>
      <w:r w:rsidRPr="003D225F">
        <w:rPr>
          <w:rFonts w:ascii="Times New Roman" w:hAnsi="Times New Roman"/>
          <w:sz w:val="24"/>
          <w:szCs w:val="24"/>
        </w:rPr>
        <w:t xml:space="preserve">Aan artikel 758 wordt een lid toegevoegd, luidende: </w:t>
      </w:r>
    </w:p>
    <w:p w:rsidRPr="003D225F" w:rsidR="003D225F" w:rsidP="00D6610D" w:rsidRDefault="003D225F">
      <w:pPr>
        <w:pStyle w:val="Geenafstand"/>
        <w:ind w:firstLine="284"/>
        <w:rPr>
          <w:rFonts w:ascii="Times New Roman" w:hAnsi="Times New Roman"/>
          <w:sz w:val="24"/>
          <w:szCs w:val="24"/>
        </w:rPr>
      </w:pPr>
      <w:r w:rsidRPr="003D225F">
        <w:rPr>
          <w:rFonts w:ascii="Times New Roman" w:hAnsi="Times New Roman"/>
          <w:sz w:val="24"/>
          <w:szCs w:val="24"/>
        </w:rPr>
        <w:t xml:space="preserve">4. In afwijking van het derde lid, is bij aanneming van bouwwerken de aannemer aansprakelijk voor gebreken die bij de oplevering van het werk niet zijn ontdekt, tenzij deze gebreken niet aan de aannemer zijn toe te rekenen. Van dit lid kan niet ten nadele van de opdrachtgever worden afgeweken, voor zover de opdrachtgever een natuurlijk persoon is die niet handelt in de uitoefening van een beroep of bedrijf. In andere gevallen kan van dit lid </w:t>
      </w:r>
      <w:r w:rsidRPr="003D225F">
        <w:rPr>
          <w:rFonts w:ascii="Times New Roman" w:hAnsi="Times New Roman"/>
          <w:sz w:val="24"/>
          <w:szCs w:val="24"/>
        </w:rPr>
        <w:lastRenderedPageBreak/>
        <w:t xml:space="preserve">alleen ten nadele van de opdrachtgever worden afgeweken, indien dit uitdrukkelijk in de overeenkomst is opgenomen. </w:t>
      </w:r>
    </w:p>
    <w:p w:rsidRPr="003D225F" w:rsidR="003D225F" w:rsidP="003D225F" w:rsidRDefault="003D225F">
      <w:pPr>
        <w:pStyle w:val="Geenafstand"/>
        <w:rPr>
          <w:rFonts w:ascii="Times New Roman" w:hAnsi="Times New Roman"/>
          <w:sz w:val="24"/>
          <w:szCs w:val="24"/>
        </w:rPr>
      </w:pPr>
    </w:p>
    <w:p w:rsidRPr="003D225F" w:rsidR="003D225F" w:rsidP="003D225F" w:rsidRDefault="0069013D">
      <w:pPr>
        <w:pStyle w:val="Geenafstand"/>
        <w:rPr>
          <w:rFonts w:ascii="Times New Roman" w:hAnsi="Times New Roman"/>
          <w:sz w:val="24"/>
          <w:szCs w:val="24"/>
        </w:rPr>
      </w:pPr>
      <w:r>
        <w:rPr>
          <w:rFonts w:ascii="Times New Roman" w:hAnsi="Times New Roman"/>
          <w:sz w:val="24"/>
          <w:szCs w:val="24"/>
        </w:rPr>
        <w:t>D</w:t>
      </w:r>
    </w:p>
    <w:p w:rsidRPr="003D225F" w:rsidR="003D225F" w:rsidP="003D225F" w:rsidRDefault="003D225F">
      <w:pPr>
        <w:pStyle w:val="Geenafstand"/>
        <w:rPr>
          <w:rFonts w:ascii="Times New Roman" w:hAnsi="Times New Roman"/>
          <w:sz w:val="24"/>
          <w:szCs w:val="24"/>
        </w:rPr>
      </w:pPr>
    </w:p>
    <w:p w:rsidRPr="003D225F" w:rsidR="003D225F" w:rsidP="00D6610D" w:rsidRDefault="003D225F">
      <w:pPr>
        <w:pStyle w:val="Geenafstand"/>
        <w:ind w:firstLine="284"/>
        <w:rPr>
          <w:rFonts w:ascii="Times New Roman" w:hAnsi="Times New Roman"/>
          <w:sz w:val="24"/>
          <w:szCs w:val="24"/>
        </w:rPr>
      </w:pPr>
      <w:r w:rsidRPr="003D225F">
        <w:rPr>
          <w:rFonts w:ascii="Times New Roman" w:hAnsi="Times New Roman"/>
          <w:sz w:val="24"/>
          <w:szCs w:val="24"/>
        </w:rPr>
        <w:t>Na artikel 765 wordt een artikel ingevoegd, luidende:</w:t>
      </w:r>
    </w:p>
    <w:p w:rsidRPr="003D225F" w:rsidR="003D225F" w:rsidP="003D225F" w:rsidRDefault="003D225F">
      <w:pPr>
        <w:pStyle w:val="Geenafstand"/>
        <w:rPr>
          <w:rFonts w:ascii="Times New Roman" w:hAnsi="Times New Roman"/>
          <w:sz w:val="24"/>
          <w:szCs w:val="24"/>
        </w:rPr>
      </w:pPr>
    </w:p>
    <w:p w:rsidRPr="00D6610D" w:rsidR="003D225F" w:rsidP="003D225F" w:rsidRDefault="003D225F">
      <w:pPr>
        <w:pStyle w:val="Geenafstand"/>
        <w:rPr>
          <w:rFonts w:ascii="Times New Roman" w:hAnsi="Times New Roman"/>
          <w:b/>
          <w:sz w:val="24"/>
          <w:szCs w:val="24"/>
        </w:rPr>
      </w:pPr>
      <w:r w:rsidRPr="00D6610D">
        <w:rPr>
          <w:rFonts w:ascii="Times New Roman" w:hAnsi="Times New Roman"/>
          <w:b/>
          <w:sz w:val="24"/>
          <w:szCs w:val="24"/>
        </w:rPr>
        <w:t>Artikel 765a</w:t>
      </w:r>
    </w:p>
    <w:p w:rsidRPr="003D225F" w:rsidR="003D225F" w:rsidP="003D225F" w:rsidRDefault="003D225F">
      <w:pPr>
        <w:pStyle w:val="Geenafstand"/>
        <w:rPr>
          <w:rFonts w:ascii="Times New Roman" w:hAnsi="Times New Roman"/>
          <w:sz w:val="24"/>
          <w:szCs w:val="24"/>
        </w:rPr>
      </w:pPr>
    </w:p>
    <w:p w:rsidRPr="00943074" w:rsidR="003D225F" w:rsidP="00943074" w:rsidRDefault="00D6610D">
      <w:pPr>
        <w:pStyle w:val="Geenafstand"/>
        <w:ind w:firstLine="284"/>
        <w:rPr>
          <w:rFonts w:ascii="Times New Roman" w:hAnsi="Times New Roman"/>
          <w:sz w:val="24"/>
        </w:rPr>
      </w:pPr>
      <w:r>
        <w:rPr>
          <w:rFonts w:ascii="Times New Roman" w:hAnsi="Times New Roman"/>
          <w:sz w:val="24"/>
          <w:szCs w:val="24"/>
        </w:rPr>
        <w:t xml:space="preserve">1. </w:t>
      </w:r>
      <w:r w:rsidRPr="003D225F" w:rsidR="003D225F">
        <w:rPr>
          <w:rFonts w:ascii="Times New Roman" w:hAnsi="Times New Roman"/>
          <w:sz w:val="24"/>
          <w:szCs w:val="24"/>
        </w:rPr>
        <w:t xml:space="preserve">Voordat de opdrachtgever gebonden is aan een overeenkomst als bedoeld in artikel 765 dan wel aan een daartoe strekkend aanbod, informeert de aannemer de opdrachtgever schriftelijk en ondubbelzinnig of en, zo ja, op welke wijze de nakoming van zijn verplichtingen tot uitvoering van het werk en zijn aansprakelijkheid voor gebreken die aan hem zijn toe te rekenen door een verzekering dan wel een andere financiële zekerheid is of zal worden gedekt. Deze informatie </w:t>
      </w:r>
      <w:r w:rsidRPr="00943074" w:rsidR="00943074">
        <w:rPr>
          <w:rFonts w:ascii="Times New Roman" w:hAnsi="Times New Roman"/>
          <w:sz w:val="24"/>
        </w:rPr>
        <w:t>wordt op een voor de opdrachtgever duidelijke en begrijpelijke wijze verstrekt en</w:t>
      </w:r>
      <w:r w:rsidR="00943074">
        <w:rPr>
          <w:rFonts w:ascii="Times New Roman" w:hAnsi="Times New Roman"/>
          <w:sz w:val="24"/>
        </w:rPr>
        <w:t xml:space="preserve"> </w:t>
      </w:r>
      <w:r w:rsidRPr="003D225F" w:rsidR="003D225F">
        <w:rPr>
          <w:rFonts w:ascii="Times New Roman" w:hAnsi="Times New Roman"/>
          <w:sz w:val="24"/>
          <w:szCs w:val="24"/>
        </w:rPr>
        <w:t>ziet in ieder geval op de omvang van de verzekering of de financiële zekerheid, de dekkingsgraad, de looptijd en de som waarvoor de verzekering is afgesloten dan wel de financiële zekerheid is verstrekt.</w:t>
      </w:r>
    </w:p>
    <w:p w:rsidRPr="003D225F" w:rsidR="003D225F" w:rsidP="00D6610D" w:rsidRDefault="00D6610D">
      <w:pPr>
        <w:pStyle w:val="Geenafstand"/>
        <w:ind w:firstLine="284"/>
        <w:rPr>
          <w:rFonts w:ascii="Times New Roman" w:hAnsi="Times New Roman"/>
          <w:sz w:val="24"/>
          <w:szCs w:val="24"/>
        </w:rPr>
      </w:pPr>
      <w:r>
        <w:rPr>
          <w:rFonts w:ascii="Times New Roman" w:hAnsi="Times New Roman"/>
          <w:sz w:val="24"/>
          <w:szCs w:val="24"/>
        </w:rPr>
        <w:t xml:space="preserve">2. </w:t>
      </w:r>
      <w:r w:rsidRPr="003D225F" w:rsidR="003D225F">
        <w:rPr>
          <w:rFonts w:ascii="Times New Roman" w:hAnsi="Times New Roman"/>
          <w:sz w:val="24"/>
          <w:szCs w:val="24"/>
        </w:rPr>
        <w:t xml:space="preserve">De in het eerste lid bedoelde informatie vormt een integraal onderdeel van de overeenkomst. </w:t>
      </w:r>
    </w:p>
    <w:p w:rsidRPr="003D225F" w:rsidR="003D225F" w:rsidP="003D225F" w:rsidRDefault="003D225F">
      <w:pPr>
        <w:pStyle w:val="Geenafstand"/>
        <w:rPr>
          <w:rFonts w:ascii="Times New Roman" w:hAnsi="Times New Roman"/>
          <w:sz w:val="24"/>
          <w:szCs w:val="24"/>
        </w:rPr>
      </w:pPr>
    </w:p>
    <w:p w:rsidRPr="003D225F" w:rsidR="003D225F" w:rsidP="003D225F" w:rsidRDefault="0069013D">
      <w:pPr>
        <w:pStyle w:val="Geenafstand"/>
        <w:rPr>
          <w:rFonts w:ascii="Times New Roman" w:hAnsi="Times New Roman"/>
          <w:sz w:val="24"/>
          <w:szCs w:val="24"/>
        </w:rPr>
      </w:pPr>
      <w:r>
        <w:rPr>
          <w:rFonts w:ascii="Times New Roman" w:hAnsi="Times New Roman"/>
          <w:sz w:val="24"/>
          <w:szCs w:val="24"/>
        </w:rPr>
        <w:t>E</w:t>
      </w:r>
    </w:p>
    <w:p w:rsidRPr="003D225F" w:rsidR="003D225F" w:rsidP="003D225F" w:rsidRDefault="003D225F">
      <w:pPr>
        <w:pStyle w:val="Geenafstand"/>
        <w:rPr>
          <w:rFonts w:ascii="Times New Roman" w:hAnsi="Times New Roman"/>
          <w:sz w:val="24"/>
          <w:szCs w:val="24"/>
        </w:rPr>
      </w:pPr>
    </w:p>
    <w:p w:rsidRPr="003D225F" w:rsidR="003D225F" w:rsidP="00D6610D" w:rsidRDefault="003D225F">
      <w:pPr>
        <w:pStyle w:val="Geenafstand"/>
        <w:ind w:firstLine="284"/>
        <w:rPr>
          <w:rFonts w:ascii="Times New Roman" w:hAnsi="Times New Roman"/>
          <w:color w:val="000000"/>
          <w:sz w:val="24"/>
          <w:szCs w:val="24"/>
          <w:shd w:val="clear" w:color="auto" w:fill="FFFFFF"/>
        </w:rPr>
      </w:pPr>
      <w:r w:rsidRPr="003D225F">
        <w:rPr>
          <w:rFonts w:ascii="Times New Roman" w:hAnsi="Times New Roman"/>
          <w:color w:val="000000"/>
          <w:sz w:val="24"/>
          <w:szCs w:val="24"/>
          <w:shd w:val="clear" w:color="auto" w:fill="FFFFFF"/>
        </w:rPr>
        <w:t>Artikel 768 wordt als volgt gewijzigd:</w:t>
      </w:r>
    </w:p>
    <w:p w:rsidR="00D6610D" w:rsidP="003D225F" w:rsidRDefault="00D6610D">
      <w:pPr>
        <w:pStyle w:val="Geenafstand"/>
        <w:rPr>
          <w:rFonts w:ascii="Times New Roman" w:hAnsi="Times New Roman"/>
          <w:color w:val="000000"/>
          <w:sz w:val="24"/>
          <w:szCs w:val="24"/>
          <w:shd w:val="clear" w:color="auto" w:fill="FFFFFF"/>
        </w:rPr>
      </w:pPr>
    </w:p>
    <w:p w:rsidRPr="003D225F" w:rsidR="003D225F" w:rsidP="00D6610D" w:rsidRDefault="00D6610D">
      <w:pPr>
        <w:pStyle w:val="Geenafstand"/>
        <w:ind w:firstLine="284"/>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1. </w:t>
      </w:r>
      <w:r w:rsidRPr="003D225F" w:rsidR="003D225F">
        <w:rPr>
          <w:rFonts w:ascii="Times New Roman" w:hAnsi="Times New Roman"/>
          <w:color w:val="000000"/>
          <w:sz w:val="24"/>
          <w:szCs w:val="24"/>
          <w:shd w:val="clear" w:color="auto" w:fill="FFFFFF"/>
        </w:rPr>
        <w:t>Onder vernummering van het tweede tot en met vierde lid tot derde tot en met vijfde lid wordt een lid ingevoegd, luidende:</w:t>
      </w:r>
    </w:p>
    <w:p w:rsidRPr="003D225F" w:rsidR="003D225F" w:rsidP="00D6610D" w:rsidRDefault="00D6610D">
      <w:pPr>
        <w:pStyle w:val="Geenafstand"/>
        <w:ind w:firstLine="284"/>
        <w:rPr>
          <w:rFonts w:ascii="Times New Roman" w:hAnsi="Times New Roman"/>
          <w:sz w:val="24"/>
          <w:szCs w:val="24"/>
        </w:rPr>
      </w:pPr>
      <w:r>
        <w:rPr>
          <w:rFonts w:ascii="Times New Roman" w:hAnsi="Times New Roman"/>
          <w:sz w:val="24"/>
          <w:szCs w:val="24"/>
        </w:rPr>
        <w:t xml:space="preserve">2. </w:t>
      </w:r>
      <w:r w:rsidRPr="003D225F" w:rsidR="003D225F">
        <w:rPr>
          <w:rFonts w:ascii="Times New Roman" w:hAnsi="Times New Roman"/>
          <w:sz w:val="24"/>
          <w:szCs w:val="24"/>
        </w:rPr>
        <w:t xml:space="preserve">De aannemer stelt de opdrachtgever uiterlijk twee maanden na het tijdstip van oplevering, doch niet eerder dan één maand na dat tijdstip, schriftelijk in de gelegenheid aan te geven of hij van de in artikel 262 van Boek 6 toegekende bevoegdheid gebruik wenst te maken. De aannemer stuurt hiervan een afschrift aan de notaris. </w:t>
      </w:r>
    </w:p>
    <w:p w:rsidR="00D6610D" w:rsidP="003D225F" w:rsidRDefault="00D6610D">
      <w:pPr>
        <w:pStyle w:val="Geenafstand"/>
        <w:rPr>
          <w:rFonts w:ascii="Times New Roman" w:hAnsi="Times New Roman"/>
          <w:sz w:val="24"/>
          <w:szCs w:val="24"/>
        </w:rPr>
      </w:pPr>
    </w:p>
    <w:p w:rsidRPr="003D225F" w:rsidR="003D225F" w:rsidP="00D6610D" w:rsidRDefault="00D6610D">
      <w:pPr>
        <w:pStyle w:val="Geenafstand"/>
        <w:ind w:firstLine="284"/>
        <w:rPr>
          <w:rFonts w:ascii="Times New Roman" w:hAnsi="Times New Roman"/>
          <w:sz w:val="24"/>
          <w:szCs w:val="24"/>
        </w:rPr>
      </w:pPr>
      <w:r>
        <w:rPr>
          <w:rFonts w:ascii="Times New Roman" w:hAnsi="Times New Roman"/>
          <w:sz w:val="24"/>
          <w:szCs w:val="24"/>
        </w:rPr>
        <w:t xml:space="preserve">2. </w:t>
      </w:r>
      <w:r w:rsidRPr="003D225F" w:rsidR="003D225F">
        <w:rPr>
          <w:rFonts w:ascii="Times New Roman" w:hAnsi="Times New Roman"/>
          <w:sz w:val="24"/>
          <w:szCs w:val="24"/>
        </w:rPr>
        <w:t>In het derde lid (nieuw) wordt na “het tijdstip van oplevering” ingevoegd: “, indien hij het afschrift, bedoeld in het tweede lid, heeft ontvangen”.</w:t>
      </w:r>
    </w:p>
    <w:p w:rsidR="00D6610D" w:rsidP="003D225F" w:rsidRDefault="00D6610D">
      <w:pPr>
        <w:pStyle w:val="Geenafstand"/>
        <w:rPr>
          <w:rFonts w:ascii="Times New Roman" w:hAnsi="Times New Roman"/>
          <w:sz w:val="24"/>
          <w:szCs w:val="24"/>
        </w:rPr>
      </w:pPr>
    </w:p>
    <w:p w:rsidRPr="003D225F" w:rsidR="003D225F" w:rsidP="00D6610D" w:rsidRDefault="00D6610D">
      <w:pPr>
        <w:pStyle w:val="Geenafstand"/>
        <w:ind w:firstLine="284"/>
        <w:rPr>
          <w:rFonts w:ascii="Times New Roman" w:hAnsi="Times New Roman"/>
          <w:sz w:val="24"/>
          <w:szCs w:val="24"/>
        </w:rPr>
      </w:pPr>
      <w:r>
        <w:rPr>
          <w:rFonts w:ascii="Times New Roman" w:hAnsi="Times New Roman"/>
          <w:sz w:val="24"/>
          <w:szCs w:val="24"/>
        </w:rPr>
        <w:t xml:space="preserve">3. </w:t>
      </w:r>
      <w:r w:rsidRPr="003D225F" w:rsidR="003D225F">
        <w:rPr>
          <w:rFonts w:ascii="Times New Roman" w:hAnsi="Times New Roman"/>
          <w:sz w:val="24"/>
          <w:szCs w:val="24"/>
        </w:rPr>
        <w:t>In het vierde lid (nieuw) wordt “vervangende zekerheid” vervangen door:</w:t>
      </w:r>
      <w:r w:rsidRPr="003D225F" w:rsidR="003D225F">
        <w:rPr>
          <w:rFonts w:ascii="Times New Roman" w:hAnsi="Times New Roman"/>
          <w:b/>
          <w:sz w:val="24"/>
          <w:szCs w:val="24"/>
        </w:rPr>
        <w:t xml:space="preserve"> </w:t>
      </w:r>
      <w:r w:rsidRPr="003D225F" w:rsidR="003D225F">
        <w:rPr>
          <w:rFonts w:ascii="Times New Roman" w:hAnsi="Times New Roman"/>
          <w:sz w:val="24"/>
          <w:szCs w:val="24"/>
        </w:rPr>
        <w:t xml:space="preserve">een aan het depot gelijkwaardige zekerheid. </w:t>
      </w:r>
    </w:p>
    <w:p w:rsidR="00D6610D" w:rsidP="003D225F" w:rsidRDefault="00D6610D">
      <w:pPr>
        <w:pStyle w:val="Geenafstand"/>
        <w:rPr>
          <w:rFonts w:ascii="Times New Roman" w:hAnsi="Times New Roman"/>
          <w:sz w:val="24"/>
          <w:szCs w:val="24"/>
        </w:rPr>
      </w:pPr>
    </w:p>
    <w:p w:rsidRPr="003D225F" w:rsidR="003D225F" w:rsidP="00D6610D" w:rsidRDefault="003D225F">
      <w:pPr>
        <w:pStyle w:val="Geenafstand"/>
        <w:ind w:firstLine="284"/>
        <w:rPr>
          <w:rFonts w:ascii="Times New Roman" w:hAnsi="Times New Roman"/>
          <w:sz w:val="24"/>
          <w:szCs w:val="24"/>
        </w:rPr>
      </w:pPr>
      <w:r w:rsidRPr="003D225F">
        <w:rPr>
          <w:rFonts w:ascii="Times New Roman" w:hAnsi="Times New Roman"/>
          <w:sz w:val="24"/>
          <w:szCs w:val="24"/>
        </w:rPr>
        <w:t>4.</w:t>
      </w:r>
      <w:r w:rsidR="00D6610D">
        <w:rPr>
          <w:rFonts w:ascii="Times New Roman" w:hAnsi="Times New Roman"/>
          <w:sz w:val="24"/>
          <w:szCs w:val="24"/>
        </w:rPr>
        <w:t xml:space="preserve"> </w:t>
      </w:r>
      <w:r w:rsidRPr="003D225F">
        <w:rPr>
          <w:rFonts w:ascii="Times New Roman" w:hAnsi="Times New Roman"/>
          <w:sz w:val="24"/>
          <w:szCs w:val="24"/>
        </w:rPr>
        <w:t>In het vijfde lid (nieuw) wordt “vervang</w:t>
      </w:r>
      <w:r w:rsidR="0005639F">
        <w:rPr>
          <w:rFonts w:ascii="Times New Roman" w:hAnsi="Times New Roman"/>
          <w:sz w:val="24"/>
          <w:szCs w:val="24"/>
        </w:rPr>
        <w:t>ende zekerheid” vervangen door  “</w:t>
      </w:r>
      <w:r w:rsidRPr="003D225F">
        <w:rPr>
          <w:rFonts w:ascii="Times New Roman" w:hAnsi="Times New Roman"/>
          <w:sz w:val="24"/>
          <w:szCs w:val="24"/>
        </w:rPr>
        <w:t xml:space="preserve">gelijkwaardige zekerheid” en “lid 2” door: lid 3. </w:t>
      </w:r>
    </w:p>
    <w:p w:rsidRPr="003D225F" w:rsidR="003D225F" w:rsidP="003D225F" w:rsidRDefault="003D225F">
      <w:pPr>
        <w:pStyle w:val="Geenafstand"/>
        <w:rPr>
          <w:rFonts w:ascii="Times New Roman" w:hAnsi="Times New Roman"/>
          <w:color w:val="000000"/>
          <w:sz w:val="24"/>
          <w:szCs w:val="24"/>
          <w:shd w:val="clear" w:color="auto" w:fill="FFFFFF"/>
        </w:rPr>
      </w:pPr>
    </w:p>
    <w:p w:rsidRPr="003D225F" w:rsidR="003D225F" w:rsidP="003D225F" w:rsidRDefault="003D225F">
      <w:pPr>
        <w:pStyle w:val="Geenafstand"/>
        <w:rPr>
          <w:rFonts w:ascii="Times New Roman" w:hAnsi="Times New Roman"/>
          <w:sz w:val="24"/>
          <w:szCs w:val="24"/>
        </w:rPr>
      </w:pPr>
    </w:p>
    <w:p w:rsidRPr="003D225F" w:rsidR="003D225F" w:rsidP="003D225F" w:rsidRDefault="00D6610D">
      <w:pPr>
        <w:pStyle w:val="Geenafstand"/>
        <w:rPr>
          <w:rFonts w:ascii="Times New Roman" w:hAnsi="Times New Roman"/>
          <w:b/>
          <w:sz w:val="24"/>
          <w:szCs w:val="24"/>
        </w:rPr>
      </w:pPr>
      <w:r w:rsidRPr="003D225F">
        <w:rPr>
          <w:rFonts w:ascii="Times New Roman" w:hAnsi="Times New Roman"/>
          <w:b/>
          <w:sz w:val="24"/>
          <w:szCs w:val="24"/>
        </w:rPr>
        <w:t xml:space="preserve">ARTIKEL IV </w:t>
      </w:r>
    </w:p>
    <w:p w:rsidRPr="003D225F" w:rsidR="003D225F" w:rsidP="003D225F" w:rsidRDefault="003D225F">
      <w:pPr>
        <w:pStyle w:val="Geenafstand"/>
        <w:rPr>
          <w:rFonts w:ascii="Times New Roman" w:hAnsi="Times New Roman"/>
          <w:sz w:val="24"/>
          <w:szCs w:val="24"/>
        </w:rPr>
      </w:pPr>
    </w:p>
    <w:p w:rsidRPr="003D225F" w:rsidR="003D225F" w:rsidP="00D6610D" w:rsidRDefault="003D225F">
      <w:pPr>
        <w:pStyle w:val="Geenafstand"/>
        <w:ind w:firstLine="284"/>
        <w:rPr>
          <w:rFonts w:ascii="Times New Roman" w:hAnsi="Times New Roman"/>
          <w:sz w:val="24"/>
          <w:szCs w:val="24"/>
        </w:rPr>
      </w:pPr>
      <w:r w:rsidRPr="003D225F">
        <w:rPr>
          <w:rFonts w:ascii="Times New Roman" w:hAnsi="Times New Roman"/>
          <w:sz w:val="24"/>
          <w:szCs w:val="24"/>
        </w:rPr>
        <w:t xml:space="preserve">Na artikel 217 van de </w:t>
      </w:r>
      <w:r w:rsidRPr="003D225F">
        <w:rPr>
          <w:rFonts w:ascii="Times New Roman" w:hAnsi="Times New Roman"/>
          <w:b/>
          <w:sz w:val="24"/>
          <w:szCs w:val="24"/>
        </w:rPr>
        <w:t>Overgangswet nieuw Burgerlijk Wetboek</w:t>
      </w:r>
      <w:r w:rsidRPr="003D225F">
        <w:rPr>
          <w:rFonts w:ascii="Times New Roman" w:hAnsi="Times New Roman"/>
          <w:sz w:val="24"/>
          <w:szCs w:val="24"/>
        </w:rPr>
        <w:t xml:space="preserve"> wordt een artikel ingevoegd, luidende:</w:t>
      </w:r>
    </w:p>
    <w:p w:rsidRPr="003D225F" w:rsidR="003D225F" w:rsidP="003D225F" w:rsidRDefault="003D225F">
      <w:pPr>
        <w:pStyle w:val="Geenafstand"/>
        <w:rPr>
          <w:rFonts w:ascii="Times New Roman" w:hAnsi="Times New Roman"/>
          <w:sz w:val="24"/>
          <w:szCs w:val="24"/>
        </w:rPr>
      </w:pPr>
    </w:p>
    <w:p w:rsidRPr="00D6610D" w:rsidR="003D225F" w:rsidP="003D225F" w:rsidRDefault="003D225F">
      <w:pPr>
        <w:pStyle w:val="Geenafstand"/>
        <w:rPr>
          <w:rFonts w:ascii="Times New Roman" w:hAnsi="Times New Roman"/>
          <w:b/>
          <w:sz w:val="24"/>
          <w:szCs w:val="24"/>
        </w:rPr>
      </w:pPr>
      <w:r w:rsidRPr="00D6610D">
        <w:rPr>
          <w:rFonts w:ascii="Times New Roman" w:hAnsi="Times New Roman"/>
          <w:b/>
          <w:sz w:val="24"/>
          <w:szCs w:val="24"/>
        </w:rPr>
        <w:t xml:space="preserve">Artikel 218 </w:t>
      </w:r>
    </w:p>
    <w:p w:rsidRPr="003D225F" w:rsidR="003D225F" w:rsidP="003D225F" w:rsidRDefault="003D225F">
      <w:pPr>
        <w:pStyle w:val="Geenafstand"/>
        <w:rPr>
          <w:rFonts w:ascii="Times New Roman" w:hAnsi="Times New Roman"/>
          <w:sz w:val="24"/>
          <w:szCs w:val="24"/>
        </w:rPr>
      </w:pPr>
    </w:p>
    <w:p w:rsidRPr="003D225F" w:rsidR="003D225F" w:rsidP="00D6610D" w:rsidRDefault="00D6610D">
      <w:pPr>
        <w:pStyle w:val="Geenafstand"/>
        <w:ind w:firstLine="284"/>
        <w:rPr>
          <w:rFonts w:ascii="Times New Roman" w:hAnsi="Times New Roman"/>
          <w:b/>
          <w:sz w:val="24"/>
          <w:szCs w:val="24"/>
        </w:rPr>
      </w:pPr>
      <w:r>
        <w:rPr>
          <w:rFonts w:ascii="Times New Roman" w:hAnsi="Times New Roman"/>
          <w:sz w:val="24"/>
          <w:szCs w:val="24"/>
        </w:rPr>
        <w:lastRenderedPageBreak/>
        <w:t xml:space="preserve">1. </w:t>
      </w:r>
      <w:r w:rsidRPr="003D225F" w:rsidR="003D225F">
        <w:rPr>
          <w:rFonts w:ascii="Times New Roman" w:hAnsi="Times New Roman"/>
          <w:sz w:val="24"/>
          <w:szCs w:val="24"/>
        </w:rPr>
        <w:t xml:space="preserve">De artikelen 758, vierde lid, en 765a van Boek 7 zijn niet van toepassing op overeenkomsten van aanneming van werk die zijn gesloten vóór de inwerkingtreding van artikel III van de Wet kwaliteitsborging voor het bouwen. </w:t>
      </w:r>
    </w:p>
    <w:p w:rsidRPr="003D225F" w:rsidR="003D225F" w:rsidP="00D6610D" w:rsidRDefault="00D6610D">
      <w:pPr>
        <w:pStyle w:val="Geenafstand"/>
        <w:ind w:firstLine="284"/>
        <w:rPr>
          <w:rFonts w:ascii="Times New Roman" w:hAnsi="Times New Roman"/>
          <w:b/>
          <w:sz w:val="24"/>
          <w:szCs w:val="24"/>
        </w:rPr>
      </w:pPr>
      <w:r>
        <w:rPr>
          <w:rFonts w:ascii="Times New Roman" w:hAnsi="Times New Roman"/>
          <w:sz w:val="24"/>
          <w:szCs w:val="24"/>
        </w:rPr>
        <w:t xml:space="preserve">2. </w:t>
      </w:r>
      <w:r w:rsidRPr="003D225F" w:rsidR="003D225F">
        <w:rPr>
          <w:rFonts w:ascii="Times New Roman" w:hAnsi="Times New Roman"/>
          <w:sz w:val="24"/>
          <w:szCs w:val="24"/>
        </w:rPr>
        <w:t xml:space="preserve">Op overeenkomsten van aanneming van werk die zijn gesloten vóór de inwerkingtreding van artikel III van de Wet kwaliteitsborging voor het bouwen is artikel 768 van Boek 7 van toepassing zoals dat artikel luidde ten tijde van het sluiten van die overeenkomsten. </w:t>
      </w:r>
    </w:p>
    <w:p w:rsidRPr="003D225F" w:rsidR="003D225F" w:rsidP="003D225F" w:rsidRDefault="003D225F">
      <w:pPr>
        <w:pStyle w:val="Geenafstand"/>
        <w:rPr>
          <w:rFonts w:ascii="Times New Roman" w:hAnsi="Times New Roman"/>
          <w:sz w:val="24"/>
          <w:szCs w:val="24"/>
        </w:rPr>
      </w:pPr>
    </w:p>
    <w:p w:rsidRPr="003D225F" w:rsidR="003D225F" w:rsidP="003D225F" w:rsidRDefault="003D225F">
      <w:pPr>
        <w:pStyle w:val="Geenafstand"/>
        <w:rPr>
          <w:rFonts w:ascii="Times New Roman" w:hAnsi="Times New Roman"/>
          <w:sz w:val="24"/>
          <w:szCs w:val="24"/>
        </w:rPr>
      </w:pPr>
    </w:p>
    <w:p w:rsidRPr="003D225F" w:rsidR="003D225F" w:rsidP="003D225F" w:rsidRDefault="00D6610D">
      <w:pPr>
        <w:pStyle w:val="Geenafstand"/>
        <w:rPr>
          <w:rFonts w:ascii="Times New Roman" w:hAnsi="Times New Roman"/>
          <w:b/>
          <w:sz w:val="24"/>
          <w:szCs w:val="24"/>
        </w:rPr>
      </w:pPr>
      <w:r w:rsidRPr="003D225F">
        <w:rPr>
          <w:rFonts w:ascii="Times New Roman" w:hAnsi="Times New Roman"/>
          <w:b/>
          <w:sz w:val="24"/>
          <w:szCs w:val="24"/>
        </w:rPr>
        <w:t xml:space="preserve">ARTIKEL V </w:t>
      </w:r>
    </w:p>
    <w:p w:rsidRPr="003D225F" w:rsidR="003D225F" w:rsidP="003D225F" w:rsidRDefault="003D225F">
      <w:pPr>
        <w:pStyle w:val="Geenafstand"/>
        <w:rPr>
          <w:rFonts w:ascii="Times New Roman" w:hAnsi="Times New Roman"/>
          <w:sz w:val="24"/>
          <w:szCs w:val="24"/>
        </w:rPr>
      </w:pPr>
    </w:p>
    <w:p w:rsidRPr="003D225F" w:rsidR="003D225F" w:rsidP="00D6610D" w:rsidRDefault="003D225F">
      <w:pPr>
        <w:pStyle w:val="Geenafstand"/>
        <w:ind w:firstLine="284"/>
        <w:rPr>
          <w:rFonts w:ascii="Times New Roman" w:hAnsi="Times New Roman"/>
          <w:sz w:val="24"/>
          <w:szCs w:val="24"/>
        </w:rPr>
      </w:pPr>
      <w:r w:rsidRPr="003D225F">
        <w:rPr>
          <w:rFonts w:ascii="Times New Roman" w:hAnsi="Times New Roman"/>
          <w:sz w:val="24"/>
          <w:szCs w:val="24"/>
        </w:rPr>
        <w:t xml:space="preserve">Deze wet treedt in werking op een bij koninklijk besluit te bepalen tijdstip dat voor de verschillende artikelen of onderdelen daarvan verschillend kan worden vastgesteld. </w:t>
      </w:r>
    </w:p>
    <w:p w:rsidRPr="003D225F" w:rsidR="003D225F" w:rsidP="003D225F" w:rsidRDefault="003D225F">
      <w:pPr>
        <w:pStyle w:val="Geenafstand"/>
        <w:rPr>
          <w:rFonts w:ascii="Times New Roman" w:hAnsi="Times New Roman"/>
          <w:sz w:val="24"/>
          <w:szCs w:val="24"/>
        </w:rPr>
      </w:pPr>
    </w:p>
    <w:p w:rsidRPr="003D225F" w:rsidR="003D225F" w:rsidP="003D225F" w:rsidRDefault="003D225F">
      <w:pPr>
        <w:pStyle w:val="Geenafstand"/>
        <w:rPr>
          <w:rFonts w:ascii="Times New Roman" w:hAnsi="Times New Roman"/>
          <w:sz w:val="24"/>
          <w:szCs w:val="24"/>
        </w:rPr>
      </w:pPr>
    </w:p>
    <w:p w:rsidRPr="003D225F" w:rsidR="003D225F" w:rsidP="003D225F" w:rsidRDefault="00E11838">
      <w:pPr>
        <w:pStyle w:val="Geenafstand"/>
        <w:rPr>
          <w:rFonts w:ascii="Times New Roman" w:hAnsi="Times New Roman"/>
          <w:b/>
          <w:sz w:val="24"/>
          <w:szCs w:val="24"/>
        </w:rPr>
      </w:pPr>
      <w:r w:rsidRPr="003D225F">
        <w:rPr>
          <w:rFonts w:ascii="Times New Roman" w:hAnsi="Times New Roman"/>
          <w:b/>
          <w:sz w:val="24"/>
          <w:szCs w:val="24"/>
        </w:rPr>
        <w:t>ARTIKEL VI</w:t>
      </w:r>
    </w:p>
    <w:p w:rsidRPr="003D225F" w:rsidR="003D225F" w:rsidP="003D225F" w:rsidRDefault="003D225F">
      <w:pPr>
        <w:pStyle w:val="Geenafstand"/>
        <w:rPr>
          <w:rFonts w:ascii="Times New Roman" w:hAnsi="Times New Roman"/>
          <w:sz w:val="24"/>
          <w:szCs w:val="24"/>
        </w:rPr>
      </w:pPr>
    </w:p>
    <w:p w:rsidRPr="003D225F" w:rsidR="003D225F" w:rsidP="0005639F" w:rsidRDefault="003D225F">
      <w:pPr>
        <w:pStyle w:val="Geenafstand"/>
        <w:ind w:firstLine="284"/>
        <w:rPr>
          <w:rFonts w:ascii="Times New Roman" w:hAnsi="Times New Roman"/>
          <w:sz w:val="24"/>
          <w:szCs w:val="24"/>
        </w:rPr>
      </w:pPr>
      <w:r w:rsidRPr="003D225F">
        <w:rPr>
          <w:rFonts w:ascii="Times New Roman" w:hAnsi="Times New Roman"/>
          <w:sz w:val="24"/>
          <w:szCs w:val="24"/>
        </w:rPr>
        <w:t>Deze wet wordt aangehaald als: Wet kwaliteitsborging voor het bouwen.</w:t>
      </w:r>
    </w:p>
    <w:p w:rsidRPr="003D225F" w:rsidR="00E11838" w:rsidP="00E11838" w:rsidRDefault="00E11838">
      <w:pPr>
        <w:pStyle w:val="Geenafstand"/>
        <w:rPr>
          <w:rFonts w:ascii="Times New Roman" w:hAnsi="Times New Roman"/>
          <w:sz w:val="24"/>
          <w:szCs w:val="24"/>
        </w:rPr>
      </w:pPr>
    </w:p>
    <w:p w:rsidRPr="003D225F" w:rsidR="00E11838" w:rsidP="00BA0B38" w:rsidRDefault="00BA0B38">
      <w:pPr>
        <w:pStyle w:val="Geenafstand"/>
        <w:ind w:firstLine="284"/>
        <w:rPr>
          <w:rFonts w:ascii="Times New Roman" w:hAnsi="Times New Roman"/>
          <w:sz w:val="24"/>
          <w:szCs w:val="24"/>
        </w:rPr>
      </w:pPr>
      <w:r>
        <w:rPr>
          <w:rFonts w:ascii="Times New Roman" w:hAnsi="Times New Roman"/>
          <w:sz w:val="24"/>
          <w:szCs w:val="24"/>
        </w:rPr>
        <w:br w:type="page"/>
      </w:r>
      <w:r w:rsidRPr="003D225F" w:rsidR="00E11838">
        <w:rPr>
          <w:rFonts w:ascii="Times New Roman" w:hAnsi="Times New Roman"/>
          <w:sz w:val="24"/>
          <w:szCs w:val="24"/>
        </w:rPr>
        <w:lastRenderedPageBreak/>
        <w:t xml:space="preserve">Lasten en bevelen dat deze in het Staatsblad zal worden geplaatst en dat alle ministeries, autoriteiten, colleges en ambtenaren </w:t>
      </w:r>
      <w:r w:rsidR="00E11838">
        <w:rPr>
          <w:rFonts w:ascii="Times New Roman" w:hAnsi="Times New Roman"/>
          <w:sz w:val="24"/>
          <w:szCs w:val="24"/>
        </w:rPr>
        <w:t>d</w:t>
      </w:r>
      <w:r w:rsidRPr="003D225F" w:rsidR="00E11838">
        <w:rPr>
          <w:rFonts w:ascii="Times New Roman" w:hAnsi="Times New Roman"/>
          <w:sz w:val="24"/>
          <w:szCs w:val="24"/>
        </w:rPr>
        <w:t xml:space="preserve">ie zulks aangaat, aan de nauwkeurige uitvoering de hand zullen houden. </w:t>
      </w:r>
    </w:p>
    <w:p w:rsidRPr="003D225F" w:rsidR="003D225F" w:rsidP="003D225F" w:rsidRDefault="003D225F">
      <w:pPr>
        <w:pStyle w:val="Geenafstand"/>
        <w:rPr>
          <w:rFonts w:ascii="Times New Roman" w:hAnsi="Times New Roman"/>
          <w:sz w:val="24"/>
          <w:szCs w:val="24"/>
        </w:rPr>
      </w:pPr>
    </w:p>
    <w:p w:rsidRPr="003D225F" w:rsidR="003D225F" w:rsidP="003D225F" w:rsidRDefault="003D225F">
      <w:pPr>
        <w:pStyle w:val="Geenafstand"/>
        <w:rPr>
          <w:rFonts w:ascii="Times New Roman" w:hAnsi="Times New Roman"/>
          <w:sz w:val="24"/>
          <w:szCs w:val="24"/>
        </w:rPr>
      </w:pPr>
      <w:r w:rsidRPr="003D225F">
        <w:rPr>
          <w:rFonts w:ascii="Times New Roman" w:hAnsi="Times New Roman"/>
          <w:sz w:val="24"/>
          <w:szCs w:val="24"/>
        </w:rPr>
        <w:t>Gegeven</w:t>
      </w:r>
    </w:p>
    <w:p w:rsidRPr="003D225F" w:rsidR="003D225F" w:rsidP="003D225F" w:rsidRDefault="003D225F">
      <w:pPr>
        <w:pStyle w:val="Geenafstand"/>
        <w:rPr>
          <w:rFonts w:ascii="Times New Roman" w:hAnsi="Times New Roman"/>
          <w:sz w:val="24"/>
          <w:szCs w:val="24"/>
        </w:rPr>
      </w:pPr>
    </w:p>
    <w:p w:rsidRPr="003D225F" w:rsidR="003D225F" w:rsidP="003D225F" w:rsidRDefault="003D225F">
      <w:pPr>
        <w:pStyle w:val="Geenafstand"/>
        <w:rPr>
          <w:rFonts w:ascii="Times New Roman" w:hAnsi="Times New Roman"/>
          <w:sz w:val="24"/>
          <w:szCs w:val="24"/>
        </w:rPr>
      </w:pPr>
    </w:p>
    <w:p w:rsidRPr="003D225F" w:rsidR="003D225F" w:rsidP="003D225F" w:rsidRDefault="003D225F">
      <w:pPr>
        <w:pStyle w:val="Geenafstand"/>
        <w:rPr>
          <w:rFonts w:ascii="Times New Roman" w:hAnsi="Times New Roman"/>
          <w:sz w:val="24"/>
          <w:szCs w:val="24"/>
        </w:rPr>
      </w:pPr>
    </w:p>
    <w:p w:rsidRPr="003D225F" w:rsidR="003D225F" w:rsidP="003D225F" w:rsidRDefault="003D225F">
      <w:pPr>
        <w:pStyle w:val="Geenafstand"/>
        <w:rPr>
          <w:rFonts w:ascii="Times New Roman" w:hAnsi="Times New Roman"/>
          <w:sz w:val="24"/>
          <w:szCs w:val="24"/>
        </w:rPr>
      </w:pPr>
    </w:p>
    <w:p w:rsidRPr="003D225F" w:rsidR="003D225F" w:rsidP="003D225F" w:rsidRDefault="003D225F">
      <w:pPr>
        <w:pStyle w:val="Geenafstand"/>
        <w:rPr>
          <w:rFonts w:ascii="Times New Roman" w:hAnsi="Times New Roman"/>
          <w:sz w:val="24"/>
          <w:szCs w:val="24"/>
        </w:rPr>
      </w:pPr>
    </w:p>
    <w:p w:rsidRPr="003D225F" w:rsidR="003D225F" w:rsidP="003D225F" w:rsidRDefault="003D225F">
      <w:pPr>
        <w:pStyle w:val="Geenafstand"/>
        <w:rPr>
          <w:rFonts w:ascii="Times New Roman" w:hAnsi="Times New Roman"/>
          <w:sz w:val="24"/>
          <w:szCs w:val="24"/>
        </w:rPr>
      </w:pPr>
    </w:p>
    <w:p w:rsidRPr="003D225F" w:rsidR="003D225F" w:rsidP="003D225F" w:rsidRDefault="003D225F">
      <w:pPr>
        <w:pStyle w:val="Geenafstand"/>
        <w:rPr>
          <w:rFonts w:ascii="Times New Roman" w:hAnsi="Times New Roman"/>
          <w:sz w:val="24"/>
          <w:szCs w:val="24"/>
        </w:rPr>
      </w:pPr>
    </w:p>
    <w:p w:rsidR="003D225F" w:rsidP="003D225F" w:rsidRDefault="003D225F">
      <w:pPr>
        <w:pStyle w:val="Geenafstand"/>
        <w:rPr>
          <w:rFonts w:ascii="Times New Roman" w:hAnsi="Times New Roman"/>
          <w:sz w:val="24"/>
          <w:szCs w:val="24"/>
        </w:rPr>
      </w:pPr>
    </w:p>
    <w:p w:rsidRPr="003D225F" w:rsidR="00E11838" w:rsidP="003D225F" w:rsidRDefault="00E11838">
      <w:pPr>
        <w:pStyle w:val="Geenafstand"/>
        <w:rPr>
          <w:rFonts w:ascii="Times New Roman" w:hAnsi="Times New Roman"/>
          <w:sz w:val="24"/>
          <w:szCs w:val="24"/>
        </w:rPr>
      </w:pPr>
    </w:p>
    <w:p w:rsidRPr="003D225F" w:rsidR="003D225F" w:rsidP="003D225F" w:rsidRDefault="003D225F">
      <w:pPr>
        <w:pStyle w:val="Geenafstand"/>
        <w:rPr>
          <w:rFonts w:ascii="Times New Roman" w:hAnsi="Times New Roman"/>
          <w:sz w:val="24"/>
          <w:szCs w:val="24"/>
        </w:rPr>
      </w:pPr>
      <w:r w:rsidRPr="003D225F">
        <w:rPr>
          <w:rFonts w:ascii="Times New Roman" w:hAnsi="Times New Roman"/>
          <w:sz w:val="24"/>
          <w:szCs w:val="24"/>
        </w:rPr>
        <w:t xml:space="preserve">De </w:t>
      </w:r>
      <w:r w:rsidR="00E11838">
        <w:rPr>
          <w:rFonts w:ascii="Times New Roman" w:hAnsi="Times New Roman"/>
          <w:sz w:val="24"/>
          <w:szCs w:val="24"/>
        </w:rPr>
        <w:t>M</w:t>
      </w:r>
      <w:r w:rsidR="0069013D">
        <w:rPr>
          <w:rFonts w:ascii="Times New Roman" w:hAnsi="Times New Roman"/>
          <w:sz w:val="24"/>
          <w:szCs w:val="24"/>
        </w:rPr>
        <w:t>inister van</w:t>
      </w:r>
      <w:bookmarkStart w:name="_GoBack" w:id="3"/>
      <w:bookmarkEnd w:id="3"/>
      <w:r w:rsidRPr="003D225F">
        <w:rPr>
          <w:rFonts w:ascii="Times New Roman" w:hAnsi="Times New Roman"/>
          <w:sz w:val="24"/>
          <w:szCs w:val="24"/>
        </w:rPr>
        <w:t xml:space="preserve"> </w:t>
      </w:r>
      <w:r w:rsidR="0069013D">
        <w:rPr>
          <w:rFonts w:ascii="Times New Roman" w:hAnsi="Times New Roman"/>
          <w:sz w:val="24"/>
          <w:szCs w:val="24"/>
        </w:rPr>
        <w:t>Binnenlandse Zaken en Koninkrijksrelaties</w:t>
      </w:r>
      <w:r w:rsidRPr="003D225F">
        <w:rPr>
          <w:rFonts w:ascii="Times New Roman" w:hAnsi="Times New Roman"/>
          <w:sz w:val="24"/>
          <w:szCs w:val="24"/>
        </w:rPr>
        <w:t xml:space="preserve">, </w:t>
      </w:r>
    </w:p>
    <w:p w:rsidRPr="003D225F" w:rsidR="003D225F" w:rsidP="003D225F" w:rsidRDefault="003D225F">
      <w:pPr>
        <w:pStyle w:val="Geenafstand"/>
        <w:rPr>
          <w:rFonts w:ascii="Times New Roman" w:hAnsi="Times New Roman"/>
          <w:sz w:val="24"/>
          <w:szCs w:val="24"/>
        </w:rPr>
      </w:pPr>
    </w:p>
    <w:p w:rsidRPr="003D225F" w:rsidR="003D225F" w:rsidP="003D225F" w:rsidRDefault="003D225F">
      <w:pPr>
        <w:pStyle w:val="Geenafstand"/>
        <w:rPr>
          <w:rFonts w:ascii="Times New Roman" w:hAnsi="Times New Roman"/>
          <w:sz w:val="24"/>
          <w:szCs w:val="24"/>
        </w:rPr>
      </w:pPr>
    </w:p>
    <w:p w:rsidRPr="003D225F" w:rsidR="003D225F" w:rsidP="003D225F" w:rsidRDefault="003D225F">
      <w:pPr>
        <w:pStyle w:val="Geenafstand"/>
        <w:rPr>
          <w:rFonts w:ascii="Times New Roman" w:hAnsi="Times New Roman"/>
          <w:sz w:val="24"/>
          <w:szCs w:val="24"/>
        </w:rPr>
      </w:pPr>
    </w:p>
    <w:p w:rsidRPr="003D225F" w:rsidR="003D225F" w:rsidP="003D225F" w:rsidRDefault="003D225F">
      <w:pPr>
        <w:pStyle w:val="Geenafstand"/>
        <w:rPr>
          <w:rFonts w:ascii="Times New Roman" w:hAnsi="Times New Roman"/>
          <w:sz w:val="24"/>
          <w:szCs w:val="24"/>
        </w:rPr>
      </w:pPr>
    </w:p>
    <w:p w:rsidR="003D225F" w:rsidP="003D225F" w:rsidRDefault="003D225F">
      <w:pPr>
        <w:pStyle w:val="Geenafstand"/>
        <w:rPr>
          <w:rFonts w:ascii="Times New Roman" w:hAnsi="Times New Roman"/>
          <w:sz w:val="24"/>
          <w:szCs w:val="24"/>
        </w:rPr>
      </w:pPr>
    </w:p>
    <w:p w:rsidR="00E11838" w:rsidP="003D225F" w:rsidRDefault="00E11838">
      <w:pPr>
        <w:pStyle w:val="Geenafstand"/>
        <w:rPr>
          <w:rFonts w:ascii="Times New Roman" w:hAnsi="Times New Roman"/>
          <w:sz w:val="24"/>
          <w:szCs w:val="24"/>
        </w:rPr>
      </w:pPr>
    </w:p>
    <w:p w:rsidR="00E11838" w:rsidP="003D225F" w:rsidRDefault="00E11838">
      <w:pPr>
        <w:pStyle w:val="Geenafstand"/>
        <w:rPr>
          <w:rFonts w:ascii="Times New Roman" w:hAnsi="Times New Roman"/>
          <w:sz w:val="24"/>
          <w:szCs w:val="24"/>
        </w:rPr>
      </w:pPr>
    </w:p>
    <w:p w:rsidR="00E11838" w:rsidP="003D225F" w:rsidRDefault="00E11838">
      <w:pPr>
        <w:pStyle w:val="Geenafstand"/>
        <w:rPr>
          <w:rFonts w:ascii="Times New Roman" w:hAnsi="Times New Roman"/>
          <w:sz w:val="24"/>
          <w:szCs w:val="24"/>
        </w:rPr>
      </w:pPr>
    </w:p>
    <w:p w:rsidRPr="003D225F" w:rsidR="00E11838" w:rsidP="003D225F" w:rsidRDefault="00E11838">
      <w:pPr>
        <w:pStyle w:val="Geenafstand"/>
        <w:rPr>
          <w:rFonts w:ascii="Times New Roman" w:hAnsi="Times New Roman"/>
          <w:sz w:val="24"/>
          <w:szCs w:val="24"/>
        </w:rPr>
      </w:pPr>
    </w:p>
    <w:p w:rsidRPr="003D225F" w:rsidR="005F03D0" w:rsidP="005F03D0" w:rsidRDefault="003D225F">
      <w:pPr>
        <w:pStyle w:val="Geenafstand"/>
        <w:rPr>
          <w:rFonts w:ascii="Times New Roman" w:hAnsi="Times New Roman"/>
          <w:sz w:val="24"/>
          <w:szCs w:val="24"/>
        </w:rPr>
      </w:pPr>
      <w:r w:rsidRPr="003D225F">
        <w:rPr>
          <w:rFonts w:ascii="Times New Roman" w:hAnsi="Times New Roman"/>
          <w:sz w:val="24"/>
          <w:szCs w:val="24"/>
        </w:rPr>
        <w:t xml:space="preserve">De </w:t>
      </w:r>
      <w:r w:rsidR="00E11838">
        <w:rPr>
          <w:rFonts w:ascii="Times New Roman" w:hAnsi="Times New Roman"/>
          <w:sz w:val="24"/>
          <w:szCs w:val="24"/>
        </w:rPr>
        <w:t>M</w:t>
      </w:r>
      <w:r w:rsidRPr="003D225F">
        <w:rPr>
          <w:rFonts w:ascii="Times New Roman" w:hAnsi="Times New Roman"/>
          <w:sz w:val="24"/>
          <w:szCs w:val="24"/>
        </w:rPr>
        <w:t xml:space="preserve">inister van Veiligheid en Justitie, </w:t>
      </w:r>
    </w:p>
    <w:p w:rsidRPr="003D225F" w:rsidR="005F03D0" w:rsidP="005F03D0" w:rsidRDefault="005F03D0">
      <w:pPr>
        <w:pStyle w:val="Geenafstand"/>
        <w:rPr>
          <w:rFonts w:ascii="Times New Roman" w:hAnsi="Times New Roman"/>
          <w:sz w:val="24"/>
          <w:szCs w:val="24"/>
        </w:rPr>
      </w:pPr>
    </w:p>
    <w:p w:rsidRPr="003D225F" w:rsidR="005F03D0" w:rsidP="005F03D0" w:rsidRDefault="005F03D0">
      <w:pPr>
        <w:pStyle w:val="Geenafstand"/>
        <w:rPr>
          <w:rFonts w:ascii="Times New Roman" w:hAnsi="Times New Roman"/>
          <w:sz w:val="24"/>
          <w:szCs w:val="24"/>
        </w:rPr>
      </w:pPr>
    </w:p>
    <w:p w:rsidRPr="003D225F" w:rsidR="005F03D0" w:rsidP="005F03D0" w:rsidRDefault="005F03D0">
      <w:pPr>
        <w:pStyle w:val="Geenafstand"/>
        <w:rPr>
          <w:rFonts w:ascii="Times New Roman" w:hAnsi="Times New Roman"/>
          <w:sz w:val="24"/>
          <w:szCs w:val="24"/>
        </w:rPr>
      </w:pPr>
    </w:p>
    <w:p w:rsidRPr="003D225F" w:rsidR="005F03D0" w:rsidP="005F03D0" w:rsidRDefault="005F03D0">
      <w:pPr>
        <w:pStyle w:val="Geenafstand"/>
        <w:rPr>
          <w:rFonts w:ascii="Times New Roman" w:hAnsi="Times New Roman"/>
          <w:sz w:val="24"/>
          <w:szCs w:val="24"/>
        </w:rPr>
      </w:pPr>
    </w:p>
    <w:p w:rsidRPr="003D225F" w:rsidR="005F03D0" w:rsidP="005F03D0" w:rsidRDefault="005F03D0">
      <w:pPr>
        <w:pStyle w:val="Geenafstand"/>
        <w:rPr>
          <w:rFonts w:ascii="Times New Roman" w:hAnsi="Times New Roman"/>
          <w:sz w:val="24"/>
          <w:szCs w:val="24"/>
        </w:rPr>
      </w:pPr>
    </w:p>
    <w:p w:rsidRPr="003D225F" w:rsidR="005F03D0" w:rsidP="005F03D0" w:rsidRDefault="005F03D0">
      <w:pPr>
        <w:pStyle w:val="Geenafstand"/>
        <w:rPr>
          <w:rFonts w:ascii="Times New Roman" w:hAnsi="Times New Roman"/>
          <w:sz w:val="24"/>
          <w:szCs w:val="24"/>
        </w:rPr>
      </w:pPr>
    </w:p>
    <w:p w:rsidR="005F03D0" w:rsidP="005F03D0" w:rsidRDefault="005F03D0">
      <w:pPr>
        <w:pStyle w:val="Geenafstand"/>
        <w:rPr>
          <w:rFonts w:ascii="Times New Roman" w:hAnsi="Times New Roman"/>
          <w:sz w:val="24"/>
          <w:szCs w:val="24"/>
        </w:rPr>
      </w:pPr>
    </w:p>
    <w:p w:rsidRPr="003D225F" w:rsidR="005F03D0" w:rsidP="005F03D0" w:rsidRDefault="005F03D0">
      <w:pPr>
        <w:pStyle w:val="Geenafstand"/>
        <w:rPr>
          <w:rFonts w:ascii="Times New Roman" w:hAnsi="Times New Roman"/>
          <w:sz w:val="24"/>
          <w:szCs w:val="24"/>
        </w:rPr>
      </w:pPr>
    </w:p>
    <w:p w:rsidR="00401A3C" w:rsidP="005F03D0" w:rsidRDefault="00401A3C">
      <w:pPr>
        <w:pStyle w:val="Geenafstand"/>
        <w:rPr>
          <w:rFonts w:ascii="Times New Roman" w:hAnsi="Times New Roman"/>
          <w:sz w:val="24"/>
          <w:szCs w:val="24"/>
        </w:rPr>
      </w:pPr>
    </w:p>
    <w:p w:rsidRPr="003D225F" w:rsidR="005F03D0" w:rsidP="005F03D0" w:rsidRDefault="0069013D">
      <w:pPr>
        <w:pStyle w:val="Geenafstand"/>
        <w:rPr>
          <w:rFonts w:ascii="Times New Roman" w:hAnsi="Times New Roman"/>
          <w:sz w:val="24"/>
          <w:szCs w:val="24"/>
        </w:rPr>
      </w:pPr>
      <w:r w:rsidRPr="003D225F">
        <w:rPr>
          <w:rFonts w:ascii="Times New Roman" w:hAnsi="Times New Roman"/>
          <w:sz w:val="24"/>
          <w:szCs w:val="24"/>
        </w:rPr>
        <w:t xml:space="preserve">De </w:t>
      </w:r>
      <w:r>
        <w:rPr>
          <w:rFonts w:ascii="Times New Roman" w:hAnsi="Times New Roman"/>
          <w:sz w:val="24"/>
          <w:szCs w:val="24"/>
        </w:rPr>
        <w:t>M</w:t>
      </w:r>
      <w:r>
        <w:rPr>
          <w:rFonts w:ascii="Times New Roman" w:hAnsi="Times New Roman"/>
          <w:sz w:val="24"/>
          <w:szCs w:val="24"/>
        </w:rPr>
        <w:t>inister van</w:t>
      </w:r>
      <w:r w:rsidRPr="003D225F">
        <w:rPr>
          <w:rFonts w:ascii="Times New Roman" w:hAnsi="Times New Roman"/>
          <w:sz w:val="24"/>
          <w:szCs w:val="24"/>
        </w:rPr>
        <w:t xml:space="preserve"> </w:t>
      </w:r>
      <w:r>
        <w:rPr>
          <w:rFonts w:ascii="Times New Roman" w:hAnsi="Times New Roman"/>
          <w:sz w:val="24"/>
          <w:szCs w:val="24"/>
        </w:rPr>
        <w:t>Binnenlandse Zaken en Koninkrijksrelaties</w:t>
      </w:r>
      <w:r w:rsidRPr="003D225F">
        <w:rPr>
          <w:rFonts w:ascii="Times New Roman" w:hAnsi="Times New Roman"/>
          <w:sz w:val="24"/>
          <w:szCs w:val="24"/>
        </w:rPr>
        <w:t xml:space="preserve">, </w:t>
      </w:r>
    </w:p>
    <w:p w:rsidRPr="003D225F" w:rsidR="005F03D0" w:rsidP="005F03D0" w:rsidRDefault="005F03D0">
      <w:pPr>
        <w:pStyle w:val="Geenafstand"/>
        <w:rPr>
          <w:rFonts w:ascii="Times New Roman" w:hAnsi="Times New Roman"/>
          <w:sz w:val="24"/>
          <w:szCs w:val="24"/>
        </w:rPr>
      </w:pPr>
    </w:p>
    <w:p w:rsidRPr="003D225F" w:rsidR="005F03D0" w:rsidP="005F03D0" w:rsidRDefault="005F03D0">
      <w:pPr>
        <w:pStyle w:val="Geenafstand"/>
        <w:rPr>
          <w:rFonts w:ascii="Times New Roman" w:hAnsi="Times New Roman"/>
          <w:sz w:val="24"/>
          <w:szCs w:val="24"/>
        </w:rPr>
      </w:pPr>
    </w:p>
    <w:p w:rsidRPr="003D225F" w:rsidR="005F03D0" w:rsidP="005F03D0" w:rsidRDefault="005F03D0">
      <w:pPr>
        <w:pStyle w:val="Geenafstand"/>
        <w:rPr>
          <w:rFonts w:ascii="Times New Roman" w:hAnsi="Times New Roman"/>
          <w:sz w:val="24"/>
          <w:szCs w:val="24"/>
        </w:rPr>
      </w:pPr>
    </w:p>
    <w:p w:rsidRPr="003D225F" w:rsidR="005F03D0" w:rsidP="005F03D0" w:rsidRDefault="005F03D0">
      <w:pPr>
        <w:pStyle w:val="Geenafstand"/>
        <w:rPr>
          <w:rFonts w:ascii="Times New Roman" w:hAnsi="Times New Roman"/>
          <w:sz w:val="24"/>
          <w:szCs w:val="24"/>
        </w:rPr>
      </w:pPr>
    </w:p>
    <w:p w:rsidR="005F03D0" w:rsidP="005F03D0" w:rsidRDefault="005F03D0">
      <w:pPr>
        <w:pStyle w:val="Geenafstand"/>
        <w:rPr>
          <w:rFonts w:ascii="Times New Roman" w:hAnsi="Times New Roman"/>
          <w:sz w:val="24"/>
          <w:szCs w:val="24"/>
        </w:rPr>
      </w:pPr>
    </w:p>
    <w:p w:rsidR="005F03D0" w:rsidP="005F03D0" w:rsidRDefault="005F03D0">
      <w:pPr>
        <w:pStyle w:val="Geenafstand"/>
        <w:rPr>
          <w:rFonts w:ascii="Times New Roman" w:hAnsi="Times New Roman"/>
          <w:sz w:val="24"/>
          <w:szCs w:val="24"/>
        </w:rPr>
      </w:pPr>
    </w:p>
    <w:p w:rsidR="005F03D0" w:rsidP="005F03D0" w:rsidRDefault="005F03D0">
      <w:pPr>
        <w:pStyle w:val="Geenafstand"/>
        <w:rPr>
          <w:rFonts w:ascii="Times New Roman" w:hAnsi="Times New Roman"/>
          <w:sz w:val="24"/>
          <w:szCs w:val="24"/>
        </w:rPr>
      </w:pPr>
    </w:p>
    <w:p w:rsidR="005F03D0" w:rsidP="005F03D0" w:rsidRDefault="005F03D0">
      <w:pPr>
        <w:pStyle w:val="Geenafstand"/>
        <w:rPr>
          <w:rFonts w:ascii="Times New Roman" w:hAnsi="Times New Roman"/>
          <w:sz w:val="24"/>
          <w:szCs w:val="24"/>
        </w:rPr>
      </w:pPr>
    </w:p>
    <w:p w:rsidRPr="003D225F" w:rsidR="005F03D0" w:rsidP="005F03D0" w:rsidRDefault="005F03D0">
      <w:pPr>
        <w:pStyle w:val="Geenafstand"/>
        <w:rPr>
          <w:rFonts w:ascii="Times New Roman" w:hAnsi="Times New Roman"/>
          <w:sz w:val="24"/>
          <w:szCs w:val="24"/>
        </w:rPr>
      </w:pPr>
    </w:p>
    <w:p w:rsidRPr="003D225F" w:rsidR="003D225F" w:rsidP="003D225F" w:rsidRDefault="005F03D0">
      <w:pPr>
        <w:pStyle w:val="Geenafstand"/>
        <w:rPr>
          <w:rFonts w:ascii="Times New Roman" w:hAnsi="Times New Roman"/>
          <w:sz w:val="24"/>
          <w:szCs w:val="24"/>
        </w:rPr>
      </w:pPr>
      <w:r w:rsidRPr="003D225F">
        <w:rPr>
          <w:rFonts w:ascii="Times New Roman" w:hAnsi="Times New Roman"/>
          <w:sz w:val="24"/>
          <w:szCs w:val="24"/>
        </w:rPr>
        <w:t xml:space="preserve">De </w:t>
      </w:r>
      <w:r>
        <w:rPr>
          <w:rFonts w:ascii="Times New Roman" w:hAnsi="Times New Roman"/>
          <w:sz w:val="24"/>
          <w:szCs w:val="24"/>
        </w:rPr>
        <w:t>M</w:t>
      </w:r>
      <w:r w:rsidRPr="003D225F">
        <w:rPr>
          <w:rFonts w:ascii="Times New Roman" w:hAnsi="Times New Roman"/>
          <w:sz w:val="24"/>
          <w:szCs w:val="24"/>
        </w:rPr>
        <w:t xml:space="preserve">inister van </w:t>
      </w:r>
      <w:r>
        <w:rPr>
          <w:rFonts w:ascii="Times New Roman" w:hAnsi="Times New Roman"/>
          <w:sz w:val="24"/>
          <w:szCs w:val="24"/>
        </w:rPr>
        <w:t xml:space="preserve">Veiligheid en Justitie, </w:t>
      </w:r>
    </w:p>
    <w:p w:rsidRPr="003D225F" w:rsidR="00CB3578" w:rsidP="003D225F" w:rsidRDefault="00CB3578">
      <w:pPr>
        <w:pStyle w:val="Geenafstand"/>
        <w:rPr>
          <w:rFonts w:ascii="Times New Roman" w:hAnsi="Times New Roman"/>
          <w:sz w:val="24"/>
          <w:szCs w:val="24"/>
        </w:rPr>
      </w:pPr>
    </w:p>
    <w:sectPr w:rsidRPr="003D225F" w:rsidR="00CB3578" w:rsidSect="000E1B4E">
      <w:footerReference w:type="even" r:id="rId11"/>
      <w:footerReference w:type="default" r:id="rId12"/>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191" w:rsidRDefault="00821191">
      <w:pPr>
        <w:spacing w:line="20" w:lineRule="exact"/>
      </w:pPr>
    </w:p>
  </w:endnote>
  <w:endnote w:type="continuationSeparator" w:id="0">
    <w:p w:rsidR="00821191" w:rsidRDefault="00821191">
      <w:pPr>
        <w:pStyle w:val="Amendement"/>
      </w:pPr>
      <w:r>
        <w:rPr>
          <w:b w:val="0"/>
          <w:bCs w:val="0"/>
        </w:rPr>
        <w:t xml:space="preserve"> </w:t>
      </w:r>
    </w:p>
  </w:endnote>
  <w:endnote w:type="continuationNotice" w:id="1">
    <w:p w:rsidR="00821191" w:rsidRDefault="0082119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69013D">
      <w:rPr>
        <w:rStyle w:val="Paginanummer"/>
        <w:rFonts w:ascii="Times New Roman" w:hAnsi="Times New Roman"/>
        <w:noProof/>
      </w:rPr>
      <w:t>11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191" w:rsidRDefault="00821191">
      <w:pPr>
        <w:pStyle w:val="Amendement"/>
      </w:pPr>
      <w:r>
        <w:rPr>
          <w:b w:val="0"/>
          <w:bCs w:val="0"/>
        </w:rPr>
        <w:separator/>
      </w:r>
    </w:p>
  </w:footnote>
  <w:footnote w:type="continuationSeparator" w:id="0">
    <w:p w:rsidR="00821191" w:rsidRDefault="008211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160A"/>
    <w:multiLevelType w:val="hybridMultilevel"/>
    <w:tmpl w:val="5F54A15A"/>
    <w:lvl w:ilvl="0" w:tplc="04130019">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B1561F2"/>
    <w:multiLevelType w:val="hybridMultilevel"/>
    <w:tmpl w:val="6A74440E"/>
    <w:lvl w:ilvl="0" w:tplc="0413000F">
      <w:start w:val="1"/>
      <w:numFmt w:val="decimal"/>
      <w:lvlText w:val="%1."/>
      <w:lvlJc w:val="left"/>
      <w:pPr>
        <w:ind w:left="360" w:hanging="360"/>
      </w:pPr>
    </w:lvl>
    <w:lvl w:ilvl="1" w:tplc="04130019">
      <w:start w:val="1"/>
      <w:numFmt w:val="decimal"/>
      <w:lvlText w:val="%2."/>
      <w:lvlJc w:val="left"/>
      <w:pPr>
        <w:tabs>
          <w:tab w:val="num" w:pos="1080"/>
        </w:tabs>
        <w:ind w:left="1080" w:hanging="360"/>
      </w:pPr>
    </w:lvl>
    <w:lvl w:ilvl="2" w:tplc="0413001B">
      <w:start w:val="1"/>
      <w:numFmt w:val="decimal"/>
      <w:lvlText w:val="%3."/>
      <w:lvlJc w:val="left"/>
      <w:pPr>
        <w:tabs>
          <w:tab w:val="num" w:pos="1800"/>
        </w:tabs>
        <w:ind w:left="1800" w:hanging="360"/>
      </w:pPr>
    </w:lvl>
    <w:lvl w:ilvl="3" w:tplc="0413000F">
      <w:start w:val="1"/>
      <w:numFmt w:val="decimal"/>
      <w:lvlText w:val="%4."/>
      <w:lvlJc w:val="left"/>
      <w:pPr>
        <w:tabs>
          <w:tab w:val="num" w:pos="2520"/>
        </w:tabs>
        <w:ind w:left="2520" w:hanging="360"/>
      </w:pPr>
    </w:lvl>
    <w:lvl w:ilvl="4" w:tplc="04130019">
      <w:start w:val="1"/>
      <w:numFmt w:val="decimal"/>
      <w:lvlText w:val="%5."/>
      <w:lvlJc w:val="left"/>
      <w:pPr>
        <w:tabs>
          <w:tab w:val="num" w:pos="3240"/>
        </w:tabs>
        <w:ind w:left="3240" w:hanging="360"/>
      </w:pPr>
    </w:lvl>
    <w:lvl w:ilvl="5" w:tplc="0413001B">
      <w:start w:val="1"/>
      <w:numFmt w:val="decimal"/>
      <w:lvlText w:val="%6."/>
      <w:lvlJc w:val="left"/>
      <w:pPr>
        <w:tabs>
          <w:tab w:val="num" w:pos="3960"/>
        </w:tabs>
        <w:ind w:left="3960" w:hanging="360"/>
      </w:pPr>
    </w:lvl>
    <w:lvl w:ilvl="6" w:tplc="0413000F">
      <w:start w:val="1"/>
      <w:numFmt w:val="decimal"/>
      <w:lvlText w:val="%7."/>
      <w:lvlJc w:val="left"/>
      <w:pPr>
        <w:tabs>
          <w:tab w:val="num" w:pos="4680"/>
        </w:tabs>
        <w:ind w:left="4680" w:hanging="360"/>
      </w:pPr>
    </w:lvl>
    <w:lvl w:ilvl="7" w:tplc="04130019">
      <w:start w:val="1"/>
      <w:numFmt w:val="decimal"/>
      <w:lvlText w:val="%8."/>
      <w:lvlJc w:val="left"/>
      <w:pPr>
        <w:tabs>
          <w:tab w:val="num" w:pos="5400"/>
        </w:tabs>
        <w:ind w:left="5400" w:hanging="360"/>
      </w:pPr>
    </w:lvl>
    <w:lvl w:ilvl="8" w:tplc="0413001B">
      <w:start w:val="1"/>
      <w:numFmt w:val="decimal"/>
      <w:lvlText w:val="%9."/>
      <w:lvlJc w:val="left"/>
      <w:pPr>
        <w:tabs>
          <w:tab w:val="num" w:pos="6120"/>
        </w:tabs>
        <w:ind w:left="6120" w:hanging="360"/>
      </w:pPr>
    </w:lvl>
  </w:abstractNum>
  <w:abstractNum w:abstractNumId="2">
    <w:nsid w:val="0B38039F"/>
    <w:multiLevelType w:val="hybridMultilevel"/>
    <w:tmpl w:val="5A20DB32"/>
    <w:lvl w:ilvl="0" w:tplc="62CC9A38">
      <w:start w:val="1"/>
      <w:numFmt w:val="lowerLetter"/>
      <w:lvlText w:val="%1."/>
      <w:lvlJc w:val="left"/>
      <w:pPr>
        <w:ind w:left="717"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3">
    <w:nsid w:val="0D856357"/>
    <w:multiLevelType w:val="hybridMultilevel"/>
    <w:tmpl w:val="A80446DE"/>
    <w:lvl w:ilvl="0" w:tplc="FD72C7A4">
      <w:start w:val="1"/>
      <w:numFmt w:val="lowerLetter"/>
      <w:lvlText w:val="%1."/>
      <w:lvlJc w:val="left"/>
      <w:pPr>
        <w:ind w:left="928" w:hanging="360"/>
      </w:pPr>
    </w:lvl>
    <w:lvl w:ilvl="1" w:tplc="04130019">
      <w:start w:val="1"/>
      <w:numFmt w:val="decimal"/>
      <w:lvlText w:val="%2."/>
      <w:lvlJc w:val="left"/>
      <w:pPr>
        <w:tabs>
          <w:tab w:val="num" w:pos="1080"/>
        </w:tabs>
        <w:ind w:left="1080" w:hanging="360"/>
      </w:pPr>
    </w:lvl>
    <w:lvl w:ilvl="2" w:tplc="0413001B">
      <w:start w:val="1"/>
      <w:numFmt w:val="decimal"/>
      <w:lvlText w:val="%3."/>
      <w:lvlJc w:val="left"/>
      <w:pPr>
        <w:tabs>
          <w:tab w:val="num" w:pos="1800"/>
        </w:tabs>
        <w:ind w:left="1800" w:hanging="360"/>
      </w:pPr>
    </w:lvl>
    <w:lvl w:ilvl="3" w:tplc="0413000F">
      <w:start w:val="1"/>
      <w:numFmt w:val="decimal"/>
      <w:lvlText w:val="%4."/>
      <w:lvlJc w:val="left"/>
      <w:pPr>
        <w:tabs>
          <w:tab w:val="num" w:pos="2520"/>
        </w:tabs>
        <w:ind w:left="2520" w:hanging="360"/>
      </w:pPr>
    </w:lvl>
    <w:lvl w:ilvl="4" w:tplc="04130019">
      <w:start w:val="1"/>
      <w:numFmt w:val="decimal"/>
      <w:lvlText w:val="%5."/>
      <w:lvlJc w:val="left"/>
      <w:pPr>
        <w:tabs>
          <w:tab w:val="num" w:pos="3240"/>
        </w:tabs>
        <w:ind w:left="3240" w:hanging="360"/>
      </w:pPr>
    </w:lvl>
    <w:lvl w:ilvl="5" w:tplc="0413001B">
      <w:start w:val="1"/>
      <w:numFmt w:val="decimal"/>
      <w:lvlText w:val="%6."/>
      <w:lvlJc w:val="left"/>
      <w:pPr>
        <w:tabs>
          <w:tab w:val="num" w:pos="3960"/>
        </w:tabs>
        <w:ind w:left="3960" w:hanging="360"/>
      </w:pPr>
    </w:lvl>
    <w:lvl w:ilvl="6" w:tplc="0413000F">
      <w:start w:val="1"/>
      <w:numFmt w:val="decimal"/>
      <w:lvlText w:val="%7."/>
      <w:lvlJc w:val="left"/>
      <w:pPr>
        <w:tabs>
          <w:tab w:val="num" w:pos="4680"/>
        </w:tabs>
        <w:ind w:left="4680" w:hanging="360"/>
      </w:pPr>
    </w:lvl>
    <w:lvl w:ilvl="7" w:tplc="04130019">
      <w:start w:val="1"/>
      <w:numFmt w:val="decimal"/>
      <w:lvlText w:val="%8."/>
      <w:lvlJc w:val="left"/>
      <w:pPr>
        <w:tabs>
          <w:tab w:val="num" w:pos="5400"/>
        </w:tabs>
        <w:ind w:left="5400" w:hanging="360"/>
      </w:pPr>
    </w:lvl>
    <w:lvl w:ilvl="8" w:tplc="0413001B">
      <w:start w:val="1"/>
      <w:numFmt w:val="decimal"/>
      <w:lvlText w:val="%9."/>
      <w:lvlJc w:val="left"/>
      <w:pPr>
        <w:tabs>
          <w:tab w:val="num" w:pos="6120"/>
        </w:tabs>
        <w:ind w:left="6120" w:hanging="360"/>
      </w:pPr>
    </w:lvl>
  </w:abstractNum>
  <w:abstractNum w:abstractNumId="4">
    <w:nsid w:val="143B571F"/>
    <w:multiLevelType w:val="hybridMultilevel"/>
    <w:tmpl w:val="E38E6DEE"/>
    <w:lvl w:ilvl="0" w:tplc="642EBC68">
      <w:start w:val="1"/>
      <w:numFmt w:val="lowerLetter"/>
      <w:lvlText w:val="%1."/>
      <w:lvlJc w:val="left"/>
      <w:pPr>
        <w:ind w:left="1083" w:hanging="360"/>
      </w:pPr>
      <w:rPr>
        <w:rFonts w:cs="Arial"/>
      </w:rPr>
    </w:lvl>
    <w:lvl w:ilvl="1" w:tplc="04130019" w:tentative="1">
      <w:start w:val="1"/>
      <w:numFmt w:val="lowerLetter"/>
      <w:lvlText w:val="%2."/>
      <w:lvlJc w:val="left"/>
      <w:pPr>
        <w:ind w:left="1803" w:hanging="360"/>
      </w:pPr>
    </w:lvl>
    <w:lvl w:ilvl="2" w:tplc="0413001B" w:tentative="1">
      <w:start w:val="1"/>
      <w:numFmt w:val="lowerRoman"/>
      <w:lvlText w:val="%3."/>
      <w:lvlJc w:val="right"/>
      <w:pPr>
        <w:ind w:left="2523" w:hanging="180"/>
      </w:pPr>
    </w:lvl>
    <w:lvl w:ilvl="3" w:tplc="0413000F" w:tentative="1">
      <w:start w:val="1"/>
      <w:numFmt w:val="decimal"/>
      <w:lvlText w:val="%4."/>
      <w:lvlJc w:val="left"/>
      <w:pPr>
        <w:ind w:left="3243" w:hanging="360"/>
      </w:pPr>
    </w:lvl>
    <w:lvl w:ilvl="4" w:tplc="04130019" w:tentative="1">
      <w:start w:val="1"/>
      <w:numFmt w:val="lowerLetter"/>
      <w:lvlText w:val="%5."/>
      <w:lvlJc w:val="left"/>
      <w:pPr>
        <w:ind w:left="3963" w:hanging="360"/>
      </w:pPr>
    </w:lvl>
    <w:lvl w:ilvl="5" w:tplc="0413001B" w:tentative="1">
      <w:start w:val="1"/>
      <w:numFmt w:val="lowerRoman"/>
      <w:lvlText w:val="%6."/>
      <w:lvlJc w:val="right"/>
      <w:pPr>
        <w:ind w:left="4683" w:hanging="180"/>
      </w:pPr>
    </w:lvl>
    <w:lvl w:ilvl="6" w:tplc="0413000F" w:tentative="1">
      <w:start w:val="1"/>
      <w:numFmt w:val="decimal"/>
      <w:lvlText w:val="%7."/>
      <w:lvlJc w:val="left"/>
      <w:pPr>
        <w:ind w:left="5403" w:hanging="360"/>
      </w:pPr>
    </w:lvl>
    <w:lvl w:ilvl="7" w:tplc="04130019" w:tentative="1">
      <w:start w:val="1"/>
      <w:numFmt w:val="lowerLetter"/>
      <w:lvlText w:val="%8."/>
      <w:lvlJc w:val="left"/>
      <w:pPr>
        <w:ind w:left="6123" w:hanging="360"/>
      </w:pPr>
    </w:lvl>
    <w:lvl w:ilvl="8" w:tplc="0413001B" w:tentative="1">
      <w:start w:val="1"/>
      <w:numFmt w:val="lowerRoman"/>
      <w:lvlText w:val="%9."/>
      <w:lvlJc w:val="right"/>
      <w:pPr>
        <w:ind w:left="6843" w:hanging="180"/>
      </w:pPr>
    </w:lvl>
  </w:abstractNum>
  <w:abstractNum w:abstractNumId="5">
    <w:nsid w:val="164469DA"/>
    <w:multiLevelType w:val="hybridMultilevel"/>
    <w:tmpl w:val="5CC46802"/>
    <w:lvl w:ilvl="0" w:tplc="0413000F">
      <w:start w:val="1"/>
      <w:numFmt w:val="decimal"/>
      <w:lvlText w:val="%1."/>
      <w:lvlJc w:val="left"/>
      <w:pPr>
        <w:ind w:left="360" w:hanging="360"/>
      </w:pPr>
    </w:lvl>
    <w:lvl w:ilvl="1" w:tplc="04130019">
      <w:start w:val="1"/>
      <w:numFmt w:val="decimal"/>
      <w:lvlText w:val="%2."/>
      <w:lvlJc w:val="left"/>
      <w:pPr>
        <w:tabs>
          <w:tab w:val="num" w:pos="1080"/>
        </w:tabs>
        <w:ind w:left="1080" w:hanging="360"/>
      </w:pPr>
    </w:lvl>
    <w:lvl w:ilvl="2" w:tplc="0413001B">
      <w:start w:val="1"/>
      <w:numFmt w:val="decimal"/>
      <w:lvlText w:val="%3."/>
      <w:lvlJc w:val="left"/>
      <w:pPr>
        <w:tabs>
          <w:tab w:val="num" w:pos="1800"/>
        </w:tabs>
        <w:ind w:left="1800" w:hanging="360"/>
      </w:pPr>
    </w:lvl>
    <w:lvl w:ilvl="3" w:tplc="0413000F">
      <w:start w:val="1"/>
      <w:numFmt w:val="decimal"/>
      <w:lvlText w:val="%4."/>
      <w:lvlJc w:val="left"/>
      <w:pPr>
        <w:tabs>
          <w:tab w:val="num" w:pos="2520"/>
        </w:tabs>
        <w:ind w:left="2520" w:hanging="360"/>
      </w:pPr>
    </w:lvl>
    <w:lvl w:ilvl="4" w:tplc="04130019">
      <w:start w:val="1"/>
      <w:numFmt w:val="decimal"/>
      <w:lvlText w:val="%5."/>
      <w:lvlJc w:val="left"/>
      <w:pPr>
        <w:tabs>
          <w:tab w:val="num" w:pos="3240"/>
        </w:tabs>
        <w:ind w:left="3240" w:hanging="360"/>
      </w:pPr>
    </w:lvl>
    <w:lvl w:ilvl="5" w:tplc="0413001B">
      <w:start w:val="1"/>
      <w:numFmt w:val="decimal"/>
      <w:lvlText w:val="%6."/>
      <w:lvlJc w:val="left"/>
      <w:pPr>
        <w:tabs>
          <w:tab w:val="num" w:pos="3960"/>
        </w:tabs>
        <w:ind w:left="3960" w:hanging="360"/>
      </w:pPr>
    </w:lvl>
    <w:lvl w:ilvl="6" w:tplc="0413000F">
      <w:start w:val="1"/>
      <w:numFmt w:val="decimal"/>
      <w:lvlText w:val="%7."/>
      <w:lvlJc w:val="left"/>
      <w:pPr>
        <w:tabs>
          <w:tab w:val="num" w:pos="4680"/>
        </w:tabs>
        <w:ind w:left="4680" w:hanging="360"/>
      </w:pPr>
    </w:lvl>
    <w:lvl w:ilvl="7" w:tplc="04130019">
      <w:start w:val="1"/>
      <w:numFmt w:val="decimal"/>
      <w:lvlText w:val="%8."/>
      <w:lvlJc w:val="left"/>
      <w:pPr>
        <w:tabs>
          <w:tab w:val="num" w:pos="5400"/>
        </w:tabs>
        <w:ind w:left="5400" w:hanging="360"/>
      </w:pPr>
    </w:lvl>
    <w:lvl w:ilvl="8" w:tplc="0413001B">
      <w:start w:val="1"/>
      <w:numFmt w:val="decimal"/>
      <w:lvlText w:val="%9."/>
      <w:lvlJc w:val="left"/>
      <w:pPr>
        <w:tabs>
          <w:tab w:val="num" w:pos="6120"/>
        </w:tabs>
        <w:ind w:left="6120" w:hanging="360"/>
      </w:pPr>
    </w:lvl>
  </w:abstractNum>
  <w:abstractNum w:abstractNumId="6">
    <w:nsid w:val="18760DE7"/>
    <w:multiLevelType w:val="hybridMultilevel"/>
    <w:tmpl w:val="C4DA5D9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1F6354E8"/>
    <w:multiLevelType w:val="hybridMultilevel"/>
    <w:tmpl w:val="27EE27A2"/>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CF14BD40">
      <w:start w:val="1"/>
      <w:numFmt w:val="decimal"/>
      <w:lvlText w:val="%3."/>
      <w:lvlJc w:val="left"/>
      <w:pPr>
        <w:tabs>
          <w:tab w:val="num" w:pos="1800"/>
        </w:tabs>
        <w:ind w:left="1800" w:hanging="360"/>
      </w:pPr>
      <w:rPr>
        <w:rFonts w:ascii="Verdana" w:eastAsia="Times New Roman" w:hAnsi="Verdana" w:cs="Arial"/>
      </w:rPr>
    </w:lvl>
    <w:lvl w:ilvl="3" w:tplc="0413000F">
      <w:start w:val="1"/>
      <w:numFmt w:val="decimal"/>
      <w:lvlText w:val="%4."/>
      <w:lvlJc w:val="left"/>
      <w:pPr>
        <w:tabs>
          <w:tab w:val="num" w:pos="2520"/>
        </w:tabs>
        <w:ind w:left="2520" w:hanging="360"/>
      </w:pPr>
    </w:lvl>
    <w:lvl w:ilvl="4" w:tplc="04130019">
      <w:start w:val="1"/>
      <w:numFmt w:val="decimal"/>
      <w:lvlText w:val="%5."/>
      <w:lvlJc w:val="left"/>
      <w:pPr>
        <w:tabs>
          <w:tab w:val="num" w:pos="3240"/>
        </w:tabs>
        <w:ind w:left="3240" w:hanging="360"/>
      </w:pPr>
    </w:lvl>
    <w:lvl w:ilvl="5" w:tplc="0413001B">
      <w:start w:val="1"/>
      <w:numFmt w:val="decimal"/>
      <w:lvlText w:val="%6."/>
      <w:lvlJc w:val="left"/>
      <w:pPr>
        <w:tabs>
          <w:tab w:val="num" w:pos="3960"/>
        </w:tabs>
        <w:ind w:left="3960" w:hanging="360"/>
      </w:pPr>
    </w:lvl>
    <w:lvl w:ilvl="6" w:tplc="0413000F">
      <w:start w:val="1"/>
      <w:numFmt w:val="decimal"/>
      <w:lvlText w:val="%7."/>
      <w:lvlJc w:val="left"/>
      <w:pPr>
        <w:tabs>
          <w:tab w:val="num" w:pos="4680"/>
        </w:tabs>
        <w:ind w:left="4680" w:hanging="360"/>
      </w:pPr>
    </w:lvl>
    <w:lvl w:ilvl="7" w:tplc="04130019">
      <w:start w:val="1"/>
      <w:numFmt w:val="decimal"/>
      <w:lvlText w:val="%8."/>
      <w:lvlJc w:val="left"/>
      <w:pPr>
        <w:tabs>
          <w:tab w:val="num" w:pos="5400"/>
        </w:tabs>
        <w:ind w:left="5400" w:hanging="360"/>
      </w:pPr>
    </w:lvl>
    <w:lvl w:ilvl="8" w:tplc="0413001B">
      <w:start w:val="1"/>
      <w:numFmt w:val="decimal"/>
      <w:lvlText w:val="%9."/>
      <w:lvlJc w:val="left"/>
      <w:pPr>
        <w:tabs>
          <w:tab w:val="num" w:pos="6120"/>
        </w:tabs>
        <w:ind w:left="6120" w:hanging="360"/>
      </w:pPr>
    </w:lvl>
  </w:abstractNum>
  <w:abstractNum w:abstractNumId="8">
    <w:nsid w:val="2E6B7F2E"/>
    <w:multiLevelType w:val="hybridMultilevel"/>
    <w:tmpl w:val="C7CEAB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325B1C6D"/>
    <w:multiLevelType w:val="hybridMultilevel"/>
    <w:tmpl w:val="698EE77E"/>
    <w:lvl w:ilvl="0" w:tplc="D2E06412">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337C6713"/>
    <w:multiLevelType w:val="hybridMultilevel"/>
    <w:tmpl w:val="3572B2D0"/>
    <w:lvl w:ilvl="0" w:tplc="0413000F">
      <w:start w:val="1"/>
      <w:numFmt w:val="decimal"/>
      <w:lvlText w:val="%1."/>
      <w:lvlJc w:val="left"/>
      <w:pPr>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11">
    <w:nsid w:val="3ACA1922"/>
    <w:multiLevelType w:val="hybridMultilevel"/>
    <w:tmpl w:val="8C6A1F92"/>
    <w:lvl w:ilvl="0" w:tplc="0413000F">
      <w:start w:val="1"/>
      <w:numFmt w:val="decimal"/>
      <w:lvlText w:val="%1."/>
      <w:lvlJc w:val="left"/>
      <w:pPr>
        <w:ind w:left="360" w:hanging="360"/>
      </w:pPr>
      <w:rPr>
        <w:rFonts w:hint="default"/>
      </w:rPr>
    </w:lvl>
    <w:lvl w:ilvl="1" w:tplc="0413000F">
      <w:start w:val="1"/>
      <w:numFmt w:val="decimal"/>
      <w:lvlText w:val="%2."/>
      <w:lvlJc w:val="left"/>
      <w:pPr>
        <w:tabs>
          <w:tab w:val="num" w:pos="1080"/>
        </w:tabs>
        <w:ind w:left="1080" w:hanging="360"/>
      </w:pPr>
    </w:lvl>
    <w:lvl w:ilvl="2" w:tplc="0413001B">
      <w:start w:val="1"/>
      <w:numFmt w:val="decimal"/>
      <w:lvlText w:val="%3."/>
      <w:lvlJc w:val="left"/>
      <w:pPr>
        <w:tabs>
          <w:tab w:val="num" w:pos="1800"/>
        </w:tabs>
        <w:ind w:left="1800" w:hanging="360"/>
      </w:pPr>
    </w:lvl>
    <w:lvl w:ilvl="3" w:tplc="0413000F">
      <w:start w:val="1"/>
      <w:numFmt w:val="decimal"/>
      <w:lvlText w:val="%4."/>
      <w:lvlJc w:val="left"/>
      <w:pPr>
        <w:tabs>
          <w:tab w:val="num" w:pos="2520"/>
        </w:tabs>
        <w:ind w:left="2520" w:hanging="360"/>
      </w:pPr>
    </w:lvl>
    <w:lvl w:ilvl="4" w:tplc="04130019">
      <w:start w:val="1"/>
      <w:numFmt w:val="decimal"/>
      <w:lvlText w:val="%5."/>
      <w:lvlJc w:val="left"/>
      <w:pPr>
        <w:tabs>
          <w:tab w:val="num" w:pos="3240"/>
        </w:tabs>
        <w:ind w:left="3240" w:hanging="360"/>
      </w:pPr>
    </w:lvl>
    <w:lvl w:ilvl="5" w:tplc="0413001B">
      <w:start w:val="1"/>
      <w:numFmt w:val="decimal"/>
      <w:lvlText w:val="%6."/>
      <w:lvlJc w:val="left"/>
      <w:pPr>
        <w:tabs>
          <w:tab w:val="num" w:pos="3960"/>
        </w:tabs>
        <w:ind w:left="3960" w:hanging="360"/>
      </w:pPr>
    </w:lvl>
    <w:lvl w:ilvl="6" w:tplc="0413000F">
      <w:start w:val="1"/>
      <w:numFmt w:val="decimal"/>
      <w:lvlText w:val="%7."/>
      <w:lvlJc w:val="left"/>
      <w:pPr>
        <w:tabs>
          <w:tab w:val="num" w:pos="4680"/>
        </w:tabs>
        <w:ind w:left="4680" w:hanging="360"/>
      </w:pPr>
    </w:lvl>
    <w:lvl w:ilvl="7" w:tplc="04130019">
      <w:start w:val="1"/>
      <w:numFmt w:val="decimal"/>
      <w:lvlText w:val="%8."/>
      <w:lvlJc w:val="left"/>
      <w:pPr>
        <w:tabs>
          <w:tab w:val="num" w:pos="5400"/>
        </w:tabs>
        <w:ind w:left="5400" w:hanging="360"/>
      </w:pPr>
    </w:lvl>
    <w:lvl w:ilvl="8" w:tplc="0413001B">
      <w:start w:val="1"/>
      <w:numFmt w:val="decimal"/>
      <w:lvlText w:val="%9."/>
      <w:lvlJc w:val="left"/>
      <w:pPr>
        <w:tabs>
          <w:tab w:val="num" w:pos="6120"/>
        </w:tabs>
        <w:ind w:left="6120" w:hanging="360"/>
      </w:pPr>
    </w:lvl>
  </w:abstractNum>
  <w:abstractNum w:abstractNumId="12">
    <w:nsid w:val="3F880CEC"/>
    <w:multiLevelType w:val="hybridMultilevel"/>
    <w:tmpl w:val="2C7AD40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4A224D32"/>
    <w:multiLevelType w:val="hybridMultilevel"/>
    <w:tmpl w:val="27EE27A2"/>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CF14BD40">
      <w:start w:val="1"/>
      <w:numFmt w:val="decimal"/>
      <w:lvlText w:val="%3."/>
      <w:lvlJc w:val="left"/>
      <w:pPr>
        <w:tabs>
          <w:tab w:val="num" w:pos="1800"/>
        </w:tabs>
        <w:ind w:left="1800" w:hanging="360"/>
      </w:pPr>
      <w:rPr>
        <w:rFonts w:ascii="Verdana" w:eastAsia="Times New Roman" w:hAnsi="Verdana" w:cs="Arial"/>
      </w:rPr>
    </w:lvl>
    <w:lvl w:ilvl="3" w:tplc="0413000F">
      <w:start w:val="1"/>
      <w:numFmt w:val="decimal"/>
      <w:lvlText w:val="%4."/>
      <w:lvlJc w:val="left"/>
      <w:pPr>
        <w:tabs>
          <w:tab w:val="num" w:pos="2520"/>
        </w:tabs>
        <w:ind w:left="2520" w:hanging="360"/>
      </w:pPr>
    </w:lvl>
    <w:lvl w:ilvl="4" w:tplc="04130019">
      <w:start w:val="1"/>
      <w:numFmt w:val="decimal"/>
      <w:lvlText w:val="%5."/>
      <w:lvlJc w:val="left"/>
      <w:pPr>
        <w:tabs>
          <w:tab w:val="num" w:pos="3240"/>
        </w:tabs>
        <w:ind w:left="3240" w:hanging="360"/>
      </w:pPr>
    </w:lvl>
    <w:lvl w:ilvl="5" w:tplc="0413001B">
      <w:start w:val="1"/>
      <w:numFmt w:val="decimal"/>
      <w:lvlText w:val="%6."/>
      <w:lvlJc w:val="left"/>
      <w:pPr>
        <w:tabs>
          <w:tab w:val="num" w:pos="3960"/>
        </w:tabs>
        <w:ind w:left="3960" w:hanging="360"/>
      </w:pPr>
    </w:lvl>
    <w:lvl w:ilvl="6" w:tplc="0413000F">
      <w:start w:val="1"/>
      <w:numFmt w:val="decimal"/>
      <w:lvlText w:val="%7."/>
      <w:lvlJc w:val="left"/>
      <w:pPr>
        <w:tabs>
          <w:tab w:val="num" w:pos="4680"/>
        </w:tabs>
        <w:ind w:left="4680" w:hanging="360"/>
      </w:pPr>
    </w:lvl>
    <w:lvl w:ilvl="7" w:tplc="04130019">
      <w:start w:val="1"/>
      <w:numFmt w:val="decimal"/>
      <w:lvlText w:val="%8."/>
      <w:lvlJc w:val="left"/>
      <w:pPr>
        <w:tabs>
          <w:tab w:val="num" w:pos="5400"/>
        </w:tabs>
        <w:ind w:left="5400" w:hanging="360"/>
      </w:pPr>
    </w:lvl>
    <w:lvl w:ilvl="8" w:tplc="0413001B">
      <w:start w:val="1"/>
      <w:numFmt w:val="decimal"/>
      <w:lvlText w:val="%9."/>
      <w:lvlJc w:val="left"/>
      <w:pPr>
        <w:tabs>
          <w:tab w:val="num" w:pos="6120"/>
        </w:tabs>
        <w:ind w:left="6120" w:hanging="360"/>
      </w:pPr>
    </w:lvl>
  </w:abstractNum>
  <w:abstractNum w:abstractNumId="14">
    <w:nsid w:val="56E420E7"/>
    <w:multiLevelType w:val="hybridMultilevel"/>
    <w:tmpl w:val="90D233A8"/>
    <w:lvl w:ilvl="0" w:tplc="927C16A8">
      <w:start w:val="1"/>
      <w:numFmt w:val="decimal"/>
      <w:lvlText w:val="%1."/>
      <w:lvlJc w:val="left"/>
      <w:pPr>
        <w:ind w:left="720" w:hanging="360"/>
      </w:pPr>
      <w:rPr>
        <w:rFonts w:ascii="Verdana" w:eastAsia="Times New Roman" w:hAnsi="Verdana"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5CDB1075"/>
    <w:multiLevelType w:val="hybridMultilevel"/>
    <w:tmpl w:val="375C227E"/>
    <w:lvl w:ilvl="0" w:tplc="04130001">
      <w:start w:val="1"/>
      <w:numFmt w:val="decimal"/>
      <w:lvlText w:val="%1."/>
      <w:lvlJc w:val="left"/>
      <w:pPr>
        <w:ind w:left="720" w:hanging="360"/>
      </w:pPr>
      <w:rPr>
        <w:b w:val="0"/>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6">
    <w:nsid w:val="6283750F"/>
    <w:multiLevelType w:val="hybridMultilevel"/>
    <w:tmpl w:val="3202C69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17">
    <w:nsid w:val="65B809F5"/>
    <w:multiLevelType w:val="hybridMultilevel"/>
    <w:tmpl w:val="AAAE7808"/>
    <w:lvl w:ilvl="0" w:tplc="642EBC68">
      <w:start w:val="1"/>
      <w:numFmt w:val="lowerLetter"/>
      <w:lvlText w:val="%1."/>
      <w:lvlJc w:val="left"/>
      <w:pPr>
        <w:ind w:left="720" w:hanging="360"/>
      </w:pPr>
      <w:rPr>
        <w:rFonts w:cs="Arial"/>
      </w:r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18">
    <w:nsid w:val="699302D7"/>
    <w:multiLevelType w:val="hybridMultilevel"/>
    <w:tmpl w:val="C7CEAB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nsid w:val="6B336303"/>
    <w:multiLevelType w:val="hybridMultilevel"/>
    <w:tmpl w:val="63402620"/>
    <w:lvl w:ilvl="0" w:tplc="0413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0">
    <w:nsid w:val="6D65055C"/>
    <w:multiLevelType w:val="hybridMultilevel"/>
    <w:tmpl w:val="6A2A6A4A"/>
    <w:lvl w:ilvl="0" w:tplc="EFA4EA44">
      <w:start w:val="1"/>
      <w:numFmt w:val="decimal"/>
      <w:lvlText w:val="%1."/>
      <w:lvlJc w:val="left"/>
      <w:pPr>
        <w:ind w:left="928"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num w:numId="1">
    <w:abstractNumId w:val="17"/>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1"/>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9"/>
  </w:num>
  <w:num w:numId="13">
    <w:abstractNumId w:val="13"/>
  </w:num>
  <w:num w:numId="14">
    <w:abstractNumId w:val="7"/>
  </w:num>
  <w:num w:numId="15">
    <w:abstractNumId w:val="4"/>
  </w:num>
  <w:num w:numId="16">
    <w:abstractNumId w:val="5"/>
  </w:num>
  <w:num w:numId="17">
    <w:abstractNumId w:val="18"/>
  </w:num>
  <w:num w:numId="18">
    <w:abstractNumId w:val="8"/>
  </w:num>
  <w:num w:numId="19">
    <w:abstractNumId w:val="6"/>
  </w:num>
  <w:num w:numId="20">
    <w:abstractNumId w:val="19"/>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225F"/>
    <w:rsid w:val="00012DBE"/>
    <w:rsid w:val="0005639F"/>
    <w:rsid w:val="000A1D81"/>
    <w:rsid w:val="000E1B4E"/>
    <w:rsid w:val="00111ED3"/>
    <w:rsid w:val="001C190E"/>
    <w:rsid w:val="001F2F6E"/>
    <w:rsid w:val="002168F4"/>
    <w:rsid w:val="002A727C"/>
    <w:rsid w:val="003D225F"/>
    <w:rsid w:val="003F51CA"/>
    <w:rsid w:val="00401A3C"/>
    <w:rsid w:val="005D2707"/>
    <w:rsid w:val="005D6291"/>
    <w:rsid w:val="005F03D0"/>
    <w:rsid w:val="00606255"/>
    <w:rsid w:val="0069013D"/>
    <w:rsid w:val="006B607A"/>
    <w:rsid w:val="007D451C"/>
    <w:rsid w:val="007D4605"/>
    <w:rsid w:val="00821191"/>
    <w:rsid w:val="00826224"/>
    <w:rsid w:val="009106E5"/>
    <w:rsid w:val="00924C3F"/>
    <w:rsid w:val="00930A23"/>
    <w:rsid w:val="00943074"/>
    <w:rsid w:val="00993B89"/>
    <w:rsid w:val="009C7354"/>
    <w:rsid w:val="009E6D7F"/>
    <w:rsid w:val="00A11E73"/>
    <w:rsid w:val="00A2451B"/>
    <w:rsid w:val="00A2521E"/>
    <w:rsid w:val="00AE436A"/>
    <w:rsid w:val="00BA0B38"/>
    <w:rsid w:val="00C135B1"/>
    <w:rsid w:val="00C92DF8"/>
    <w:rsid w:val="00CB3578"/>
    <w:rsid w:val="00D20AFA"/>
    <w:rsid w:val="00D55648"/>
    <w:rsid w:val="00D6610D"/>
    <w:rsid w:val="00DC1C3A"/>
    <w:rsid w:val="00E11838"/>
    <w:rsid w:val="00E16443"/>
    <w:rsid w:val="00E36EE9"/>
    <w:rsid w:val="00E81E09"/>
    <w:rsid w:val="00F013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3D225F"/>
    <w:pPr>
      <w:spacing w:line="280" w:lineRule="atLeast"/>
      <w:ind w:left="720"/>
      <w:contextualSpacing/>
    </w:pPr>
    <w:rPr>
      <w:rFonts w:ascii="Arial" w:hAnsi="Arial"/>
      <w:sz w:val="22"/>
      <w:szCs w:val="22"/>
    </w:rPr>
  </w:style>
  <w:style w:type="paragraph" w:styleId="Geenafstand">
    <w:name w:val="No Spacing"/>
    <w:uiPriority w:val="1"/>
    <w:qFormat/>
    <w:rsid w:val="003D225F"/>
    <w:rPr>
      <w:rFonts w:ascii="Calibri" w:eastAsia="Calibri" w:hAnsi="Calibri"/>
      <w:sz w:val="22"/>
      <w:szCs w:val="22"/>
      <w:lang w:eastAsia="en-US"/>
    </w:rPr>
  </w:style>
  <w:style w:type="character" w:customStyle="1" w:styleId="ol">
    <w:name w:val="ol"/>
    <w:basedOn w:val="Standaardalinea-lettertype"/>
    <w:rsid w:val="003D225F"/>
  </w:style>
  <w:style w:type="character" w:styleId="Nadruk">
    <w:name w:val="Emphasis"/>
    <w:uiPriority w:val="20"/>
    <w:qFormat/>
    <w:rsid w:val="003D225F"/>
    <w:rPr>
      <w:i/>
      <w:iCs/>
    </w:rPr>
  </w:style>
  <w:style w:type="character" w:customStyle="1" w:styleId="lidnr">
    <w:name w:val="lidnr"/>
    <w:basedOn w:val="Standaardalinea-lettertype"/>
    <w:rsid w:val="003D225F"/>
  </w:style>
  <w:style w:type="paragraph" w:styleId="Ballontekst">
    <w:name w:val="Balloon Text"/>
    <w:basedOn w:val="Standaard"/>
    <w:link w:val="BallontekstChar"/>
    <w:rsid w:val="00BA0B38"/>
    <w:rPr>
      <w:rFonts w:ascii="Tahoma" w:hAnsi="Tahoma" w:cs="Tahoma"/>
      <w:sz w:val="16"/>
      <w:szCs w:val="16"/>
    </w:rPr>
  </w:style>
  <w:style w:type="character" w:customStyle="1" w:styleId="BallontekstChar">
    <w:name w:val="Ballontekst Char"/>
    <w:basedOn w:val="Standaardalinea-lettertype"/>
    <w:link w:val="Ballontekst"/>
    <w:rsid w:val="00BA0B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microsoft.com/office/2007/relationships/stylesWithEffects" Target="stylesWithEffect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3684</ap:Words>
  <ap:Characters>20265</ap:Characters>
  <ap:DocSecurity>4</ap:DocSecurity>
  <ap:Lines>168</ap:Lines>
  <ap:Paragraphs>47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23902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2017-02-21T15:24:00.0000000Z</lastPrinted>
  <dcterms:created xsi:type="dcterms:W3CDTF">2017-02-22T09:18:00.0000000Z</dcterms:created>
  <dcterms:modified xsi:type="dcterms:W3CDTF">2017-02-22T09:18:00.0000000Z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0x0101001E3BC5D8B4A848489E3EAEAABDFF31BB</vt:lpwstr>
  </property>
</Properties>
</file>