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F2" w:rsidP="00EB5AF2" w:rsidRDefault="00EB5AF2"/>
    <w:p w:rsidR="00EB5AF2" w:rsidP="00EB5AF2" w:rsidRDefault="00EB5AF2"/>
    <w:p w:rsidR="00EB5AF2" w:rsidP="00EB5AF2" w:rsidRDefault="00EB5AF2">
      <w:bookmarkStart w:name="_GoBack" w:id="0"/>
      <w:bookmarkEnd w:id="0"/>
    </w:p>
    <w:p w:rsidR="00EB5AF2" w:rsidP="00EB5AF2" w:rsidRDefault="00EB5AF2"/>
    <w:p w:rsidR="00EB5AF2" w:rsidP="00EB5AF2" w:rsidRDefault="00EB5AF2">
      <w:r>
        <w:t>Beste griffiers,</w:t>
      </w:r>
    </w:p>
    <w:p w:rsidR="00EB5AF2" w:rsidP="00EB5AF2" w:rsidRDefault="00EB5AF2"/>
    <w:p w:rsidR="00EB5AF2" w:rsidP="00EB5AF2" w:rsidRDefault="00EB5AF2">
      <w:r>
        <w:t xml:space="preserve">Hierbij het verzoek om deze week een algemeen overleg te organiseren over de berichtgeving over de regie over de invoering van het </w:t>
      </w:r>
      <w:proofErr w:type="spellStart"/>
      <w:r>
        <w:t>pgb</w:t>
      </w:r>
      <w:proofErr w:type="spellEnd"/>
      <w:r>
        <w:t>-trekkingsrecht door de staatssecretaris, in NRC van dit weekend.</w:t>
      </w:r>
    </w:p>
    <w:p w:rsidR="00EB5AF2" w:rsidP="00EB5AF2" w:rsidRDefault="00EB5AF2"/>
    <w:p w:rsidR="00EB5AF2" w:rsidP="00EB5AF2" w:rsidRDefault="00EB5AF2">
      <w:r>
        <w:t>Ik hoop dat u dit verzoek voor wil leggen aan de collega’s. Ik zou het op prijs stellen als einde maandagmiddag helder is of er steun is voor dit verzoek.</w:t>
      </w:r>
    </w:p>
    <w:p w:rsidR="00EB5AF2" w:rsidP="00EB5AF2" w:rsidRDefault="00EB5AF2"/>
    <w:p w:rsidR="00EB5AF2" w:rsidP="00EB5AF2" w:rsidRDefault="00EB5AF2">
      <w:pPr>
        <w:rPr>
          <w:lang w:eastAsia="nl-NL"/>
        </w:rPr>
      </w:pPr>
      <w:r>
        <w:rPr>
          <w:lang w:eastAsia="nl-NL"/>
        </w:rPr>
        <w:t>Met vriendelijke groet,</w:t>
      </w:r>
    </w:p>
    <w:p w:rsidR="00EB5AF2" w:rsidP="00EB5AF2" w:rsidRDefault="00EB5AF2">
      <w:pPr>
        <w:rPr>
          <w:lang w:eastAsia="nl-NL"/>
        </w:rPr>
      </w:pPr>
    </w:p>
    <w:p w:rsidR="00EB5AF2" w:rsidP="00EB5AF2" w:rsidRDefault="00EB5AF2">
      <w:pPr>
        <w:rPr>
          <w:lang w:eastAsia="nl-NL"/>
        </w:rPr>
      </w:pPr>
    </w:p>
    <w:p w:rsidR="00EB5AF2" w:rsidP="00EB5AF2" w:rsidRDefault="00EB5AF2">
      <w:pPr>
        <w:rPr>
          <w:lang w:eastAsia="nl-NL"/>
        </w:rPr>
      </w:pPr>
      <w:r>
        <w:rPr>
          <w:lang w:eastAsia="nl-NL"/>
        </w:rPr>
        <w:t>Renske Leijten</w:t>
      </w:r>
    </w:p>
    <w:p w:rsidR="00EB5AF2" w:rsidP="00EB5AF2" w:rsidRDefault="00EB5AF2">
      <w:pPr>
        <w:rPr>
          <w:lang w:eastAsia="nl-NL"/>
        </w:rPr>
      </w:pPr>
      <w:r>
        <w:rPr>
          <w:lang w:eastAsia="nl-NL"/>
        </w:rPr>
        <w:t xml:space="preserve">SP Tweede Kamerlid Welzijn en Volksgezondheid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F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B5AF2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B5AF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B5AF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2017-02-20T09:39:00.0000000Z</dcterms:created>
  <dcterms:modified xsi:type="dcterms:W3CDTF">2017-02-20T09:40:00.0000000Z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0x010100C5DCF89FE27B274A8572A6068C7BDD73</vt:lpwstr>
  </property>
</Properties>
</file>