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25" w:rsidP="008C59FE" w:rsidRDefault="00277D25">
      <w:pPr>
        <w:rPr>
          <w:rFonts w:asciiTheme="minorHAnsi" w:hAnsiTheme="minorHAnsi"/>
          <w:b/>
          <w:sz w:val="22"/>
          <w:szCs w:val="22"/>
        </w:rPr>
      </w:pPr>
      <w:r w:rsidRPr="00854ED8">
        <w:rPr>
          <w:rFonts w:asciiTheme="minorHAnsi" w:hAnsiTheme="minorHAnsi"/>
          <w:b/>
          <w:sz w:val="22"/>
          <w:szCs w:val="22"/>
        </w:rPr>
        <w:t xml:space="preserve">Lijst met EU-voorstellen op </w:t>
      </w:r>
      <w:r w:rsidR="008B1B9C">
        <w:rPr>
          <w:rFonts w:asciiTheme="minorHAnsi" w:hAnsiTheme="minorHAnsi"/>
          <w:b/>
          <w:sz w:val="22"/>
          <w:szCs w:val="22"/>
        </w:rPr>
        <w:t>het terrein van de commissie EU</w:t>
      </w:r>
    </w:p>
    <w:p w:rsidRPr="00854ED8" w:rsidR="00277D25" w:rsidP="008C59FE" w:rsidRDefault="00277D25">
      <w:pPr>
        <w:rPr>
          <w:rFonts w:asciiTheme="minorHAnsi" w:hAnsiTheme="minorHAnsi"/>
          <w:b/>
          <w:sz w:val="22"/>
          <w:szCs w:val="22"/>
        </w:rPr>
      </w:pPr>
    </w:p>
    <w:p w:rsidRPr="00BF35EE" w:rsidR="00277D25" w:rsidP="008C59FE" w:rsidRDefault="00277D25">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week </w:t>
      </w:r>
      <w:r w:rsidR="00950C1D">
        <w:rPr>
          <w:rFonts w:asciiTheme="minorHAnsi" w:hAnsiTheme="minorHAnsi"/>
          <w:sz w:val="22"/>
          <w:szCs w:val="22"/>
          <w:u w:val="single"/>
        </w:rPr>
        <w:t>5-7</w:t>
      </w:r>
      <w:r>
        <w:rPr>
          <w:rFonts w:asciiTheme="minorHAnsi" w:hAnsiTheme="minorHAnsi"/>
          <w:sz w:val="22"/>
          <w:szCs w:val="22"/>
          <w:u w:val="single"/>
        </w:rPr>
        <w:t xml:space="preserve"> (</w:t>
      </w:r>
      <w:r w:rsidR="00950C1D">
        <w:rPr>
          <w:rFonts w:asciiTheme="minorHAnsi" w:hAnsiTheme="minorHAnsi"/>
          <w:sz w:val="22"/>
          <w:szCs w:val="22"/>
          <w:u w:val="single"/>
        </w:rPr>
        <w:t>2 februari</w:t>
      </w:r>
      <w:r w:rsidRPr="003C35BA">
        <w:rPr>
          <w:rFonts w:asciiTheme="minorHAnsi" w:hAnsiTheme="minorHAnsi"/>
          <w:sz w:val="22"/>
          <w:szCs w:val="22"/>
          <w:u w:val="single"/>
        </w:rPr>
        <w:t xml:space="preserve"> - </w:t>
      </w:r>
      <w:r w:rsidR="007E7FB5">
        <w:rPr>
          <w:rFonts w:asciiTheme="minorHAnsi" w:hAnsiTheme="minorHAnsi"/>
          <w:sz w:val="22"/>
          <w:szCs w:val="22"/>
          <w:u w:val="single"/>
        </w:rPr>
        <w:t>1</w:t>
      </w:r>
      <w:r w:rsidR="00950C1D">
        <w:rPr>
          <w:rFonts w:asciiTheme="minorHAnsi" w:hAnsiTheme="minorHAnsi"/>
          <w:sz w:val="22"/>
          <w:szCs w:val="22"/>
          <w:u w:val="single"/>
        </w:rPr>
        <w:t>6</w:t>
      </w:r>
      <w:r>
        <w:rPr>
          <w:rFonts w:asciiTheme="minorHAnsi" w:hAnsiTheme="minorHAnsi"/>
          <w:sz w:val="22"/>
          <w:szCs w:val="22"/>
          <w:u w:val="single"/>
        </w:rPr>
        <w:t xml:space="preserve"> </w:t>
      </w:r>
      <w:r w:rsidR="007E7FB5">
        <w:rPr>
          <w:rFonts w:asciiTheme="minorHAnsi" w:hAnsiTheme="minorHAnsi"/>
          <w:sz w:val="22"/>
          <w:szCs w:val="22"/>
          <w:u w:val="single"/>
        </w:rPr>
        <w:t>februari</w:t>
      </w:r>
      <w:r>
        <w:rPr>
          <w:rFonts w:asciiTheme="minorHAnsi" w:hAnsiTheme="minorHAnsi"/>
          <w:sz w:val="22"/>
          <w:szCs w:val="22"/>
          <w:u w:val="single"/>
        </w:rPr>
        <w:t xml:space="preserve"> </w:t>
      </w:r>
      <w:r w:rsidRPr="003C35BA">
        <w:rPr>
          <w:rFonts w:asciiTheme="minorHAnsi" w:hAnsiTheme="minorHAnsi"/>
          <w:sz w:val="22"/>
          <w:szCs w:val="22"/>
          <w:u w:val="single"/>
        </w:rPr>
        <w:t>201</w:t>
      </w:r>
      <w:r w:rsidR="007E7FB5">
        <w:rPr>
          <w:rFonts w:asciiTheme="minorHAnsi" w:hAnsiTheme="minorHAnsi"/>
          <w:sz w:val="22"/>
          <w:szCs w:val="22"/>
          <w:u w:val="single"/>
        </w:rPr>
        <w:t>7</w:t>
      </w:r>
      <w:r w:rsidRPr="00BF35EE">
        <w:rPr>
          <w:rFonts w:asciiTheme="minorHAnsi" w:hAnsiTheme="minorHAnsi"/>
          <w:sz w:val="22"/>
          <w:szCs w:val="22"/>
          <w:u w:val="single"/>
        </w:rPr>
        <w:t xml:space="preserve">) d.d. </w:t>
      </w:r>
      <w:r w:rsidR="00950C1D">
        <w:rPr>
          <w:rFonts w:asciiTheme="minorHAnsi" w:hAnsiTheme="minorHAnsi"/>
          <w:sz w:val="22"/>
          <w:szCs w:val="22"/>
          <w:u w:val="single"/>
        </w:rPr>
        <w:t>17</w:t>
      </w:r>
      <w:r>
        <w:rPr>
          <w:rFonts w:asciiTheme="minorHAnsi" w:hAnsiTheme="minorHAnsi"/>
          <w:sz w:val="22"/>
          <w:szCs w:val="22"/>
          <w:u w:val="single"/>
        </w:rPr>
        <w:t xml:space="preserve"> </w:t>
      </w:r>
      <w:r w:rsidR="007E7FB5">
        <w:rPr>
          <w:rFonts w:asciiTheme="minorHAnsi" w:hAnsiTheme="minorHAnsi"/>
          <w:sz w:val="22"/>
          <w:szCs w:val="22"/>
          <w:u w:val="single"/>
        </w:rPr>
        <w:t>februari</w:t>
      </w:r>
      <w:r>
        <w:rPr>
          <w:rFonts w:asciiTheme="minorHAnsi" w:hAnsiTheme="minorHAnsi"/>
          <w:sz w:val="22"/>
          <w:szCs w:val="22"/>
          <w:u w:val="single"/>
        </w:rPr>
        <w:t xml:space="preserve"> 2016 </w:t>
      </w:r>
    </w:p>
    <w:p w:rsidRPr="00F67F5B" w:rsidR="00277D25" w:rsidP="008C59FE" w:rsidRDefault="00277D25">
      <w:pPr>
        <w:rPr>
          <w:rFonts w:asciiTheme="minorHAnsi" w:hAnsiTheme="minorHAnsi"/>
          <w:sz w:val="22"/>
          <w:szCs w:val="22"/>
        </w:rPr>
      </w:pPr>
    </w:p>
    <w:p w:rsidRPr="00F67F5B" w:rsidR="00277D25" w:rsidP="008C59FE" w:rsidRDefault="00277D25">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277D25" w:rsidP="008C59FE" w:rsidRDefault="00277D25">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555"/>
        <w:gridCol w:w="1171"/>
        <w:gridCol w:w="1154"/>
        <w:gridCol w:w="4338"/>
      </w:tblGrid>
      <w:tr w:rsidRPr="00F67F5B" w:rsidR="008C59FE" w:rsidTr="00316975">
        <w:trPr>
          <w:trHeight w:val="1550"/>
        </w:trPr>
        <w:tc>
          <w:tcPr>
            <w:tcW w:w="980" w:type="dxa"/>
            <w:shd w:val="clear" w:color="auto" w:fill="auto"/>
            <w:textDirection w:val="btLr"/>
            <w:vAlign w:val="bottom"/>
            <w:hideMark/>
          </w:tcPr>
          <w:p w:rsidRPr="00F50A0B" w:rsidR="00277D25" w:rsidP="008C59FE"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277D25" w:rsidP="008C59FE"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19"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164" w:type="dxa"/>
            <w:textDirection w:val="btLr"/>
          </w:tcPr>
          <w:p w:rsidR="00277D25" w:rsidP="008C59FE" w:rsidRDefault="00277D25">
            <w:pPr>
              <w:jc w:val="center"/>
              <w:rPr>
                <w:rFonts w:asciiTheme="minorHAnsi" w:hAnsiTheme="minorHAnsi"/>
                <w:b/>
                <w:bCs/>
                <w:color w:val="000000"/>
                <w:sz w:val="22"/>
                <w:szCs w:val="22"/>
              </w:rPr>
            </w:pPr>
          </w:p>
          <w:p w:rsidRPr="00F50A0B" w:rsidR="00277D25" w:rsidP="008C59FE"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277D25" w:rsidP="008C59FE" w:rsidRDefault="00277D2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15" w:type="dxa"/>
            <w:shd w:val="clear" w:color="auto" w:fill="auto"/>
            <w:textDirection w:val="btLr"/>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E24F4" w:rsidTr="00316975">
        <w:trPr>
          <w:trHeight w:val="300"/>
        </w:trPr>
        <w:tc>
          <w:tcPr>
            <w:tcW w:w="980"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277D25" w:rsidP="008C59FE" w:rsidRDefault="00277D25">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19"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277D25" w:rsidP="008C59FE"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64" w:type="dxa"/>
            <w:tcBorders>
              <w:bottom w:val="single" w:color="auto" w:sz="4" w:space="0"/>
            </w:tcBorders>
            <w:shd w:val="clear" w:color="000000" w:fill="538DD5"/>
          </w:tcPr>
          <w:p w:rsidRPr="00F67F5B" w:rsidR="00277D25" w:rsidP="008C59FE" w:rsidRDefault="00277D25">
            <w:pPr>
              <w:rPr>
                <w:rFonts w:asciiTheme="minorHAnsi" w:hAnsiTheme="minorHAnsi"/>
                <w:b/>
                <w:bCs/>
                <w:color w:val="000000"/>
                <w:sz w:val="22"/>
                <w:szCs w:val="22"/>
              </w:rPr>
            </w:pPr>
          </w:p>
        </w:tc>
        <w:tc>
          <w:tcPr>
            <w:tcW w:w="4515" w:type="dxa"/>
            <w:tcBorders>
              <w:bottom w:val="single" w:color="auto" w:sz="4" w:space="0"/>
            </w:tcBorders>
            <w:shd w:val="clear" w:color="000000" w:fill="538DD5"/>
            <w:hideMark/>
          </w:tcPr>
          <w:p w:rsidRPr="00F67F5B" w:rsidR="00277D25" w:rsidP="008C59FE" w:rsidRDefault="00277D2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367772" w:rsidR="008C59FE" w:rsidTr="00316975">
        <w:trPr>
          <w:trHeight w:val="906"/>
        </w:trPr>
        <w:tc>
          <w:tcPr>
            <w:tcW w:w="980" w:type="dxa"/>
            <w:shd w:val="clear" w:color="auto" w:fill="auto"/>
            <w:noWrap/>
          </w:tcPr>
          <w:p w:rsidRPr="00F67F5B" w:rsidR="00FF05DA" w:rsidP="008C59FE" w:rsidRDefault="00950C1D">
            <w:pPr>
              <w:jc w:val="center"/>
              <w:rPr>
                <w:rFonts w:asciiTheme="minorHAnsi" w:hAnsiTheme="minorHAnsi"/>
                <w:color w:val="000000"/>
                <w:sz w:val="22"/>
                <w:szCs w:val="22"/>
              </w:rPr>
            </w:pPr>
            <w:r w:rsidRPr="00950C1D">
              <w:rPr>
                <w:rFonts w:asciiTheme="minorHAnsi" w:hAnsiTheme="minorHAnsi"/>
                <w:color w:val="000000"/>
                <w:sz w:val="22"/>
                <w:szCs w:val="22"/>
              </w:rPr>
              <w:t>1</w:t>
            </w:r>
            <w:r w:rsidR="00807F0B">
              <w:rPr>
                <w:rFonts w:asciiTheme="minorHAnsi" w:hAnsiTheme="minorHAnsi"/>
                <w:color w:val="000000"/>
                <w:sz w:val="22"/>
                <w:szCs w:val="22"/>
              </w:rPr>
              <w:t>4</w:t>
            </w:r>
            <w:r w:rsidRPr="00950C1D">
              <w:rPr>
                <w:rFonts w:asciiTheme="minorHAnsi" w:hAnsiTheme="minorHAnsi"/>
                <w:color w:val="000000"/>
                <w:sz w:val="22"/>
                <w:szCs w:val="22"/>
              </w:rPr>
              <w:t>-feb-17</w:t>
            </w:r>
          </w:p>
        </w:tc>
        <w:tc>
          <w:tcPr>
            <w:tcW w:w="1203" w:type="dxa"/>
            <w:shd w:val="clear" w:color="auto" w:fill="auto"/>
            <w:noWrap/>
          </w:tcPr>
          <w:p w:rsidRPr="00F67F5B" w:rsidR="00FF05DA" w:rsidP="008C59FE" w:rsidRDefault="008B1B9C">
            <w:pPr>
              <w:jc w:val="center"/>
              <w:rPr>
                <w:rFonts w:asciiTheme="minorHAnsi" w:hAnsiTheme="minorHAnsi"/>
                <w:color w:val="000000"/>
                <w:sz w:val="22"/>
                <w:szCs w:val="22"/>
              </w:rPr>
            </w:pPr>
            <w:r>
              <w:rPr>
                <w:rFonts w:asciiTheme="minorHAnsi" w:hAnsiTheme="minorHAnsi"/>
                <w:color w:val="000000"/>
                <w:sz w:val="22"/>
                <w:szCs w:val="22"/>
              </w:rPr>
              <w:t>EU</w:t>
            </w:r>
          </w:p>
        </w:tc>
        <w:tc>
          <w:tcPr>
            <w:tcW w:w="1254" w:type="dxa"/>
            <w:shd w:val="clear" w:color="auto" w:fill="auto"/>
            <w:noWrap/>
          </w:tcPr>
          <w:p w:rsidRPr="00807F0B" w:rsidR="00FF05DA" w:rsidP="008C59FE" w:rsidRDefault="00807F0B">
            <w:pPr>
              <w:rPr>
                <w:rFonts w:asciiTheme="minorHAnsi" w:hAnsiTheme="minorHAnsi"/>
                <w:color w:val="000000"/>
                <w:sz w:val="22"/>
                <w:szCs w:val="22"/>
              </w:rPr>
            </w:pPr>
            <w:r w:rsidRPr="00807F0B">
              <w:rPr>
                <w:rFonts w:asciiTheme="minorHAnsi" w:hAnsiTheme="minorHAnsi"/>
                <w:color w:val="000000"/>
                <w:sz w:val="22"/>
                <w:szCs w:val="22"/>
              </w:rPr>
              <w:t>Verordening</w:t>
            </w:r>
          </w:p>
        </w:tc>
        <w:tc>
          <w:tcPr>
            <w:tcW w:w="4819" w:type="dxa"/>
            <w:shd w:val="clear" w:color="auto" w:fill="auto"/>
          </w:tcPr>
          <w:p w:rsidRPr="00807F0B" w:rsidR="00FF05DA" w:rsidP="008C59FE" w:rsidRDefault="00807F0B">
            <w:pPr>
              <w:rPr>
                <w:rFonts w:ascii="Calibri" w:hAnsi="Calibri"/>
                <w:color w:val="000000"/>
                <w:sz w:val="22"/>
                <w:szCs w:val="22"/>
                <w:lang w:val="en-GB"/>
              </w:rPr>
            </w:pPr>
            <w:r w:rsidRPr="00807F0B">
              <w:rPr>
                <w:rFonts w:ascii="Calibri" w:hAnsi="Calibri"/>
                <w:color w:val="000000"/>
                <w:sz w:val="22"/>
                <w:szCs w:val="22"/>
                <w:lang w:val="en-GB"/>
              </w:rPr>
              <w:t>Proposal for a REGULATION OF THE EUROPEAN PARLIAMENT AND OF THE COUNCIL amending Regulation (EU) No 182/2011 laying down the rules and general principles concerning mechanisms for control by Member States of the Commission’s exercise of implementing powers</w:t>
            </w:r>
          </w:p>
        </w:tc>
        <w:tc>
          <w:tcPr>
            <w:tcW w:w="720" w:type="dxa"/>
            <w:shd w:val="clear" w:color="auto" w:fill="auto"/>
            <w:noWrap/>
          </w:tcPr>
          <w:p w:rsidRPr="00807F0B" w:rsidR="00FF05DA" w:rsidP="008C59FE" w:rsidRDefault="00807F0B">
            <w:pPr>
              <w:jc w:val="center"/>
              <w:rPr>
                <w:rFonts w:ascii="Calibri" w:hAnsi="Calibri"/>
                <w:color w:val="0000FF"/>
                <w:sz w:val="22"/>
                <w:szCs w:val="22"/>
                <w:u w:val="single"/>
                <w:lang w:val="en-GB"/>
              </w:rPr>
            </w:pPr>
            <w:hyperlink w:history="1" r:id="rId11">
              <w:r w:rsidRPr="00807F0B">
                <w:rPr>
                  <w:rStyle w:val="Hyperlink"/>
                  <w:rFonts w:ascii="Calibri" w:hAnsi="Calibri"/>
                  <w:sz w:val="22"/>
                  <w:szCs w:val="22"/>
                  <w:lang w:val="en-GB"/>
                </w:rPr>
                <w:t>COM(2017) 85</w:t>
              </w:r>
            </w:hyperlink>
          </w:p>
        </w:tc>
        <w:tc>
          <w:tcPr>
            <w:tcW w:w="1164" w:type="dxa"/>
            <w:shd w:val="clear" w:color="auto" w:fill="auto"/>
          </w:tcPr>
          <w:p w:rsidRPr="00807F0B" w:rsidR="00FF05DA" w:rsidP="008C59FE" w:rsidRDefault="00CE5581">
            <w:pPr>
              <w:jc w:val="center"/>
              <w:rPr>
                <w:rFonts w:asciiTheme="minorHAnsi" w:hAnsiTheme="minorHAnsi"/>
                <w:color w:val="000000"/>
                <w:sz w:val="22"/>
                <w:szCs w:val="22"/>
                <w:lang w:val="en-GB"/>
              </w:rPr>
            </w:pPr>
            <w:r w:rsidRPr="00807F0B">
              <w:rPr>
                <w:rFonts w:asciiTheme="minorHAnsi" w:hAnsiTheme="minorHAnsi"/>
                <w:color w:val="000000"/>
                <w:sz w:val="22"/>
                <w:szCs w:val="22"/>
                <w:lang w:val="en-GB"/>
              </w:rPr>
              <w:t>n</w:t>
            </w:r>
            <w:r w:rsidR="00807F0B">
              <w:rPr>
                <w:rFonts w:asciiTheme="minorHAnsi" w:hAnsiTheme="minorHAnsi"/>
                <w:color w:val="000000"/>
                <w:sz w:val="22"/>
                <w:szCs w:val="22"/>
                <w:lang w:val="en-GB"/>
              </w:rPr>
              <w:t xml:space="preserve">og </w:t>
            </w:r>
            <w:proofErr w:type="spellStart"/>
            <w:r w:rsidR="00807F0B">
              <w:rPr>
                <w:rFonts w:asciiTheme="minorHAnsi" w:hAnsiTheme="minorHAnsi"/>
                <w:color w:val="000000"/>
                <w:sz w:val="22"/>
                <w:szCs w:val="22"/>
                <w:lang w:val="en-GB"/>
              </w:rPr>
              <w:t>onbekend</w:t>
            </w:r>
            <w:proofErr w:type="spellEnd"/>
          </w:p>
        </w:tc>
        <w:tc>
          <w:tcPr>
            <w:tcW w:w="4515" w:type="dxa"/>
            <w:shd w:val="clear" w:color="auto" w:fill="auto"/>
          </w:tcPr>
          <w:p w:rsidRPr="008C59FE" w:rsidR="00FF05DA" w:rsidP="008C59FE" w:rsidRDefault="00F10A04">
            <w:pPr>
              <w:rPr>
                <w:rFonts w:asciiTheme="minorHAnsi" w:hAnsiTheme="minorHAnsi"/>
                <w:color w:val="000000"/>
                <w:sz w:val="22"/>
                <w:szCs w:val="22"/>
              </w:rPr>
            </w:pPr>
            <w:bookmarkStart w:name="_GoBack" w:id="0"/>
            <w:bookmarkEnd w:id="0"/>
            <w:r w:rsidRPr="008C59FE">
              <w:rPr>
                <w:rFonts w:asciiTheme="minorHAnsi" w:hAnsiTheme="minorHAnsi"/>
                <w:color w:val="000000"/>
                <w:sz w:val="22"/>
                <w:szCs w:val="22"/>
                <w:u w:val="single"/>
              </w:rPr>
              <w:t>Behandelvoorstel</w:t>
            </w:r>
            <w:r w:rsidRPr="008C59FE">
              <w:rPr>
                <w:rFonts w:asciiTheme="minorHAnsi" w:hAnsiTheme="minorHAnsi"/>
                <w:color w:val="000000"/>
                <w:sz w:val="22"/>
                <w:szCs w:val="22"/>
              </w:rPr>
              <w:t xml:space="preserve">: </w:t>
            </w:r>
            <w:r w:rsidRPr="008C59FE" w:rsidR="00EE24F4">
              <w:rPr>
                <w:rFonts w:asciiTheme="minorHAnsi" w:hAnsiTheme="minorHAnsi"/>
                <w:color w:val="000000"/>
                <w:sz w:val="22"/>
                <w:szCs w:val="22"/>
              </w:rPr>
              <w:t>BNC-fiche afwachten en na het reces besluiten over</w:t>
            </w:r>
            <w:r w:rsidRPr="008C59FE" w:rsidR="008C59FE">
              <w:rPr>
                <w:rFonts w:asciiTheme="minorHAnsi" w:hAnsiTheme="minorHAnsi"/>
                <w:color w:val="000000"/>
                <w:sz w:val="22"/>
                <w:szCs w:val="22"/>
              </w:rPr>
              <w:t xml:space="preserve"> de</w:t>
            </w:r>
            <w:r w:rsidRPr="008C59FE" w:rsidR="00EE24F4">
              <w:rPr>
                <w:rFonts w:asciiTheme="minorHAnsi" w:hAnsiTheme="minorHAnsi"/>
                <w:color w:val="000000"/>
                <w:sz w:val="22"/>
                <w:szCs w:val="22"/>
              </w:rPr>
              <w:t xml:space="preserve"> verdere behandeling</w:t>
            </w:r>
            <w:r w:rsidRPr="008C59FE" w:rsidR="00C421DD">
              <w:rPr>
                <w:rFonts w:asciiTheme="minorHAnsi" w:hAnsiTheme="minorHAnsi"/>
                <w:color w:val="000000"/>
                <w:sz w:val="22"/>
                <w:szCs w:val="22"/>
              </w:rPr>
              <w:t>.</w:t>
            </w:r>
          </w:p>
          <w:p w:rsidRPr="009F42CA" w:rsidR="00C421DD" w:rsidP="008C59FE" w:rsidRDefault="00C421DD">
            <w:pPr>
              <w:rPr>
                <w:rFonts w:asciiTheme="minorHAnsi" w:hAnsiTheme="minorHAnsi"/>
                <w:color w:val="000000"/>
                <w:sz w:val="22"/>
                <w:szCs w:val="22"/>
                <w:highlight w:val="yellow"/>
              </w:rPr>
            </w:pPr>
            <w:r w:rsidRPr="008C59FE">
              <w:rPr>
                <w:rFonts w:asciiTheme="minorHAnsi" w:hAnsiTheme="minorHAnsi"/>
                <w:color w:val="000000"/>
                <w:sz w:val="22"/>
                <w:szCs w:val="22"/>
              </w:rPr>
              <w:br/>
            </w:r>
            <w:r w:rsidRPr="008C59FE">
              <w:rPr>
                <w:rFonts w:asciiTheme="minorHAnsi" w:hAnsiTheme="minorHAnsi"/>
                <w:color w:val="000000"/>
                <w:sz w:val="22"/>
                <w:szCs w:val="22"/>
                <w:u w:val="single"/>
              </w:rPr>
              <w:t>Noot</w:t>
            </w:r>
            <w:r w:rsidRPr="008C59FE">
              <w:rPr>
                <w:rFonts w:asciiTheme="minorHAnsi" w:hAnsiTheme="minorHAnsi"/>
                <w:color w:val="000000"/>
                <w:sz w:val="22"/>
                <w:szCs w:val="22"/>
              </w:rPr>
              <w:t xml:space="preserve">: </w:t>
            </w:r>
            <w:r w:rsidRPr="008C59FE" w:rsidR="00EE24F4">
              <w:rPr>
                <w:rFonts w:asciiTheme="minorHAnsi" w:hAnsiTheme="minorHAnsi"/>
                <w:color w:val="000000"/>
                <w:sz w:val="22"/>
                <w:szCs w:val="22"/>
              </w:rPr>
              <w:t>Met dit voorstel wil de Commissie comit</w:t>
            </w:r>
            <w:r w:rsidRPr="008C59FE" w:rsidR="008C59FE">
              <w:rPr>
                <w:rFonts w:asciiTheme="minorHAnsi" w:hAnsiTheme="minorHAnsi"/>
                <w:color w:val="000000"/>
                <w:sz w:val="22"/>
                <w:szCs w:val="22"/>
              </w:rPr>
              <w:t>o</w:t>
            </w:r>
            <w:r w:rsidRPr="008C59FE" w:rsidR="00EE24F4">
              <w:rPr>
                <w:rFonts w:asciiTheme="minorHAnsi" w:hAnsiTheme="minorHAnsi"/>
                <w:color w:val="000000"/>
                <w:sz w:val="22"/>
                <w:szCs w:val="22"/>
              </w:rPr>
              <w:t>logieprocedures transparanter maken en de politieke verantwoordelijkheid voor omstreden comitologiebesluiten (</w:t>
            </w:r>
            <w:r w:rsidRPr="008C59FE" w:rsidR="008C59FE">
              <w:rPr>
                <w:rFonts w:asciiTheme="minorHAnsi" w:hAnsiTheme="minorHAnsi"/>
                <w:color w:val="000000"/>
                <w:sz w:val="22"/>
                <w:szCs w:val="22"/>
              </w:rPr>
              <w:t>bijvoorbeeld over gmo’s en glyfosaat)</w:t>
            </w:r>
            <w:r w:rsidRPr="008C59FE" w:rsidR="00EE24F4">
              <w:rPr>
                <w:rFonts w:asciiTheme="minorHAnsi" w:hAnsiTheme="minorHAnsi"/>
                <w:color w:val="000000"/>
                <w:sz w:val="22"/>
                <w:szCs w:val="22"/>
              </w:rPr>
              <w:t xml:space="preserve"> terugleggen bij de Raad. Op dit moment is het nog de Commissie die de knoop moet doorhakken als nationale experts niet tot een oordeel weten te komen.</w:t>
            </w:r>
          </w:p>
        </w:tc>
      </w:tr>
    </w:tbl>
    <w:p w:rsidRPr="00367772" w:rsidR="00706FA1" w:rsidP="008C59FE" w:rsidRDefault="00706FA1">
      <w:pPr>
        <w:pStyle w:val="Voetnoottekst"/>
        <w:rPr>
          <w:rFonts w:ascii="Verdana" w:hAnsi="Verdana"/>
          <w:b/>
        </w:rPr>
      </w:pPr>
    </w:p>
    <w:p w:rsidRPr="00367772" w:rsidR="00706FA1" w:rsidP="008C59FE" w:rsidRDefault="00706FA1">
      <w:pPr>
        <w:rPr>
          <w:rFonts w:ascii="Verdana" w:hAnsi="Verdana"/>
          <w:b/>
          <w:sz w:val="20"/>
          <w:szCs w:val="20"/>
        </w:rPr>
      </w:pPr>
      <w:r w:rsidRPr="00367772">
        <w:rPr>
          <w:rFonts w:ascii="Verdana" w:hAnsi="Verdana"/>
          <w:b/>
        </w:rPr>
        <w:br w:type="page"/>
      </w:r>
    </w:p>
    <w:p w:rsidRPr="00A32873" w:rsidR="00316975" w:rsidP="008C59FE" w:rsidRDefault="00316975">
      <w:pPr>
        <w:pStyle w:val="Voetnoottekst"/>
        <w:rPr>
          <w:rFonts w:ascii="Verdana" w:hAnsi="Verdana"/>
          <w:b/>
        </w:rPr>
      </w:pPr>
      <w:r w:rsidRPr="00A32873">
        <w:rPr>
          <w:rFonts w:ascii="Verdana" w:hAnsi="Verdana"/>
          <w:b/>
        </w:rPr>
        <w:lastRenderedPageBreak/>
        <w:t>Behandelmogelijkheden EU-voorstellen</w:t>
      </w:r>
    </w:p>
    <w:p w:rsidRPr="00A32873" w:rsidR="00316975" w:rsidP="008C59FE" w:rsidRDefault="00316975">
      <w:pPr>
        <w:pStyle w:val="Voetnoottekst"/>
        <w:rPr>
          <w:rFonts w:ascii="Verdana" w:hAnsi="Verdana"/>
          <w:sz w:val="18"/>
          <w:szCs w:val="18"/>
        </w:rPr>
      </w:pPr>
    </w:p>
    <w:p w:rsidRPr="00A32873" w:rsidR="00316975" w:rsidP="008C59FE" w:rsidRDefault="00316975">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316975" w:rsidP="008C59FE" w:rsidRDefault="00316975">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316975" w:rsidP="008C59FE" w:rsidRDefault="00316975">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316975" w:rsidTr="00ED1077">
        <w:tc>
          <w:tcPr>
            <w:tcW w:w="2093" w:type="dxa"/>
          </w:tcPr>
          <w:p w:rsidRPr="002F662A" w:rsidR="00316975" w:rsidP="008C59FE" w:rsidRDefault="00316975">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316975" w:rsidP="008C59FE" w:rsidRDefault="00316975">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316975" w:rsidP="008C59FE" w:rsidRDefault="00316975">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316975" w:rsidTr="00ED1077">
        <w:tc>
          <w:tcPr>
            <w:tcW w:w="14142" w:type="dxa"/>
            <w:gridSpan w:val="3"/>
          </w:tcPr>
          <w:p w:rsidR="00316975" w:rsidP="008C59FE" w:rsidRDefault="00316975">
            <w:pPr>
              <w:pStyle w:val="Voetnoottekst"/>
              <w:rPr>
                <w:rFonts w:ascii="Verdana" w:hAnsi="Verdana"/>
                <w:i/>
                <w:sz w:val="18"/>
                <w:szCs w:val="18"/>
              </w:rPr>
            </w:pPr>
          </w:p>
          <w:p w:rsidRPr="002F662A" w:rsidR="00316975" w:rsidP="008C59FE" w:rsidRDefault="00316975">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316975" w:rsidP="008C59FE" w:rsidRDefault="00316975">
            <w:pPr>
              <w:pStyle w:val="Voetnoottekst"/>
              <w:numPr>
                <w:ilvl w:val="0"/>
                <w:numId w:val="2"/>
              </w:numPr>
              <w:ind w:left="317" w:hanging="283"/>
              <w:rPr>
                <w:rFonts w:ascii="Verdana" w:hAnsi="Verdana"/>
                <w:sz w:val="18"/>
                <w:szCs w:val="18"/>
              </w:rPr>
            </w:pP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316975" w:rsidP="008C59FE" w:rsidRDefault="00316975">
            <w:pPr>
              <w:pStyle w:val="Voetnoottekst"/>
              <w:numPr>
                <w:ilvl w:val="0"/>
                <w:numId w:val="2"/>
              </w:numPr>
              <w:ind w:left="317" w:hanging="283"/>
              <w:rPr>
                <w:rFonts w:ascii="Verdana" w:hAnsi="Verdana"/>
                <w:sz w:val="18"/>
                <w:szCs w:val="18"/>
              </w:rPr>
            </w:pP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316975" w:rsidP="008C59FE" w:rsidRDefault="00316975">
            <w:pPr>
              <w:pStyle w:val="Voetnoottekst"/>
              <w:ind w:left="360"/>
              <w:rPr>
                <w:rFonts w:ascii="Verdana" w:hAnsi="Verdana"/>
                <w:sz w:val="18"/>
                <w:szCs w:val="18"/>
              </w:rPr>
            </w:pP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316975" w:rsidP="008C59FE" w:rsidRDefault="00316975">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316975" w:rsidP="008C59FE" w:rsidRDefault="00316975">
            <w:pPr>
              <w:pStyle w:val="Voetnoottekst"/>
              <w:rPr>
                <w:rFonts w:ascii="Verdana" w:hAnsi="Verdana"/>
                <w:sz w:val="18"/>
                <w:szCs w:val="18"/>
              </w:rPr>
            </w:pPr>
          </w:p>
        </w:tc>
        <w:tc>
          <w:tcPr>
            <w:tcW w:w="5103" w:type="dxa"/>
          </w:tcPr>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316975" w:rsidP="008C59FE" w:rsidRDefault="00316975">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316975" w:rsidP="008C59FE" w:rsidRDefault="00316975">
            <w:pPr>
              <w:pStyle w:val="Voetnoottekst"/>
              <w:ind w:left="360"/>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316975" w:rsidTr="00ED1077">
        <w:tc>
          <w:tcPr>
            <w:tcW w:w="2093" w:type="dxa"/>
          </w:tcPr>
          <w:p w:rsidR="00316975" w:rsidP="008C59FE" w:rsidRDefault="00316975">
            <w:pPr>
              <w:pStyle w:val="Voetnoottekst"/>
              <w:rPr>
                <w:rFonts w:ascii="Verdana" w:hAnsi="Verdana"/>
                <w:sz w:val="18"/>
                <w:szCs w:val="18"/>
              </w:rPr>
            </w:pPr>
            <w:r w:rsidRPr="00A32873">
              <w:rPr>
                <w:rFonts w:ascii="Verdana" w:hAnsi="Verdana"/>
                <w:sz w:val="18"/>
                <w:szCs w:val="18"/>
              </w:rPr>
              <w:t>Advies, aanbeveling, mededeling</w:t>
            </w:r>
          </w:p>
          <w:p w:rsidR="00316975" w:rsidP="008C59FE" w:rsidRDefault="00316975">
            <w:pPr>
              <w:jc w:val="right"/>
            </w:pPr>
          </w:p>
          <w:p w:rsidR="00316975" w:rsidP="008C59FE" w:rsidRDefault="00316975">
            <w:pPr>
              <w:jc w:val="right"/>
            </w:pPr>
          </w:p>
          <w:p w:rsidR="00316975" w:rsidP="008C59FE" w:rsidRDefault="00316975">
            <w:pPr>
              <w:jc w:val="right"/>
            </w:pPr>
          </w:p>
          <w:p w:rsidR="00316975" w:rsidP="008C59FE" w:rsidRDefault="00316975">
            <w:pPr>
              <w:jc w:val="right"/>
            </w:pPr>
          </w:p>
          <w:p w:rsidRPr="00B45904" w:rsidR="00316975" w:rsidP="008C59FE" w:rsidRDefault="00316975">
            <w:pPr>
              <w:jc w:val="right"/>
            </w:pPr>
          </w:p>
        </w:tc>
        <w:tc>
          <w:tcPr>
            <w:tcW w:w="6946" w:type="dxa"/>
          </w:tcPr>
          <w:p w:rsidRPr="00A32873" w:rsidR="00316975" w:rsidP="008C59FE" w:rsidRDefault="00316975">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316975" w:rsidP="008C59FE" w:rsidRDefault="00316975">
            <w:pPr>
              <w:pStyle w:val="Voetnoottekst"/>
              <w:rPr>
                <w:rFonts w:ascii="Verdana" w:hAnsi="Verdana"/>
                <w:sz w:val="18"/>
                <w:szCs w:val="18"/>
              </w:rPr>
            </w:pPr>
          </w:p>
          <w:p w:rsidR="00316975" w:rsidP="008C59FE" w:rsidRDefault="00316975">
            <w:pPr>
              <w:pStyle w:val="Voetnoottekst"/>
              <w:rPr>
                <w:rFonts w:ascii="Verdana" w:hAnsi="Verdana"/>
                <w:sz w:val="18"/>
                <w:szCs w:val="18"/>
              </w:rPr>
            </w:pPr>
          </w:p>
          <w:p w:rsidR="00316975" w:rsidP="008C59FE" w:rsidRDefault="00316975">
            <w:pPr>
              <w:pStyle w:val="Voetnoottekst"/>
              <w:rPr>
                <w:rFonts w:ascii="Verdana" w:hAnsi="Verdana"/>
                <w:sz w:val="18"/>
                <w:szCs w:val="18"/>
              </w:rPr>
            </w:pPr>
          </w:p>
          <w:p w:rsidR="00316975" w:rsidP="008C59FE" w:rsidRDefault="00316975">
            <w:pPr>
              <w:pStyle w:val="Voetnoottekst"/>
              <w:rPr>
                <w:rFonts w:ascii="Verdana" w:hAnsi="Verdana"/>
                <w:sz w:val="18"/>
                <w:szCs w:val="18"/>
              </w:rPr>
            </w:pPr>
          </w:p>
          <w:p w:rsidRPr="00A32873" w:rsidR="00316975" w:rsidP="008C59FE" w:rsidRDefault="00316975">
            <w:pPr>
              <w:pStyle w:val="Voetnoottekst"/>
              <w:rPr>
                <w:rFonts w:ascii="Verdana" w:hAnsi="Verdana"/>
                <w:sz w:val="18"/>
                <w:szCs w:val="18"/>
              </w:rPr>
            </w:pP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316975" w:rsidP="008C59FE" w:rsidRDefault="00316975">
            <w:pPr>
              <w:pStyle w:val="Voetnoottekst"/>
              <w:rPr>
                <w:rFonts w:ascii="Verdana" w:hAnsi="Verdana"/>
                <w:sz w:val="18"/>
                <w:szCs w:val="18"/>
              </w:rPr>
            </w:pPr>
          </w:p>
          <w:p w:rsidRPr="00A32873" w:rsidR="00316975" w:rsidP="008C59FE" w:rsidRDefault="00316975">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316975" w:rsidP="008C59FE" w:rsidRDefault="00316975">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316975" w:rsidP="008C59FE" w:rsidRDefault="00316975">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316975" w:rsidP="008C59FE" w:rsidRDefault="00316975">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316975" w:rsidP="008C59FE" w:rsidRDefault="00316975">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316975" w:rsidP="008C59FE" w:rsidRDefault="00316975">
            <w:pPr>
              <w:pStyle w:val="Voetnoottekst"/>
              <w:numPr>
                <w:ilvl w:val="0"/>
                <w:numId w:val="1"/>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316975" w:rsidP="008C59FE" w:rsidRDefault="00316975">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316975" w:rsidP="008C59FE" w:rsidRDefault="00316975">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316975" w:rsidTr="00ED1077">
        <w:tc>
          <w:tcPr>
            <w:tcW w:w="14142" w:type="dxa"/>
            <w:gridSpan w:val="3"/>
          </w:tcPr>
          <w:p w:rsidRPr="002F662A" w:rsidR="00316975" w:rsidP="008C59FE" w:rsidRDefault="00316975">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 xml:space="preserve">Subsidiariteitstoets </w:t>
            </w:r>
          </w:p>
          <w:p w:rsidRPr="00A32873" w:rsidR="00316975" w:rsidP="008C59FE" w:rsidRDefault="00316975">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316975" w:rsidP="008C59FE" w:rsidRDefault="00316975">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316975" w:rsidP="008C59FE" w:rsidRDefault="00316975">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316975" w:rsidP="008C59FE" w:rsidRDefault="00316975">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316975" w:rsidTr="00ED1077">
        <w:tc>
          <w:tcPr>
            <w:tcW w:w="2093" w:type="dxa"/>
          </w:tcPr>
          <w:p w:rsidRPr="00A32873" w:rsidR="00316975" w:rsidP="008C59FE" w:rsidRDefault="00316975">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316975" w:rsidP="008C59FE" w:rsidRDefault="00316975">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316975" w:rsidP="008C59FE" w:rsidRDefault="00316975">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316975" w:rsidP="008C59FE" w:rsidRDefault="00316975">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316975" w:rsidP="008C59FE" w:rsidRDefault="00316975">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316975" w:rsidP="008C59FE" w:rsidRDefault="00316975">
            <w:pPr>
              <w:pStyle w:val="Voetnoottekst"/>
              <w:rPr>
                <w:rFonts w:ascii="Verdana" w:hAnsi="Verdana"/>
                <w:sz w:val="18"/>
                <w:szCs w:val="18"/>
              </w:rPr>
            </w:pPr>
          </w:p>
        </w:tc>
      </w:tr>
    </w:tbl>
    <w:p w:rsidRPr="00A32873" w:rsidR="00316975" w:rsidP="008C59FE" w:rsidRDefault="00316975">
      <w:pPr>
        <w:rPr>
          <w:rFonts w:ascii="Verdana" w:hAnsi="Verdana"/>
          <w:sz w:val="18"/>
          <w:szCs w:val="18"/>
        </w:rPr>
      </w:pPr>
    </w:p>
    <w:p w:rsidRPr="00740F31" w:rsidR="00316975" w:rsidP="008C59FE" w:rsidRDefault="00316975"/>
    <w:p w:rsidR="00316975" w:rsidP="008C59FE" w:rsidRDefault="00316975"/>
    <w:sectPr w:rsidR="00316975" w:rsidSect="00277D25">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7B" w:rsidRDefault="00C1397B" w:rsidP="00316975">
      <w:r>
        <w:separator/>
      </w:r>
    </w:p>
  </w:endnote>
  <w:endnote w:type="continuationSeparator" w:id="0">
    <w:p w:rsidR="00C1397B" w:rsidRDefault="00C1397B" w:rsidP="0031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7B" w:rsidRDefault="00C1397B" w:rsidP="00316975">
      <w:r>
        <w:separator/>
      </w:r>
    </w:p>
  </w:footnote>
  <w:footnote w:type="continuationSeparator" w:id="0">
    <w:p w:rsidR="00C1397B" w:rsidRDefault="00C1397B" w:rsidP="00316975">
      <w:r>
        <w:continuationSeparator/>
      </w:r>
    </w:p>
  </w:footnote>
  <w:footnote w:id="1">
    <w:p w:rsidR="00316975" w:rsidRPr="00B45904" w:rsidRDefault="00316975" w:rsidP="00316975">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25"/>
    <w:rsid w:val="00033A3B"/>
    <w:rsid w:val="00043F99"/>
    <w:rsid w:val="00064744"/>
    <w:rsid w:val="000C360F"/>
    <w:rsid w:val="0011029B"/>
    <w:rsid w:val="00112C0B"/>
    <w:rsid w:val="00200C1D"/>
    <w:rsid w:val="00241928"/>
    <w:rsid w:val="00277D25"/>
    <w:rsid w:val="00292D87"/>
    <w:rsid w:val="002E17E0"/>
    <w:rsid w:val="00316975"/>
    <w:rsid w:val="0035127E"/>
    <w:rsid w:val="00367772"/>
    <w:rsid w:val="003B6476"/>
    <w:rsid w:val="003E6FFA"/>
    <w:rsid w:val="00413903"/>
    <w:rsid w:val="00433938"/>
    <w:rsid w:val="004C7A6A"/>
    <w:rsid w:val="006C6452"/>
    <w:rsid w:val="00706FA1"/>
    <w:rsid w:val="007270D7"/>
    <w:rsid w:val="007529D4"/>
    <w:rsid w:val="007C07E4"/>
    <w:rsid w:val="007E7FB5"/>
    <w:rsid w:val="00807F0B"/>
    <w:rsid w:val="00845944"/>
    <w:rsid w:val="00873EBF"/>
    <w:rsid w:val="008B1B9C"/>
    <w:rsid w:val="008C59FE"/>
    <w:rsid w:val="008E729B"/>
    <w:rsid w:val="00950C1D"/>
    <w:rsid w:val="009F42CA"/>
    <w:rsid w:val="00A227A7"/>
    <w:rsid w:val="00A52B63"/>
    <w:rsid w:val="00A52FB3"/>
    <w:rsid w:val="00A714AA"/>
    <w:rsid w:val="00B82170"/>
    <w:rsid w:val="00BF2EC6"/>
    <w:rsid w:val="00C1397B"/>
    <w:rsid w:val="00C34A9F"/>
    <w:rsid w:val="00C421DD"/>
    <w:rsid w:val="00C501D1"/>
    <w:rsid w:val="00C566AE"/>
    <w:rsid w:val="00C912B4"/>
    <w:rsid w:val="00CE5581"/>
    <w:rsid w:val="00D06F70"/>
    <w:rsid w:val="00E26F8D"/>
    <w:rsid w:val="00E96548"/>
    <w:rsid w:val="00EA2272"/>
    <w:rsid w:val="00EE24F4"/>
    <w:rsid w:val="00F10A04"/>
    <w:rsid w:val="00FA5EB7"/>
    <w:rsid w:val="00FF0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1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7D25"/>
    <w:rPr>
      <w:color w:val="0000FF"/>
      <w:u w:val="single"/>
    </w:rPr>
  </w:style>
  <w:style w:type="character" w:styleId="GevolgdeHyperlink">
    <w:name w:val="FollowedHyperlink"/>
    <w:basedOn w:val="Standaardalinea-lettertype"/>
    <w:rsid w:val="00FF05DA"/>
    <w:rPr>
      <w:color w:val="800080" w:themeColor="followedHyperlink"/>
      <w:u w:val="single"/>
    </w:rPr>
  </w:style>
  <w:style w:type="character" w:styleId="Zwaar">
    <w:name w:val="Strong"/>
    <w:basedOn w:val="Standaardalinea-lettertype"/>
    <w:uiPriority w:val="22"/>
    <w:qFormat/>
    <w:rsid w:val="00316975"/>
    <w:rPr>
      <w:b/>
      <w:bCs/>
    </w:rPr>
  </w:style>
  <w:style w:type="paragraph" w:styleId="Voetnoottekst">
    <w:name w:val="footnote text"/>
    <w:basedOn w:val="Standaard"/>
    <w:link w:val="VoetnoottekstChar"/>
    <w:rsid w:val="00316975"/>
    <w:rPr>
      <w:sz w:val="20"/>
      <w:szCs w:val="20"/>
    </w:rPr>
  </w:style>
  <w:style w:type="character" w:customStyle="1" w:styleId="VoetnoottekstChar">
    <w:name w:val="Voetnoottekst Char"/>
    <w:basedOn w:val="Standaardalinea-lettertype"/>
    <w:link w:val="Voetnoottekst"/>
    <w:rsid w:val="00316975"/>
  </w:style>
  <w:style w:type="table" w:styleId="Tabelraster">
    <w:name w:val="Table Grid"/>
    <w:basedOn w:val="Standaardtabel"/>
    <w:rsid w:val="003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6975"/>
    <w:pPr>
      <w:ind w:left="720"/>
    </w:pPr>
    <w:rPr>
      <w:rFonts w:eastAsiaTheme="minorHAnsi"/>
    </w:rPr>
  </w:style>
  <w:style w:type="character" w:styleId="Voetnootmarkering">
    <w:name w:val="footnote reference"/>
    <w:basedOn w:val="Standaardalinea-lettertype"/>
    <w:uiPriority w:val="99"/>
    <w:rsid w:val="00316975"/>
    <w:rPr>
      <w:vertAlign w:val="superscript"/>
    </w:rPr>
  </w:style>
  <w:style w:type="character" w:customStyle="1" w:styleId="subdeadline">
    <w:name w:val="subdeadline"/>
    <w:basedOn w:val="Standaardalinea-lettertype"/>
    <w:rsid w:val="00C34A9F"/>
  </w:style>
  <w:style w:type="paragraph" w:styleId="Ballontekst">
    <w:name w:val="Balloon Text"/>
    <w:basedOn w:val="Standaard"/>
    <w:link w:val="BallontekstChar"/>
    <w:rsid w:val="00FA5EB7"/>
    <w:rPr>
      <w:rFonts w:ascii="Tahoma" w:hAnsi="Tahoma" w:cs="Tahoma"/>
      <w:sz w:val="16"/>
      <w:szCs w:val="16"/>
    </w:rPr>
  </w:style>
  <w:style w:type="character" w:customStyle="1" w:styleId="BallontekstChar">
    <w:name w:val="Ballontekst Char"/>
    <w:basedOn w:val="Standaardalinea-lettertype"/>
    <w:link w:val="Ballontekst"/>
    <w:rsid w:val="00FA5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1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7D25"/>
    <w:rPr>
      <w:color w:val="0000FF"/>
      <w:u w:val="single"/>
    </w:rPr>
  </w:style>
  <w:style w:type="character" w:styleId="GevolgdeHyperlink">
    <w:name w:val="FollowedHyperlink"/>
    <w:basedOn w:val="Standaardalinea-lettertype"/>
    <w:rsid w:val="00FF05DA"/>
    <w:rPr>
      <w:color w:val="800080" w:themeColor="followedHyperlink"/>
      <w:u w:val="single"/>
    </w:rPr>
  </w:style>
  <w:style w:type="character" w:styleId="Zwaar">
    <w:name w:val="Strong"/>
    <w:basedOn w:val="Standaardalinea-lettertype"/>
    <w:uiPriority w:val="22"/>
    <w:qFormat/>
    <w:rsid w:val="00316975"/>
    <w:rPr>
      <w:b/>
      <w:bCs/>
    </w:rPr>
  </w:style>
  <w:style w:type="paragraph" w:styleId="Voetnoottekst">
    <w:name w:val="footnote text"/>
    <w:basedOn w:val="Standaard"/>
    <w:link w:val="VoetnoottekstChar"/>
    <w:rsid w:val="00316975"/>
    <w:rPr>
      <w:sz w:val="20"/>
      <w:szCs w:val="20"/>
    </w:rPr>
  </w:style>
  <w:style w:type="character" w:customStyle="1" w:styleId="VoetnoottekstChar">
    <w:name w:val="Voetnoottekst Char"/>
    <w:basedOn w:val="Standaardalinea-lettertype"/>
    <w:link w:val="Voetnoottekst"/>
    <w:rsid w:val="00316975"/>
  </w:style>
  <w:style w:type="table" w:styleId="Tabelraster">
    <w:name w:val="Table Grid"/>
    <w:basedOn w:val="Standaardtabel"/>
    <w:rsid w:val="003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6975"/>
    <w:pPr>
      <w:ind w:left="720"/>
    </w:pPr>
    <w:rPr>
      <w:rFonts w:eastAsiaTheme="minorHAnsi"/>
    </w:rPr>
  </w:style>
  <w:style w:type="character" w:styleId="Voetnootmarkering">
    <w:name w:val="footnote reference"/>
    <w:basedOn w:val="Standaardalinea-lettertype"/>
    <w:uiPriority w:val="99"/>
    <w:rsid w:val="00316975"/>
    <w:rPr>
      <w:vertAlign w:val="superscript"/>
    </w:rPr>
  </w:style>
  <w:style w:type="character" w:customStyle="1" w:styleId="subdeadline">
    <w:name w:val="subdeadline"/>
    <w:basedOn w:val="Standaardalinea-lettertype"/>
    <w:rsid w:val="00C34A9F"/>
  </w:style>
  <w:style w:type="paragraph" w:styleId="Ballontekst">
    <w:name w:val="Balloon Text"/>
    <w:basedOn w:val="Standaard"/>
    <w:link w:val="BallontekstChar"/>
    <w:rsid w:val="00FA5EB7"/>
    <w:rPr>
      <w:rFonts w:ascii="Tahoma" w:hAnsi="Tahoma" w:cs="Tahoma"/>
      <w:sz w:val="16"/>
      <w:szCs w:val="16"/>
    </w:rPr>
  </w:style>
  <w:style w:type="character" w:customStyle="1" w:styleId="BallontekstChar">
    <w:name w:val="Ballontekst Char"/>
    <w:basedOn w:val="Standaardalinea-lettertype"/>
    <w:link w:val="Ballontekst"/>
    <w:rsid w:val="00FA5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63">
      <w:bodyDiv w:val="1"/>
      <w:marLeft w:val="0"/>
      <w:marRight w:val="0"/>
      <w:marTop w:val="0"/>
      <w:marBottom w:val="0"/>
      <w:divBdr>
        <w:top w:val="none" w:sz="0" w:space="0" w:color="auto"/>
        <w:left w:val="none" w:sz="0" w:space="0" w:color="auto"/>
        <w:bottom w:val="none" w:sz="0" w:space="0" w:color="auto"/>
        <w:right w:val="none" w:sz="0" w:space="0" w:color="auto"/>
      </w:divBdr>
    </w:div>
    <w:div w:id="130446235">
      <w:bodyDiv w:val="1"/>
      <w:marLeft w:val="0"/>
      <w:marRight w:val="0"/>
      <w:marTop w:val="0"/>
      <w:marBottom w:val="0"/>
      <w:divBdr>
        <w:top w:val="none" w:sz="0" w:space="0" w:color="auto"/>
        <w:left w:val="none" w:sz="0" w:space="0" w:color="auto"/>
        <w:bottom w:val="none" w:sz="0" w:space="0" w:color="auto"/>
        <w:right w:val="none" w:sz="0" w:space="0" w:color="auto"/>
      </w:divBdr>
    </w:div>
    <w:div w:id="163250628">
      <w:bodyDiv w:val="1"/>
      <w:marLeft w:val="0"/>
      <w:marRight w:val="0"/>
      <w:marTop w:val="0"/>
      <w:marBottom w:val="0"/>
      <w:divBdr>
        <w:top w:val="none" w:sz="0" w:space="0" w:color="auto"/>
        <w:left w:val="none" w:sz="0" w:space="0" w:color="auto"/>
        <w:bottom w:val="none" w:sz="0" w:space="0" w:color="auto"/>
        <w:right w:val="none" w:sz="0" w:space="0" w:color="auto"/>
      </w:divBdr>
    </w:div>
    <w:div w:id="302123977">
      <w:bodyDiv w:val="1"/>
      <w:marLeft w:val="0"/>
      <w:marRight w:val="0"/>
      <w:marTop w:val="0"/>
      <w:marBottom w:val="0"/>
      <w:divBdr>
        <w:top w:val="none" w:sz="0" w:space="0" w:color="auto"/>
        <w:left w:val="none" w:sz="0" w:space="0" w:color="auto"/>
        <w:bottom w:val="none" w:sz="0" w:space="0" w:color="auto"/>
        <w:right w:val="none" w:sz="0" w:space="0" w:color="auto"/>
      </w:divBdr>
    </w:div>
    <w:div w:id="630554484">
      <w:bodyDiv w:val="1"/>
      <w:marLeft w:val="0"/>
      <w:marRight w:val="0"/>
      <w:marTop w:val="0"/>
      <w:marBottom w:val="0"/>
      <w:divBdr>
        <w:top w:val="none" w:sz="0" w:space="0" w:color="auto"/>
        <w:left w:val="none" w:sz="0" w:space="0" w:color="auto"/>
        <w:bottom w:val="none" w:sz="0" w:space="0" w:color="auto"/>
        <w:right w:val="none" w:sz="0" w:space="0" w:color="auto"/>
      </w:divBdr>
    </w:div>
    <w:div w:id="719013736">
      <w:bodyDiv w:val="1"/>
      <w:marLeft w:val="0"/>
      <w:marRight w:val="0"/>
      <w:marTop w:val="0"/>
      <w:marBottom w:val="0"/>
      <w:divBdr>
        <w:top w:val="none" w:sz="0" w:space="0" w:color="auto"/>
        <w:left w:val="none" w:sz="0" w:space="0" w:color="auto"/>
        <w:bottom w:val="none" w:sz="0" w:space="0" w:color="auto"/>
        <w:right w:val="none" w:sz="0" w:space="0" w:color="auto"/>
      </w:divBdr>
    </w:div>
    <w:div w:id="794055409">
      <w:bodyDiv w:val="1"/>
      <w:marLeft w:val="0"/>
      <w:marRight w:val="0"/>
      <w:marTop w:val="0"/>
      <w:marBottom w:val="0"/>
      <w:divBdr>
        <w:top w:val="none" w:sz="0" w:space="0" w:color="auto"/>
        <w:left w:val="none" w:sz="0" w:space="0" w:color="auto"/>
        <w:bottom w:val="none" w:sz="0" w:space="0" w:color="auto"/>
        <w:right w:val="none" w:sz="0" w:space="0" w:color="auto"/>
      </w:divBdr>
    </w:div>
    <w:div w:id="850140981">
      <w:bodyDiv w:val="1"/>
      <w:marLeft w:val="0"/>
      <w:marRight w:val="0"/>
      <w:marTop w:val="0"/>
      <w:marBottom w:val="0"/>
      <w:divBdr>
        <w:top w:val="none" w:sz="0" w:space="0" w:color="auto"/>
        <w:left w:val="none" w:sz="0" w:space="0" w:color="auto"/>
        <w:bottom w:val="none" w:sz="0" w:space="0" w:color="auto"/>
        <w:right w:val="none" w:sz="0" w:space="0" w:color="auto"/>
      </w:divBdr>
    </w:div>
    <w:div w:id="860168420">
      <w:bodyDiv w:val="1"/>
      <w:marLeft w:val="0"/>
      <w:marRight w:val="0"/>
      <w:marTop w:val="0"/>
      <w:marBottom w:val="0"/>
      <w:divBdr>
        <w:top w:val="none" w:sz="0" w:space="0" w:color="auto"/>
        <w:left w:val="none" w:sz="0" w:space="0" w:color="auto"/>
        <w:bottom w:val="none" w:sz="0" w:space="0" w:color="auto"/>
        <w:right w:val="none" w:sz="0" w:space="0" w:color="auto"/>
      </w:divBdr>
    </w:div>
    <w:div w:id="976838669">
      <w:bodyDiv w:val="1"/>
      <w:marLeft w:val="0"/>
      <w:marRight w:val="0"/>
      <w:marTop w:val="0"/>
      <w:marBottom w:val="0"/>
      <w:divBdr>
        <w:top w:val="none" w:sz="0" w:space="0" w:color="auto"/>
        <w:left w:val="none" w:sz="0" w:space="0" w:color="auto"/>
        <w:bottom w:val="none" w:sz="0" w:space="0" w:color="auto"/>
        <w:right w:val="none" w:sz="0" w:space="0" w:color="auto"/>
      </w:divBdr>
    </w:div>
    <w:div w:id="1084490832">
      <w:bodyDiv w:val="1"/>
      <w:marLeft w:val="0"/>
      <w:marRight w:val="0"/>
      <w:marTop w:val="0"/>
      <w:marBottom w:val="0"/>
      <w:divBdr>
        <w:top w:val="none" w:sz="0" w:space="0" w:color="auto"/>
        <w:left w:val="none" w:sz="0" w:space="0" w:color="auto"/>
        <w:bottom w:val="none" w:sz="0" w:space="0" w:color="auto"/>
        <w:right w:val="none" w:sz="0" w:space="0" w:color="auto"/>
      </w:divBdr>
    </w:div>
    <w:div w:id="1148127386">
      <w:bodyDiv w:val="1"/>
      <w:marLeft w:val="0"/>
      <w:marRight w:val="0"/>
      <w:marTop w:val="0"/>
      <w:marBottom w:val="0"/>
      <w:divBdr>
        <w:top w:val="none" w:sz="0" w:space="0" w:color="auto"/>
        <w:left w:val="none" w:sz="0" w:space="0" w:color="auto"/>
        <w:bottom w:val="none" w:sz="0" w:space="0" w:color="auto"/>
        <w:right w:val="none" w:sz="0" w:space="0" w:color="auto"/>
      </w:divBdr>
    </w:div>
    <w:div w:id="1171480637">
      <w:bodyDiv w:val="1"/>
      <w:marLeft w:val="0"/>
      <w:marRight w:val="0"/>
      <w:marTop w:val="0"/>
      <w:marBottom w:val="0"/>
      <w:divBdr>
        <w:top w:val="none" w:sz="0" w:space="0" w:color="auto"/>
        <w:left w:val="none" w:sz="0" w:space="0" w:color="auto"/>
        <w:bottom w:val="none" w:sz="0" w:space="0" w:color="auto"/>
        <w:right w:val="none" w:sz="0" w:space="0" w:color="auto"/>
      </w:divBdr>
    </w:div>
    <w:div w:id="1204750547">
      <w:bodyDiv w:val="1"/>
      <w:marLeft w:val="0"/>
      <w:marRight w:val="0"/>
      <w:marTop w:val="0"/>
      <w:marBottom w:val="0"/>
      <w:divBdr>
        <w:top w:val="none" w:sz="0" w:space="0" w:color="auto"/>
        <w:left w:val="none" w:sz="0" w:space="0" w:color="auto"/>
        <w:bottom w:val="none" w:sz="0" w:space="0" w:color="auto"/>
        <w:right w:val="none" w:sz="0" w:space="0" w:color="auto"/>
      </w:divBdr>
    </w:div>
    <w:div w:id="1249271899">
      <w:bodyDiv w:val="1"/>
      <w:marLeft w:val="0"/>
      <w:marRight w:val="0"/>
      <w:marTop w:val="0"/>
      <w:marBottom w:val="0"/>
      <w:divBdr>
        <w:top w:val="none" w:sz="0" w:space="0" w:color="auto"/>
        <w:left w:val="none" w:sz="0" w:space="0" w:color="auto"/>
        <w:bottom w:val="none" w:sz="0" w:space="0" w:color="auto"/>
        <w:right w:val="none" w:sz="0" w:space="0" w:color="auto"/>
      </w:divBdr>
    </w:div>
    <w:div w:id="1308165336">
      <w:bodyDiv w:val="1"/>
      <w:marLeft w:val="0"/>
      <w:marRight w:val="0"/>
      <w:marTop w:val="0"/>
      <w:marBottom w:val="0"/>
      <w:divBdr>
        <w:top w:val="none" w:sz="0" w:space="0" w:color="auto"/>
        <w:left w:val="none" w:sz="0" w:space="0" w:color="auto"/>
        <w:bottom w:val="none" w:sz="0" w:space="0" w:color="auto"/>
        <w:right w:val="none" w:sz="0" w:space="0" w:color="auto"/>
      </w:divBdr>
    </w:div>
    <w:div w:id="1343698374">
      <w:bodyDiv w:val="1"/>
      <w:marLeft w:val="0"/>
      <w:marRight w:val="0"/>
      <w:marTop w:val="0"/>
      <w:marBottom w:val="0"/>
      <w:divBdr>
        <w:top w:val="none" w:sz="0" w:space="0" w:color="auto"/>
        <w:left w:val="none" w:sz="0" w:space="0" w:color="auto"/>
        <w:bottom w:val="none" w:sz="0" w:space="0" w:color="auto"/>
        <w:right w:val="none" w:sz="0" w:space="0" w:color="auto"/>
      </w:divBdr>
    </w:div>
    <w:div w:id="1509976457">
      <w:bodyDiv w:val="1"/>
      <w:marLeft w:val="0"/>
      <w:marRight w:val="0"/>
      <w:marTop w:val="0"/>
      <w:marBottom w:val="0"/>
      <w:divBdr>
        <w:top w:val="none" w:sz="0" w:space="0" w:color="auto"/>
        <w:left w:val="none" w:sz="0" w:space="0" w:color="auto"/>
        <w:bottom w:val="none" w:sz="0" w:space="0" w:color="auto"/>
        <w:right w:val="none" w:sz="0" w:space="0" w:color="auto"/>
      </w:divBdr>
    </w:div>
    <w:div w:id="1601451940">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3">
          <w:marLeft w:val="0"/>
          <w:marRight w:val="0"/>
          <w:marTop w:val="0"/>
          <w:marBottom w:val="0"/>
          <w:divBdr>
            <w:top w:val="none" w:sz="0" w:space="0" w:color="auto"/>
            <w:left w:val="none" w:sz="0" w:space="0" w:color="auto"/>
            <w:bottom w:val="none" w:sz="0" w:space="0" w:color="auto"/>
            <w:right w:val="none" w:sz="0" w:space="0" w:color="auto"/>
          </w:divBdr>
          <w:divsChild>
            <w:div w:id="1035497285">
              <w:marLeft w:val="60"/>
              <w:marRight w:val="60"/>
              <w:marTop w:val="0"/>
              <w:marBottom w:val="60"/>
              <w:divBdr>
                <w:top w:val="none" w:sz="0" w:space="0" w:color="auto"/>
                <w:left w:val="none" w:sz="0" w:space="0" w:color="auto"/>
                <w:bottom w:val="none" w:sz="0" w:space="0" w:color="auto"/>
                <w:right w:val="none" w:sz="0" w:space="0" w:color="auto"/>
              </w:divBdr>
              <w:divsChild>
                <w:div w:id="731080432">
                  <w:marLeft w:val="0"/>
                  <w:marRight w:val="0"/>
                  <w:marTop w:val="0"/>
                  <w:marBottom w:val="0"/>
                  <w:divBdr>
                    <w:top w:val="none" w:sz="0" w:space="0" w:color="auto"/>
                    <w:left w:val="none" w:sz="0" w:space="0" w:color="auto"/>
                    <w:bottom w:val="none" w:sz="0" w:space="0" w:color="auto"/>
                    <w:right w:val="none" w:sz="0" w:space="0" w:color="auto"/>
                  </w:divBdr>
                  <w:divsChild>
                    <w:div w:id="1588688111">
                      <w:marLeft w:val="0"/>
                      <w:marRight w:val="0"/>
                      <w:marTop w:val="0"/>
                      <w:marBottom w:val="0"/>
                      <w:divBdr>
                        <w:top w:val="none" w:sz="0" w:space="0" w:color="auto"/>
                        <w:left w:val="none" w:sz="0" w:space="0" w:color="auto"/>
                        <w:bottom w:val="none" w:sz="0" w:space="0" w:color="auto"/>
                        <w:right w:val="none" w:sz="0" w:space="0" w:color="auto"/>
                      </w:divBdr>
                      <w:divsChild>
                        <w:div w:id="1566448007">
                          <w:marLeft w:val="0"/>
                          <w:marRight w:val="0"/>
                          <w:marTop w:val="0"/>
                          <w:marBottom w:val="0"/>
                          <w:divBdr>
                            <w:top w:val="none" w:sz="0" w:space="0" w:color="auto"/>
                            <w:left w:val="none" w:sz="0" w:space="0" w:color="auto"/>
                            <w:bottom w:val="none" w:sz="0" w:space="0" w:color="auto"/>
                            <w:right w:val="none" w:sz="0" w:space="0" w:color="auto"/>
                          </w:divBdr>
                          <w:divsChild>
                            <w:div w:id="3233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744670">
      <w:bodyDiv w:val="1"/>
      <w:marLeft w:val="0"/>
      <w:marRight w:val="0"/>
      <w:marTop w:val="0"/>
      <w:marBottom w:val="0"/>
      <w:divBdr>
        <w:top w:val="none" w:sz="0" w:space="0" w:color="auto"/>
        <w:left w:val="none" w:sz="0" w:space="0" w:color="auto"/>
        <w:bottom w:val="none" w:sz="0" w:space="0" w:color="auto"/>
        <w:right w:val="none" w:sz="0" w:space="0" w:color="auto"/>
      </w:divBdr>
    </w:div>
    <w:div w:id="1826359464">
      <w:bodyDiv w:val="1"/>
      <w:marLeft w:val="0"/>
      <w:marRight w:val="0"/>
      <w:marTop w:val="0"/>
      <w:marBottom w:val="0"/>
      <w:divBdr>
        <w:top w:val="none" w:sz="0" w:space="0" w:color="auto"/>
        <w:left w:val="none" w:sz="0" w:space="0" w:color="auto"/>
        <w:bottom w:val="none" w:sz="0" w:space="0" w:color="auto"/>
        <w:right w:val="none" w:sz="0" w:space="0" w:color="auto"/>
      </w:divBdr>
    </w:div>
    <w:div w:id="1839882854">
      <w:bodyDiv w:val="1"/>
      <w:marLeft w:val="0"/>
      <w:marRight w:val="0"/>
      <w:marTop w:val="0"/>
      <w:marBottom w:val="0"/>
      <w:divBdr>
        <w:top w:val="none" w:sz="0" w:space="0" w:color="auto"/>
        <w:left w:val="none" w:sz="0" w:space="0" w:color="auto"/>
        <w:bottom w:val="none" w:sz="0" w:space="0" w:color="auto"/>
        <w:right w:val="none" w:sz="0" w:space="0" w:color="auto"/>
      </w:divBdr>
    </w:div>
    <w:div w:id="1863473614">
      <w:bodyDiv w:val="1"/>
      <w:marLeft w:val="0"/>
      <w:marRight w:val="0"/>
      <w:marTop w:val="0"/>
      <w:marBottom w:val="0"/>
      <w:divBdr>
        <w:top w:val="none" w:sz="0" w:space="0" w:color="auto"/>
        <w:left w:val="none" w:sz="0" w:space="0" w:color="auto"/>
        <w:bottom w:val="none" w:sz="0" w:space="0" w:color="auto"/>
        <w:right w:val="none" w:sz="0" w:space="0" w:color="auto"/>
      </w:divBdr>
    </w:div>
    <w:div w:id="1983579962">
      <w:bodyDiv w:val="1"/>
      <w:marLeft w:val="0"/>
      <w:marRight w:val="0"/>
      <w:marTop w:val="0"/>
      <w:marBottom w:val="0"/>
      <w:divBdr>
        <w:top w:val="none" w:sz="0" w:space="0" w:color="auto"/>
        <w:left w:val="none" w:sz="0" w:space="0" w:color="auto"/>
        <w:bottom w:val="none" w:sz="0" w:space="0" w:color="auto"/>
        <w:right w:val="none" w:sz="0" w:space="0" w:color="auto"/>
      </w:divBdr>
    </w:div>
    <w:div w:id="20819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70085.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1942</ap:Words>
  <ap:Characters>12891</ap:Characters>
  <ap:DocSecurity>0</ap:DocSecurity>
  <ap:Lines>107</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2016-08-31T08:01:00.0000000Z</lastPrinted>
  <dcterms:created xsi:type="dcterms:W3CDTF">2017-02-16T14:29:00.0000000Z</dcterms:created>
  <dcterms:modified xsi:type="dcterms:W3CDTF">2017-02-17T11:18:00.0000000Z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0x010100CE13A4043F55C34799C29BF9BD92BEE5</vt:lpwstr>
  </property>
</Properties>
</file>