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FC7F33" w:rsidP="00FC7F33" w:rsidRDefault="00FC7F33">
      <w:pPr>
        <w:rPr>
          <w:rFonts w:asciiTheme="minorHAnsi" w:hAnsiTheme="minorHAnsi"/>
          <w:b/>
          <w:sz w:val="28"/>
          <w:szCs w:val="22"/>
        </w:rPr>
      </w:pPr>
      <w:r w:rsidRPr="00F153A4">
        <w:rPr>
          <w:rFonts w:asciiTheme="minorHAnsi" w:hAnsiTheme="minorHAnsi"/>
          <w:b/>
          <w:szCs w:val="22"/>
        </w:rPr>
        <w:t xml:space="preserve">Vaste commissie voor </w:t>
      </w:r>
      <w:r w:rsidR="00023E0B">
        <w:rPr>
          <w:rFonts w:asciiTheme="minorHAnsi" w:hAnsiTheme="minorHAnsi"/>
          <w:b/>
          <w:szCs w:val="22"/>
        </w:rPr>
        <w:t>Sociale Zaken en Werkgelegenheid</w:t>
      </w:r>
      <w:r>
        <w:rPr>
          <w:rFonts w:asciiTheme="minorHAnsi" w:hAnsiTheme="minorHAnsi"/>
          <w:b/>
          <w:sz w:val="22"/>
          <w:szCs w:val="22"/>
        </w:rPr>
        <w:t xml:space="preserve">: </w:t>
      </w:r>
      <w:r w:rsidRPr="00460B45">
        <w:rPr>
          <w:rFonts w:asciiTheme="minorHAnsi" w:hAnsiTheme="minorHAnsi"/>
          <w:b/>
          <w:sz w:val="22"/>
          <w:szCs w:val="22"/>
        </w:rPr>
        <w:t xml:space="preserve">Overzicht nieuw gepubliceerde EU-voorstellen op het terrein van </w:t>
      </w:r>
      <w:r w:rsidR="00023E0B">
        <w:rPr>
          <w:rFonts w:asciiTheme="minorHAnsi" w:hAnsiTheme="minorHAnsi"/>
          <w:b/>
          <w:sz w:val="22"/>
          <w:szCs w:val="22"/>
        </w:rPr>
        <w:t>SZW</w:t>
      </w:r>
    </w:p>
    <w:p w:rsidRPr="00F67F5B" w:rsidR="00FC7F33" w:rsidP="00FC7F33" w:rsidRDefault="00A62935">
      <w:pPr>
        <w:rPr>
          <w:rFonts w:asciiTheme="minorHAnsi" w:hAnsiTheme="minorHAnsi"/>
          <w:sz w:val="22"/>
          <w:szCs w:val="22"/>
        </w:rPr>
      </w:pPr>
      <w:r>
        <w:rPr>
          <w:rFonts w:asciiTheme="minorHAnsi" w:hAnsiTheme="minorHAnsi"/>
          <w:b/>
          <w:sz w:val="22"/>
          <w:szCs w:val="22"/>
        </w:rPr>
        <w:t>2017</w:t>
      </w:r>
      <w:r w:rsidRPr="00A62935">
        <w:rPr>
          <w:rFonts w:asciiTheme="minorHAnsi" w:hAnsiTheme="minorHAnsi"/>
          <w:b/>
          <w:sz w:val="22"/>
          <w:szCs w:val="22"/>
        </w:rPr>
        <w:t>Z02686</w:t>
      </w:r>
      <w:r>
        <w:rPr>
          <w:rFonts w:asciiTheme="minorHAnsi" w:hAnsiTheme="minorHAnsi"/>
          <w:sz w:val="22"/>
          <w:szCs w:val="22"/>
        </w:rPr>
        <w:t>/2017D05510</w:t>
      </w: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DA69D1">
        <w:rPr>
          <w:rFonts w:asciiTheme="minorHAnsi" w:hAnsiTheme="minorHAnsi"/>
          <w:b/>
          <w:sz w:val="22"/>
          <w:szCs w:val="22"/>
          <w:u w:val="single"/>
        </w:rPr>
        <w:t>februari</w:t>
      </w:r>
      <w:r w:rsidR="0090739F">
        <w:rPr>
          <w:rFonts w:asciiTheme="minorHAnsi" w:hAnsiTheme="minorHAnsi"/>
          <w:b/>
          <w:sz w:val="22"/>
          <w:szCs w:val="22"/>
          <w:u w:val="single"/>
        </w:rPr>
        <w:t xml:space="preserve"> </w:t>
      </w:r>
      <w:r w:rsidR="00023E0B">
        <w:rPr>
          <w:rFonts w:asciiTheme="minorHAnsi" w:hAnsiTheme="minorHAnsi"/>
          <w:b/>
          <w:sz w:val="22"/>
          <w:szCs w:val="22"/>
          <w:u w:val="single"/>
        </w:rPr>
        <w:t xml:space="preserve"> 201</w:t>
      </w:r>
      <w:r w:rsidR="004F2D29">
        <w:rPr>
          <w:rFonts w:asciiTheme="minorHAnsi" w:hAnsiTheme="minorHAnsi"/>
          <w:b/>
          <w:sz w:val="22"/>
          <w:szCs w:val="22"/>
          <w:u w:val="single"/>
        </w:rPr>
        <w:t>7</w:t>
      </w:r>
      <w:r w:rsidR="00023E0B">
        <w:rPr>
          <w:rFonts w:asciiTheme="minorHAnsi" w:hAnsiTheme="minorHAnsi"/>
          <w:b/>
          <w:sz w:val="22"/>
          <w:szCs w:val="22"/>
          <w:u w:val="single"/>
        </w:rPr>
        <w:t xml:space="preserve"> </w:t>
      </w:r>
      <w:bookmarkStart w:name="_GoBack" w:id="0"/>
      <w:bookmarkEnd w:id="0"/>
    </w:p>
    <w:p w:rsidRPr="008011D1" w:rsidR="00091D25" w:rsidP="00091D25" w:rsidRDefault="00091D25">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sidR="00274971">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615D98">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263"/>
        <w:gridCol w:w="5120"/>
        <w:gridCol w:w="612"/>
        <w:gridCol w:w="1006"/>
        <w:gridCol w:w="4615"/>
      </w:tblGrid>
      <w:tr w:rsidRPr="00402410" w:rsidR="00732D82" w:rsidTr="00E60E25">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263"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20"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6"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proofErr w:type="spellStart"/>
            <w:r w:rsidRPr="00402410">
              <w:rPr>
                <w:rFonts w:asciiTheme="minorHAnsi" w:hAnsiTheme="minorHAnsi"/>
                <w:b/>
                <w:bCs/>
                <w:color w:val="000000"/>
                <w:sz w:val="18"/>
                <w:szCs w:val="18"/>
              </w:rPr>
              <w:t>Sub.toets</w:t>
            </w:r>
            <w:proofErr w:type="spellEnd"/>
          </w:p>
        </w:tc>
        <w:tc>
          <w:tcPr>
            <w:tcW w:w="4615"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732D82" w:rsidTr="0075566A">
        <w:trPr>
          <w:trHeight w:val="300"/>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63"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2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6"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615"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B30383" w:rsidR="00732D82" w:rsidTr="0075566A">
        <w:trPr>
          <w:trHeight w:val="884"/>
        </w:trPr>
        <w:tc>
          <w:tcPr>
            <w:tcW w:w="980" w:type="dxa"/>
            <w:shd w:val="clear" w:color="auto" w:fill="auto"/>
            <w:noWrap/>
          </w:tcPr>
          <w:p w:rsidRPr="00DA69D1" w:rsidR="00B30383" w:rsidP="00023E0B" w:rsidRDefault="00DA69D1">
            <w:pPr>
              <w:jc w:val="right"/>
              <w:rPr>
                <w:rFonts w:asciiTheme="minorHAnsi" w:hAnsiTheme="minorHAnsi"/>
                <w:color w:val="000000"/>
                <w:sz w:val="22"/>
                <w:szCs w:val="22"/>
              </w:rPr>
            </w:pPr>
            <w:r w:rsidRPr="00DA69D1">
              <w:rPr>
                <w:rFonts w:asciiTheme="minorHAnsi" w:hAnsiTheme="minorHAnsi"/>
                <w:color w:val="000000"/>
                <w:sz w:val="22"/>
                <w:szCs w:val="22"/>
              </w:rPr>
              <w:t>3 feb 2017</w:t>
            </w:r>
          </w:p>
        </w:tc>
        <w:tc>
          <w:tcPr>
            <w:tcW w:w="736" w:type="dxa"/>
            <w:shd w:val="clear" w:color="auto" w:fill="auto"/>
            <w:noWrap/>
          </w:tcPr>
          <w:p w:rsidRPr="00DA69D1" w:rsidR="00B30383" w:rsidP="00023E0B" w:rsidRDefault="00DA69D1">
            <w:pPr>
              <w:jc w:val="center"/>
              <w:rPr>
                <w:rFonts w:asciiTheme="minorHAnsi" w:hAnsiTheme="minorHAnsi"/>
                <w:color w:val="000000"/>
                <w:sz w:val="22"/>
                <w:szCs w:val="22"/>
              </w:rPr>
            </w:pPr>
            <w:r w:rsidRPr="00DA69D1">
              <w:rPr>
                <w:rFonts w:asciiTheme="minorHAnsi" w:hAnsiTheme="minorHAnsi"/>
                <w:color w:val="000000"/>
                <w:sz w:val="22"/>
                <w:szCs w:val="22"/>
              </w:rPr>
              <w:t>SZW</w:t>
            </w:r>
          </w:p>
        </w:tc>
        <w:tc>
          <w:tcPr>
            <w:tcW w:w="1263" w:type="dxa"/>
            <w:shd w:val="clear" w:color="auto" w:fill="auto"/>
            <w:noWrap/>
          </w:tcPr>
          <w:p w:rsidRPr="00DA69D1" w:rsidR="00B30383" w:rsidP="00732D82" w:rsidRDefault="00615D98">
            <w:pPr>
              <w:rPr>
                <w:rFonts w:asciiTheme="minorHAnsi" w:hAnsiTheme="minorHAnsi"/>
                <w:color w:val="000000"/>
                <w:sz w:val="22"/>
                <w:szCs w:val="22"/>
              </w:rPr>
            </w:pPr>
            <w:r>
              <w:rPr>
                <w:rFonts w:asciiTheme="minorHAnsi" w:hAnsiTheme="minorHAnsi"/>
                <w:color w:val="000000"/>
                <w:sz w:val="22"/>
                <w:szCs w:val="22"/>
              </w:rPr>
              <w:t xml:space="preserve">Openbare </w:t>
            </w:r>
            <w:r w:rsidRPr="00DA69D1" w:rsidR="00DA69D1">
              <w:rPr>
                <w:rFonts w:asciiTheme="minorHAnsi" w:hAnsiTheme="minorHAnsi"/>
                <w:color w:val="000000"/>
                <w:sz w:val="22"/>
                <w:szCs w:val="22"/>
              </w:rPr>
              <w:t>raadpleging</w:t>
            </w:r>
          </w:p>
        </w:tc>
        <w:tc>
          <w:tcPr>
            <w:tcW w:w="5120" w:type="dxa"/>
            <w:shd w:val="clear" w:color="auto" w:fill="auto"/>
          </w:tcPr>
          <w:p w:rsidRPr="00DA69D1" w:rsidR="00B30383" w:rsidP="00615D98" w:rsidRDefault="00615D98">
            <w:p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t>T</w:t>
            </w:r>
            <w:r w:rsidRPr="00DA69D1" w:rsidR="00DA69D1">
              <w:rPr>
                <w:rFonts w:asciiTheme="minorHAnsi" w:hAnsiTheme="minorHAnsi"/>
                <w:color w:val="000000"/>
                <w:sz w:val="22"/>
                <w:szCs w:val="22"/>
              </w:rPr>
              <w:t>ussentijdse evaluatie van het Fonds voor Europese hulp aan de meest behoeftigen</w:t>
            </w:r>
          </w:p>
        </w:tc>
        <w:tc>
          <w:tcPr>
            <w:tcW w:w="612" w:type="dxa"/>
            <w:shd w:val="clear" w:color="auto" w:fill="auto"/>
            <w:noWrap/>
          </w:tcPr>
          <w:p w:rsidRPr="00DA69D1" w:rsidR="00B30383" w:rsidP="009E4A23" w:rsidRDefault="00A62935">
            <w:pPr>
              <w:jc w:val="center"/>
              <w:rPr>
                <w:rFonts w:asciiTheme="minorHAnsi" w:hAnsiTheme="minorHAnsi"/>
                <w:sz w:val="22"/>
                <w:szCs w:val="22"/>
              </w:rPr>
            </w:pPr>
            <w:hyperlink w:history="1" r:id="rId9">
              <w:r w:rsidRPr="00DA69D1" w:rsidR="00DA69D1">
                <w:rPr>
                  <w:rStyle w:val="Hyperlink"/>
                  <w:rFonts w:asciiTheme="minorHAnsi" w:hAnsiTheme="minorHAnsi"/>
                  <w:sz w:val="22"/>
                  <w:szCs w:val="22"/>
                </w:rPr>
                <w:t>OR</w:t>
              </w:r>
            </w:hyperlink>
          </w:p>
        </w:tc>
        <w:tc>
          <w:tcPr>
            <w:tcW w:w="1006" w:type="dxa"/>
          </w:tcPr>
          <w:p w:rsidRPr="00DA69D1" w:rsidR="00B30383" w:rsidP="009E4A23" w:rsidRDefault="00DA69D1">
            <w:pPr>
              <w:rPr>
                <w:rFonts w:asciiTheme="minorHAnsi" w:hAnsiTheme="minorHAnsi"/>
                <w:color w:val="000000"/>
                <w:sz w:val="22"/>
                <w:szCs w:val="22"/>
              </w:rPr>
            </w:pPr>
            <w:proofErr w:type="spellStart"/>
            <w:r w:rsidRPr="00DA69D1">
              <w:rPr>
                <w:rFonts w:asciiTheme="minorHAnsi" w:hAnsiTheme="minorHAnsi"/>
                <w:color w:val="000000"/>
                <w:sz w:val="22"/>
                <w:szCs w:val="22"/>
              </w:rPr>
              <w:t>nvt</w:t>
            </w:r>
            <w:proofErr w:type="spellEnd"/>
          </w:p>
        </w:tc>
        <w:tc>
          <w:tcPr>
            <w:tcW w:w="4615" w:type="dxa"/>
            <w:shd w:val="clear" w:color="auto" w:fill="auto"/>
          </w:tcPr>
          <w:p w:rsidRPr="00DA69D1" w:rsidR="00DA69D1" w:rsidP="00DA69D1" w:rsidRDefault="00DA69D1">
            <w:pPr>
              <w:rPr>
                <w:rFonts w:asciiTheme="minorHAnsi" w:hAnsiTheme="minorHAnsi"/>
                <w:color w:val="000000"/>
                <w:sz w:val="22"/>
                <w:szCs w:val="22"/>
              </w:rPr>
            </w:pPr>
            <w:r w:rsidRPr="00DA69D1">
              <w:rPr>
                <w:rFonts w:asciiTheme="minorHAnsi" w:hAnsiTheme="minorHAnsi"/>
                <w:bCs/>
                <w:color w:val="000000"/>
                <w:sz w:val="22"/>
                <w:szCs w:val="22"/>
                <w:u w:val="single"/>
              </w:rPr>
              <w:t>Behandelvoorstel</w:t>
            </w:r>
            <w:r w:rsidRPr="00DA69D1">
              <w:rPr>
                <w:rFonts w:asciiTheme="minorHAnsi" w:hAnsiTheme="minorHAnsi"/>
                <w:bCs/>
                <w:color w:val="000000"/>
                <w:sz w:val="22"/>
                <w:szCs w:val="22"/>
              </w:rPr>
              <w:t xml:space="preserve">: </w:t>
            </w:r>
            <w:r w:rsidRPr="00DA69D1">
              <w:rPr>
                <w:rFonts w:asciiTheme="minorHAnsi" w:hAnsiTheme="minorHAnsi"/>
                <w:color w:val="000000"/>
                <w:sz w:val="22"/>
                <w:szCs w:val="22"/>
              </w:rPr>
              <w:t xml:space="preserve">Aan de individuele fracties overlaten om aan de openbare raadpleging deel te nemen. </w:t>
            </w:r>
            <w:r w:rsidRPr="00DA69D1">
              <w:rPr>
                <w:rFonts w:asciiTheme="minorHAnsi" w:hAnsiTheme="minorHAnsi"/>
                <w:sz w:val="22"/>
                <w:szCs w:val="22"/>
              </w:rPr>
              <w:t>Om het voorstel in te zien kunt u op de link in het kolom ‘Com-nummer’ klikken.</w:t>
            </w:r>
          </w:p>
          <w:p w:rsidRPr="00DA69D1" w:rsidR="00DA69D1" w:rsidP="00DA69D1" w:rsidRDefault="00DA69D1">
            <w:pPr>
              <w:rPr>
                <w:rFonts w:asciiTheme="minorHAnsi" w:hAnsiTheme="minorHAnsi"/>
                <w:color w:val="000000"/>
                <w:sz w:val="22"/>
                <w:szCs w:val="22"/>
              </w:rPr>
            </w:pPr>
          </w:p>
          <w:p w:rsidRPr="00DA69D1" w:rsidR="00B30383" w:rsidP="00DA69D1" w:rsidRDefault="00DA69D1">
            <w:pPr>
              <w:rPr>
                <w:rFonts w:asciiTheme="minorHAnsi" w:hAnsiTheme="minorHAnsi"/>
                <w:color w:val="000000"/>
                <w:sz w:val="22"/>
                <w:szCs w:val="22"/>
                <w:u w:val="single"/>
              </w:rPr>
            </w:pPr>
            <w:r w:rsidRPr="00DA69D1">
              <w:rPr>
                <w:rFonts w:asciiTheme="minorHAnsi" w:hAnsiTheme="minorHAnsi"/>
                <w:color w:val="000000"/>
                <w:sz w:val="22"/>
                <w:szCs w:val="22"/>
                <w:u w:val="single"/>
              </w:rPr>
              <w:t>Noot</w:t>
            </w:r>
            <w:r w:rsidRPr="00DA69D1">
              <w:rPr>
                <w:rFonts w:asciiTheme="minorHAnsi" w:hAnsiTheme="minorHAnsi"/>
                <w:color w:val="000000"/>
                <w:sz w:val="22"/>
                <w:szCs w:val="22"/>
              </w:rPr>
              <w:t>: Deadline openbare consultatie is 5 mei 2017</w:t>
            </w:r>
          </w:p>
        </w:tc>
      </w:tr>
    </w:tbl>
    <w:p w:rsidR="00DA69D1" w:rsidP="00CE1B84" w:rsidRDefault="00DA69D1">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4F2D29" w:rsidR="0090739F" w:rsidP="0090739F" w:rsidRDefault="00B30383">
      <w:pPr>
        <w:pStyle w:val="Voetnoottekst"/>
        <w:widowControl w:val="0"/>
        <w:numPr>
          <w:ilvl w:val="0"/>
          <w:numId w:val="8"/>
        </w:numPr>
        <w:rPr>
          <w:rFonts w:asciiTheme="minorHAnsi" w:hAnsiTheme="minorHAnsi"/>
        </w:rPr>
      </w:pPr>
      <w:r w:rsidRPr="004F2D29">
        <w:rPr>
          <w:rFonts w:asciiTheme="minorHAnsi" w:hAnsiTheme="minorHAnsi"/>
          <w:sz w:val="18"/>
          <w:szCs w:val="18"/>
        </w:rPr>
        <w:t>G</w:t>
      </w:r>
      <w:r w:rsidRPr="004F2D29" w:rsidR="00CE1B84">
        <w:rPr>
          <w:rFonts w:asciiTheme="minorHAnsi" w:hAnsiTheme="minorHAnsi"/>
          <w:sz w:val="18"/>
          <w:szCs w:val="18"/>
        </w:rPr>
        <w:t xml:space="preserve">roen- en witboeken en prioritaire </w:t>
      </w:r>
      <w:r w:rsidRPr="004F2D29">
        <w:rPr>
          <w:rFonts w:asciiTheme="minorHAnsi" w:hAnsiTheme="minorHAnsi"/>
          <w:sz w:val="18"/>
          <w:szCs w:val="18"/>
        </w:rPr>
        <w:t xml:space="preserve">worden </w:t>
      </w:r>
      <w:r w:rsidRPr="004F2D29" w:rsidR="00CE1B84">
        <w:rPr>
          <w:rFonts w:asciiTheme="minorHAnsi" w:hAnsiTheme="minorHAnsi"/>
          <w:sz w:val="18"/>
          <w:szCs w:val="18"/>
        </w:rPr>
        <w:t>voorstellen ook afzonderlijk worden geagendeerd</w:t>
      </w:r>
      <w:r w:rsidRPr="004F2D29">
        <w:rPr>
          <w:rFonts w:asciiTheme="minorHAnsi" w:hAnsiTheme="minorHAnsi"/>
          <w:sz w:val="18"/>
          <w:szCs w:val="18"/>
        </w:rPr>
        <w:t xml:space="preserve">. Hiervoor </w:t>
      </w:r>
      <w:r w:rsidRPr="004F2D29" w:rsidR="00CE1B84">
        <w:rPr>
          <w:rFonts w:asciiTheme="minorHAnsi" w:hAnsiTheme="minorHAnsi"/>
          <w:sz w:val="18"/>
          <w:szCs w:val="18"/>
        </w:rPr>
        <w:t>volstaat een verwijzing naar het aparte agendapunt en de mogelijk hierbij behorende EU-stafnotitie</w:t>
      </w:r>
      <w:r w:rsidRPr="004F2D29" w:rsidR="00CE1B84">
        <w:rPr>
          <w:rFonts w:asciiTheme="minorHAnsi" w:hAnsiTheme="minorHAnsi"/>
          <w:szCs w:val="22"/>
        </w:rPr>
        <w:t>.</w:t>
      </w:r>
    </w:p>
    <w:p w:rsidR="0090739F" w:rsidRDefault="0090739F">
      <w:pPr>
        <w:rPr>
          <w:rFonts w:asciiTheme="minorHAnsi" w:hAnsiTheme="minorHAnsi"/>
          <w:b/>
          <w:sz w:val="22"/>
          <w:szCs w:val="22"/>
        </w:rPr>
      </w:pPr>
      <w:r>
        <w:rPr>
          <w:rFonts w:asciiTheme="minorHAnsi" w:hAnsiTheme="minorHAnsi"/>
          <w:b/>
          <w:sz w:val="22"/>
          <w:szCs w:val="22"/>
        </w:rPr>
        <w:br w:type="page"/>
      </w:r>
    </w:p>
    <w:p w:rsidRPr="0090739F" w:rsidR="0090739F" w:rsidP="0090739F" w:rsidRDefault="0090739F">
      <w:pPr>
        <w:pStyle w:val="Voetnoottekst"/>
        <w:rPr>
          <w:rFonts w:asciiTheme="minorHAnsi" w:hAnsiTheme="minorHAnsi"/>
          <w:b/>
          <w:sz w:val="22"/>
          <w:szCs w:val="22"/>
        </w:rPr>
      </w:pPr>
      <w:r w:rsidRPr="0090739F">
        <w:rPr>
          <w:rFonts w:asciiTheme="minorHAnsi" w:hAnsiTheme="minorHAnsi"/>
          <w:b/>
          <w:sz w:val="22"/>
          <w:szCs w:val="22"/>
        </w:rPr>
        <w:lastRenderedPageBreak/>
        <w:t>Bijlage: behandelmogelijkheden EU-voorstellen</w:t>
      </w:r>
    </w:p>
    <w:p w:rsidRPr="0090739F" w:rsidR="0090739F" w:rsidP="0090739F" w:rsidRDefault="0090739F">
      <w:pPr>
        <w:pStyle w:val="Voetnoottekst"/>
        <w:rPr>
          <w:rFonts w:asciiTheme="minorHAnsi" w:hAnsiTheme="minorHAnsi"/>
          <w:sz w:val="22"/>
          <w:szCs w:val="22"/>
        </w:rPr>
      </w:pP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90739F" w:rsidR="0090739F" w:rsidP="0090739F" w:rsidRDefault="0090739F">
      <w:pPr>
        <w:rPr>
          <w:rFonts w:asciiTheme="minorHAnsi" w:hAnsiTheme="minorHAnsi"/>
          <w:sz w:val="20"/>
          <w:szCs w:val="20"/>
        </w:rPr>
      </w:pPr>
      <w:r w:rsidRPr="0090739F">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90739F" w:rsidR="0090739F" w:rsidP="0090739F" w:rsidRDefault="0090739F">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90739F" w:rsidR="0090739F" w:rsidTr="00AB4DFB">
        <w:tc>
          <w:tcPr>
            <w:tcW w:w="2093" w:type="dxa"/>
          </w:tcPr>
          <w:p w:rsidRPr="0090739F" w:rsidR="0090739F" w:rsidP="00AB4DFB" w:rsidRDefault="0090739F">
            <w:pPr>
              <w:pStyle w:val="Voetnoottekst"/>
              <w:rPr>
                <w:rFonts w:asciiTheme="minorHAnsi" w:hAnsiTheme="minorHAnsi"/>
                <w:b/>
              </w:rPr>
            </w:pPr>
            <w:r w:rsidRPr="0090739F">
              <w:rPr>
                <w:rFonts w:asciiTheme="minorHAnsi" w:hAnsiTheme="minorHAnsi"/>
                <w:b/>
              </w:rPr>
              <w:t>Soort Instrument</w:t>
            </w:r>
          </w:p>
        </w:tc>
        <w:tc>
          <w:tcPr>
            <w:tcW w:w="6946" w:type="dxa"/>
          </w:tcPr>
          <w:p w:rsidRPr="0090739F" w:rsidR="0090739F" w:rsidP="00AB4DFB" w:rsidRDefault="0090739F">
            <w:pPr>
              <w:pStyle w:val="Voetnoottekst"/>
              <w:rPr>
                <w:rFonts w:asciiTheme="minorHAnsi" w:hAnsiTheme="minorHAnsi"/>
                <w:b/>
              </w:rPr>
            </w:pPr>
            <w:r w:rsidRPr="0090739F">
              <w:rPr>
                <w:rFonts w:asciiTheme="minorHAnsi" w:hAnsiTheme="minorHAnsi"/>
                <w:b/>
              </w:rPr>
              <w:t>Toelichting</w:t>
            </w:r>
          </w:p>
        </w:tc>
        <w:tc>
          <w:tcPr>
            <w:tcW w:w="5103" w:type="dxa"/>
          </w:tcPr>
          <w:p w:rsidRPr="0090739F" w:rsidR="0090739F" w:rsidP="00AB4DFB" w:rsidRDefault="0090739F">
            <w:pPr>
              <w:pStyle w:val="Voetnoottekst"/>
              <w:rPr>
                <w:rFonts w:asciiTheme="minorHAnsi" w:hAnsiTheme="minorHAnsi"/>
                <w:b/>
              </w:rPr>
            </w:pPr>
            <w:r w:rsidRPr="0090739F">
              <w:rPr>
                <w:rFonts w:asciiTheme="minorHAnsi" w:hAnsiTheme="minorHAnsi"/>
                <w:b/>
              </w:rPr>
              <w:t xml:space="preserve">Mogelijke beïnvloedingsmomenten </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Wetgevende, bindende rechtshandelingen</w:t>
            </w:r>
            <w:r w:rsidRPr="0090739F">
              <w:rPr>
                <w:rStyle w:val="Voetnootmarkering"/>
                <w:rFonts w:asciiTheme="minorHAnsi" w:hAnsiTheme="minorHAnsi"/>
                <w:i/>
              </w:rPr>
              <w:footnoteReference w:id="2"/>
            </w:r>
            <w:r w:rsidRPr="0090739F">
              <w:rPr>
                <w:rFonts w:asciiTheme="minorHAnsi" w:hAnsiTheme="minorHAnsi"/>
                <w:i/>
              </w:rPr>
              <w:t xml:space="preserve">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Verordening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subsidiariteitstoets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behandelvoorbehoud overwegen: let op termijn (zie hieronder).</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ad-hoc rapporteur(s) binnen de commissie(s) benoemen.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overleg met kabinet NL onderhandelingsinzet aan de orde stellen, evt. aan de hand van het “BNC-fiche”.</w:t>
            </w:r>
            <w:r w:rsidRPr="0090739F">
              <w:rPr>
                <w:rStyle w:val="Voetnootmarkering"/>
                <w:rFonts w:asciiTheme="minorHAnsi" w:hAnsiTheme="minorHAnsi"/>
              </w:rPr>
              <w:footnoteReference w:id="3"/>
            </w:r>
            <w:r w:rsidRPr="0090739F">
              <w:rPr>
                <w:rFonts w:asciiTheme="minorHAnsi" w:hAnsiTheme="minorHAnsi"/>
              </w:rPr>
              <w:t xml:space="preserve"> </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EP-rapporteur uitnodigen, evt. via videoconferentie.</w:t>
            </w:r>
            <w:r w:rsidRPr="0090739F">
              <w:rPr>
                <w:rFonts w:asciiTheme="minorHAnsi" w:hAnsiTheme="minorHAnsi"/>
              </w:rPr>
              <w:br/>
            </w:r>
            <w:r w:rsidRPr="0090739F">
              <w:rPr>
                <w:rFonts w:asciiTheme="minorHAnsi" w:hAnsiTheme="minorHAnsi"/>
              </w:rPr>
              <w:br/>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NB: Pas na afronding van het onderhandelingstraject: nationale wetgevingstraject monitoren (</w:t>
            </w:r>
            <w:proofErr w:type="spellStart"/>
            <w:r w:rsidRPr="0090739F">
              <w:rPr>
                <w:rFonts w:asciiTheme="minorHAnsi" w:hAnsiTheme="minorHAnsi"/>
              </w:rPr>
              <w:t>i.h.k.v</w:t>
            </w:r>
            <w:proofErr w:type="spellEnd"/>
            <w:r w:rsidRPr="0090739F">
              <w:rPr>
                <w:rFonts w:asciiTheme="minorHAnsi" w:hAnsiTheme="minorHAnsi"/>
              </w:rPr>
              <w:t>. omzetting naar nationale wetgeving).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Richtlijn </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(Besluit)</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90739F">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w:t>
            </w:r>
            <w:r w:rsidRPr="0090739F">
              <w:rPr>
                <w:rFonts w:asciiTheme="minorHAnsi" w:hAnsiTheme="minorHAnsi"/>
              </w:rPr>
              <w:lastRenderedPageBreak/>
              <w:t xml:space="preserve">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90739F" w:rsidR="0090739F" w:rsidP="0090739F" w:rsidRDefault="0090739F">
            <w:pPr>
              <w:pStyle w:val="Voetnoottekst"/>
              <w:numPr>
                <w:ilvl w:val="0"/>
                <w:numId w:val="10"/>
              </w:numPr>
              <w:ind w:left="317" w:hanging="283"/>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Niet-wetgevende bindende rechtshandelingen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Gedelegeerde handeling</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90739F" w:rsidR="0090739F" w:rsidP="00AB4DFB" w:rsidRDefault="0090739F">
            <w:pPr>
              <w:pStyle w:val="Voetnoottekst"/>
              <w:ind w:left="360"/>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proofErr w:type="spellStart"/>
            <w:r w:rsidRPr="0090739F">
              <w:rPr>
                <w:rFonts w:asciiTheme="minorHAnsi" w:hAnsiTheme="minorHAnsi"/>
              </w:rPr>
              <w:t>Uitvoerings-handeling</w:t>
            </w:r>
            <w:proofErr w:type="spellEnd"/>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algemeen overleg/debat bevragen over stand van zaken en appreciatie EU onderhandelingen en NL inzet.</w:t>
            </w:r>
          </w:p>
          <w:p w:rsidRPr="0090739F" w:rsidR="0090739F" w:rsidP="0090739F" w:rsidRDefault="0090739F">
            <w:pPr>
              <w:numPr>
                <w:ilvl w:val="0"/>
                <w:numId w:val="9"/>
              </w:numPr>
              <w:rPr>
                <w:rFonts w:asciiTheme="minorHAnsi" w:hAnsiTheme="minorHAnsi"/>
                <w:sz w:val="20"/>
                <w:szCs w:val="20"/>
              </w:rPr>
            </w:pPr>
            <w:r w:rsidRPr="0090739F">
              <w:rPr>
                <w:rFonts w:asciiTheme="minorHAnsi" w:hAnsiTheme="minorHAnsi"/>
                <w:color w:val="000000"/>
                <w:sz w:val="20"/>
                <w:szCs w:val="20"/>
              </w:rPr>
              <w:t xml:space="preserve">op basis van </w:t>
            </w:r>
            <w:r w:rsidRPr="0090739F">
              <w:rPr>
                <w:rFonts w:asciiTheme="minorHAnsi" w:hAnsiTheme="minorHAnsi"/>
                <w:sz w:val="20"/>
                <w:szCs w:val="20"/>
              </w:rPr>
              <w:t xml:space="preserve">de </w:t>
            </w:r>
            <w:hyperlink w:history="1" r:id="rId10">
              <w:r w:rsidRPr="0090739F">
                <w:rPr>
                  <w:rFonts w:asciiTheme="minorHAnsi" w:hAnsiTheme="minorHAnsi"/>
                  <w:sz w:val="20"/>
                  <w:szCs w:val="20"/>
                  <w:u w:val="single"/>
                </w:rPr>
                <w:t>(gewijzigde) motie Van Gent</w:t>
              </w:r>
            </w:hyperlink>
            <w:r w:rsidRPr="0090739F">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Handelingen vastgesteld volgens de regelgevingsprocedure met toetsing</w:t>
            </w:r>
          </w:p>
        </w:tc>
        <w:tc>
          <w:tcPr>
            <w:tcW w:w="6946" w:type="dxa"/>
          </w:tcPr>
          <w:p w:rsidRPr="0090739F" w:rsidR="0090739F" w:rsidP="00AB4DFB" w:rsidRDefault="0090739F">
            <w:pPr>
              <w:rPr>
                <w:rFonts w:asciiTheme="minorHAnsi" w:hAnsiTheme="minorHAnsi"/>
                <w:sz w:val="20"/>
                <w:szCs w:val="20"/>
              </w:rPr>
            </w:pPr>
            <w:r w:rsidRPr="0090739F">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90739F" w:rsidR="0090739F" w:rsidP="0090739F" w:rsidRDefault="0090739F">
            <w:pPr>
              <w:pStyle w:val="Voetnoottekst"/>
              <w:numPr>
                <w:ilvl w:val="0"/>
                <w:numId w:val="9"/>
              </w:numPr>
              <w:rPr>
                <w:rFonts w:asciiTheme="minorHAnsi" w:hAnsiTheme="minorHAnsi"/>
              </w:rPr>
            </w:pP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Bijzondere rechtshandelingen</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90739F" w:rsidR="0090739F" w:rsidP="00AB4DFB" w:rsidRDefault="0090739F">
            <w:pPr>
              <w:pStyle w:val="Voetnoottekst"/>
              <w:rPr>
                <w:rFonts w:asciiTheme="minorHAnsi" w:hAnsiTheme="minorHAnsi"/>
              </w:rPr>
            </w:pP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lastRenderedPageBreak/>
              <w:t>kabinetsappreciatie (‘BNC-fiche’) vragen, bespreken.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ambtenaren of Commissaris van Europese Commissie (de ‘auteurs’) uitnodigen voor briefing/gesprek, evt. via videoconferentie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indien het Europees Parlement een rapporteur heeft </w:t>
            </w:r>
            <w:r w:rsidRPr="0090739F">
              <w:rPr>
                <w:rFonts w:asciiTheme="minorHAnsi" w:hAnsiTheme="minorHAnsi"/>
              </w:rPr>
              <w:lastRenderedPageBreak/>
              <w:t>aangesteld kan deze desgewenst worden uitgenodigd voor een gesprek.</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uw commissie kan op dit onderwerp een ad-hoc rapporteur benoemen</w:t>
            </w:r>
          </w:p>
          <w:p w:rsidRPr="0090739F" w:rsidR="0090739F" w:rsidP="00AB4DFB" w:rsidRDefault="0090739F">
            <w:pPr>
              <w:pStyle w:val="Voetnoottekst"/>
              <w:ind w:left="360"/>
              <w:rPr>
                <w:rFonts w:asciiTheme="minorHAnsi" w:hAnsiTheme="minorHAnsi"/>
              </w:rPr>
            </w:pPr>
            <w:r w:rsidRPr="0090739F">
              <w:rPr>
                <w:rFonts w:asciiTheme="minorHAnsi" w:hAnsiTheme="minorHAnsi"/>
              </w:rPr>
              <w:t>nationale wetgevingstraject (</w:t>
            </w:r>
            <w:proofErr w:type="spellStart"/>
            <w:r w:rsidRPr="0090739F">
              <w:rPr>
                <w:rFonts w:asciiTheme="minorHAnsi" w:hAnsiTheme="minorHAnsi"/>
              </w:rPr>
              <w:t>i.h.k.v</w:t>
            </w:r>
            <w:proofErr w:type="spellEnd"/>
            <w:r w:rsidRPr="0090739F">
              <w:rPr>
                <w:rFonts w:asciiTheme="minorHAnsi" w:hAnsiTheme="minorHAnsi"/>
              </w:rPr>
              <w:t>. omzetting van richtlijn naar nationale wetgeving).</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Niet-bindende handelingen (soft-</w:t>
            </w:r>
            <w:proofErr w:type="spellStart"/>
            <w:r w:rsidRPr="0090739F">
              <w:rPr>
                <w:rFonts w:asciiTheme="minorHAnsi" w:hAnsiTheme="minorHAnsi"/>
                <w:i/>
              </w:rPr>
              <w:t>law</w:t>
            </w:r>
            <w:proofErr w:type="spellEnd"/>
            <w:r w:rsidRPr="0090739F">
              <w:rPr>
                <w:rFonts w:asciiTheme="minorHAnsi" w:hAnsiTheme="minorHAnsi"/>
                <w:i/>
              </w:rPr>
              <w: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Advies, aanbeveling, mededeling</w:t>
            </w: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p w:rsidRPr="0090739F" w:rsidR="0090739F" w:rsidP="00AB4DFB" w:rsidRDefault="0090739F">
            <w:pPr>
              <w:jc w:val="right"/>
              <w:rPr>
                <w:rFonts w:asciiTheme="minorHAnsi" w:hAnsiTheme="minorHAnsi"/>
                <w:sz w:val="20"/>
                <w:szCs w:val="20"/>
              </w:rPr>
            </w:pP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De EU kent een grote hoeveelheid uiteenlopende typen beleid (‘soft </w:t>
            </w:r>
            <w:proofErr w:type="spellStart"/>
            <w:r w:rsidRPr="0090739F">
              <w:rPr>
                <w:rFonts w:asciiTheme="minorHAnsi" w:hAnsiTheme="minorHAnsi"/>
              </w:rPr>
              <w:t>law</w:t>
            </w:r>
            <w:proofErr w:type="spellEnd"/>
            <w:r w:rsidRPr="0090739F">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90739F">
              <w:rPr>
                <w:rFonts w:asciiTheme="minorHAnsi" w:hAnsiTheme="minorHAnsi"/>
              </w:rPr>
              <w:t>law</w:t>
            </w:r>
            <w:proofErr w:type="spellEnd"/>
            <w:r w:rsidRPr="0090739F">
              <w:rPr>
                <w:rFonts w:asciiTheme="minorHAnsi" w:hAnsiTheme="minorHAnsi"/>
              </w:rPr>
              <w:t xml:space="preserve">.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t xml:space="preserve">Overige handelingen en instrumenten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Routekaart, actieplannen, strategie, agenda </w:t>
            </w:r>
          </w:p>
        </w:tc>
        <w:tc>
          <w:tcPr>
            <w:tcW w:w="6946" w:type="dxa"/>
          </w:tcPr>
          <w:p w:rsidRPr="0090739F" w:rsidR="0090739F" w:rsidP="00AB4DFB" w:rsidRDefault="0090739F">
            <w:pPr>
              <w:pStyle w:val="Voetnoottekst"/>
              <w:rPr>
                <w:rFonts w:asciiTheme="minorHAnsi" w:hAnsiTheme="minorHAnsi"/>
              </w:rPr>
            </w:pPr>
            <w:r w:rsidRPr="0090739F">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90739F">
              <w:rPr>
                <w:rStyle w:val="Zwaar"/>
                <w:rFonts w:cs="Arial" w:asciiTheme="minorHAnsi" w:hAnsiTheme="minorHAnsi"/>
              </w:rPr>
              <w:t>voor nieuwe initiatieven</w:t>
            </w:r>
            <w:r w:rsidRPr="0090739F">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90739F">
              <w:rPr>
                <w:rStyle w:val="Zwaar"/>
                <w:rFonts w:cs="Arial" w:asciiTheme="minorHAnsi" w:hAnsiTheme="minorHAnsi"/>
              </w:rPr>
              <w:t xml:space="preserve"> voor evaluaties en geschiktheidscontroles</w:t>
            </w:r>
            <w:r w:rsidRPr="0090739F">
              <w:rPr>
                <w:rFonts w:cs="Arial" w:asciiTheme="minorHAnsi" w:hAnsiTheme="minorHAnsi"/>
              </w:rPr>
              <w:t xml:space="preserve"> wordt bepaald wat er geëvalueerd moet worden en welke aspecten moeten worden onderzocht.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om appreciatie in de vorm van BNC-fiche verzoeken aangezien over deze categorie niet standaard een fiche wordt gemaakt</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en/of kabinet vragen om NL inzet (per commissiebrief of tijdens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Groen- en witboek</w:t>
            </w:r>
          </w:p>
        </w:tc>
        <w:tc>
          <w:tcPr>
            <w:tcW w:w="6946"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Groenboek: een discussiestuk, waarmee de Europese Commissie de stand van zaken inventariseert omtrent een onderwerp. Ook doet ze aanbevelingen voor nieuw beleid. </w:t>
            </w:r>
          </w:p>
          <w:p w:rsidRPr="0090739F" w:rsidR="0090739F" w:rsidP="00AB4DFB" w:rsidRDefault="0090739F">
            <w:pPr>
              <w:pStyle w:val="Voetnoottekst"/>
              <w:rPr>
                <w:rFonts w:asciiTheme="minorHAnsi" w:hAnsiTheme="minorHAnsi"/>
              </w:rPr>
            </w:pPr>
          </w:p>
          <w:p w:rsidRPr="0090739F" w:rsidR="0090739F" w:rsidP="00AB4DFB" w:rsidRDefault="0090739F">
            <w:pPr>
              <w:pStyle w:val="Voetnoottekst"/>
              <w:rPr>
                <w:rFonts w:asciiTheme="minorHAnsi" w:hAnsiTheme="minorHAnsi"/>
              </w:rPr>
            </w:pPr>
            <w:r w:rsidRPr="0090739F">
              <w:rPr>
                <w:rFonts w:asciiTheme="minorHAnsi" w:hAnsiTheme="minorHAnsi"/>
              </w:rPr>
              <w:t>Witboek: hierin zet de Europese Commissie uiteen hoe zij bepaalde doelen wil bereiken. Vaak worden in een witboek al concrete voorstellen uitgewerkt en toegelicht.</w:t>
            </w:r>
          </w:p>
          <w:p w:rsidRPr="0090739F" w:rsidR="0090739F" w:rsidP="00AB4DFB" w:rsidRDefault="0090739F">
            <w:pPr>
              <w:pStyle w:val="Voetnoottekst"/>
              <w:rPr>
                <w:rFonts w:asciiTheme="minorHAnsi" w:hAnsiTheme="minorHAnsi"/>
              </w:rPr>
            </w:pPr>
            <w:r w:rsidRPr="0090739F">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desgewenst ambtenaren EC of Europees Commissaris uitnodigen voor een toelichting.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in commissieverband (via schriftelijke inbreng in de vorm van een politieke dialoog) of als lid, burger of via fracties een reactie sturen aan de Europese Commissie.</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Openbare raadpleging (consultatie)</w:t>
            </w:r>
          </w:p>
        </w:tc>
        <w:tc>
          <w:tcPr>
            <w:tcW w:w="6946" w:type="dxa"/>
          </w:tcPr>
          <w:p w:rsidRPr="0090739F" w:rsidR="0090739F" w:rsidP="00AB4DFB" w:rsidRDefault="0090739F">
            <w:pPr>
              <w:pStyle w:val="Voetnoottekst"/>
              <w:spacing w:before="100" w:beforeAutospacing="1" w:after="100" w:afterAutospacing="1"/>
              <w:rPr>
                <w:rFonts w:asciiTheme="minorHAnsi" w:hAnsiTheme="minorHAnsi"/>
              </w:rPr>
            </w:pPr>
            <w:r w:rsidRPr="0090739F">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w:t>
            </w:r>
            <w:r w:rsidRPr="0090739F">
              <w:rPr>
                <w:rFonts w:asciiTheme="minorHAnsi" w:hAnsiTheme="minorHAnsi"/>
              </w:rPr>
              <w:lastRenderedPageBreak/>
              <w:t xml:space="preserve">voorstellen, voordat ze die ter bespreking en goedkeuring naar de Raad en het Europees Parlement stuurt. </w:t>
            </w:r>
            <w:hyperlink w:history="1" r:id="rId11">
              <w:r w:rsidRPr="0090739F">
                <w:rPr>
                  <w:rStyle w:val="Hyperlink"/>
                  <w:rFonts w:asciiTheme="minorHAnsi" w:hAnsiTheme="minorHAnsi"/>
                </w:rPr>
                <w:t>Bekijk alle openbare raadplegingen op "Uw stem in Europa"</w:t>
              </w:r>
            </w:hyperlink>
            <w:r w:rsidRPr="0090739F">
              <w:rPr>
                <w:rFonts w:asciiTheme="minorHAnsi" w:hAnsiTheme="minorHAnsi"/>
              </w:rPr>
              <w:t xml:space="preserve"> . </w:t>
            </w:r>
          </w:p>
        </w:tc>
        <w:tc>
          <w:tcPr>
            <w:tcW w:w="5103" w:type="dxa"/>
          </w:tcPr>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lastRenderedPageBreak/>
              <w:t>als burger, lid, fractie of in commissieverband (via schriftelijke inbreng in de vorm van een politieke dialoog). meedoen aan de openbare raadpleging.</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 xml:space="preserve">kabinet verzoeken om de concept-kabinetsreactie naar </w:t>
            </w:r>
            <w:r w:rsidRPr="0090739F">
              <w:rPr>
                <w:rFonts w:asciiTheme="minorHAnsi" w:hAnsiTheme="minorHAnsi"/>
              </w:rPr>
              <w:lastRenderedPageBreak/>
              <w:t>de Kamer te sturen voordat de definitieve versie naar de Europese Commissie wordt gestuurd, teneinde desgewenst hierover met de bewindspersoon in gesprek te treden.</w:t>
            </w:r>
          </w:p>
          <w:p w:rsidRPr="0090739F" w:rsidR="0090739F" w:rsidP="0090739F" w:rsidRDefault="0090739F">
            <w:pPr>
              <w:pStyle w:val="Voetnoottekst"/>
              <w:numPr>
                <w:ilvl w:val="0"/>
                <w:numId w:val="9"/>
              </w:numPr>
              <w:autoSpaceDE w:val="0"/>
              <w:autoSpaceDN w:val="0"/>
              <w:rPr>
                <w:rFonts w:asciiTheme="minorHAnsi" w:hAnsiTheme="minorHAnsi"/>
              </w:rPr>
            </w:pPr>
            <w:r w:rsidRPr="0090739F">
              <w:rPr>
                <w:rFonts w:asciiTheme="minorHAnsi" w:hAnsiTheme="minorHAnsi"/>
              </w:rPr>
              <w:t>de Kamer ontvangt krachtens de standaard-informatieafspraken de definitieve kabinetsreactie op alle consultaties van de Europese Commissie waarop het kabinet reageert.</w:t>
            </w:r>
          </w:p>
        </w:tc>
      </w:tr>
      <w:tr w:rsidRPr="0090739F" w:rsidR="0090739F" w:rsidTr="00AB4DFB">
        <w:tc>
          <w:tcPr>
            <w:tcW w:w="14142" w:type="dxa"/>
            <w:gridSpan w:val="3"/>
          </w:tcPr>
          <w:p w:rsidRPr="0090739F" w:rsidR="0090739F" w:rsidP="00AB4DFB" w:rsidRDefault="0090739F">
            <w:pPr>
              <w:pStyle w:val="Voetnoottekst"/>
              <w:rPr>
                <w:rFonts w:asciiTheme="minorHAnsi" w:hAnsiTheme="minorHAnsi"/>
                <w:i/>
              </w:rPr>
            </w:pPr>
            <w:r w:rsidRPr="0090739F">
              <w:rPr>
                <w:rFonts w:asciiTheme="minorHAnsi" w:hAnsiTheme="minorHAnsi"/>
                <w:i/>
              </w:rPr>
              <w:lastRenderedPageBreak/>
              <w:t>Uitgelicht: twee specifieke parlementaire instrumenten bij nieuw gepubliceerde EU-voorstellen</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 xml:space="preserve">Subsidiariteitstoets </w:t>
            </w:r>
          </w:p>
          <w:p w:rsidRPr="0090739F" w:rsidR="0090739F" w:rsidP="00AB4DFB" w:rsidRDefault="0090739F">
            <w:pPr>
              <w:pStyle w:val="Voetnoottekst"/>
              <w:rPr>
                <w:rFonts w:asciiTheme="minorHAnsi" w:hAnsiTheme="minorHAnsi"/>
              </w:rPr>
            </w:pPr>
            <w:r w:rsidRPr="0090739F">
              <w:rPr>
                <w:rFonts w:asciiTheme="minorHAnsi" w:hAnsiTheme="minorHAnsi"/>
              </w:rPr>
              <w:t>(richting EU)</w:t>
            </w:r>
          </w:p>
        </w:tc>
        <w:tc>
          <w:tcPr>
            <w:tcW w:w="6946" w:type="dxa"/>
          </w:tcPr>
          <w:p w:rsidRPr="0090739F" w:rsidR="0090739F" w:rsidP="00AB4DFB" w:rsidRDefault="0090739F">
            <w:pPr>
              <w:pStyle w:val="Lijstalinea"/>
              <w:ind w:left="0"/>
              <w:rPr>
                <w:rFonts w:asciiTheme="minorHAnsi" w:hAnsiTheme="minorHAnsi"/>
                <w:sz w:val="20"/>
                <w:szCs w:val="20"/>
              </w:rPr>
            </w:pPr>
            <w:r w:rsidRPr="0090739F">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90739F">
              <w:rPr>
                <w:rFonts w:asciiTheme="minorHAnsi" w:hAnsiTheme="minorHAnsi" w:cstheme="minorHAnsi"/>
                <w:color w:val="000000" w:themeColor="text1"/>
                <w:sz w:val="20"/>
                <w:szCs w:val="20"/>
              </w:rPr>
              <w:t xml:space="preserve">Elk parlement krijgt 2 stemmen, maar bij een </w:t>
            </w:r>
            <w:proofErr w:type="spellStart"/>
            <w:r w:rsidRPr="0090739F">
              <w:rPr>
                <w:rFonts w:asciiTheme="minorHAnsi" w:hAnsiTheme="minorHAnsi" w:cstheme="minorHAnsi"/>
                <w:color w:val="000000" w:themeColor="text1"/>
                <w:sz w:val="20"/>
                <w:szCs w:val="20"/>
              </w:rPr>
              <w:t>bicameraal</w:t>
            </w:r>
            <w:proofErr w:type="spellEnd"/>
            <w:r w:rsidRPr="0090739F">
              <w:rPr>
                <w:rFonts w:asciiTheme="minorHAnsi" w:hAnsiTheme="minorHAnsi" w:cstheme="minorHAnsi"/>
                <w:color w:val="000000" w:themeColor="text1"/>
                <w:sz w:val="20"/>
                <w:szCs w:val="20"/>
              </w:rPr>
              <w:t xml:space="preserve"> stelsel, zoals in Nederland, krijgt elke kamer 1 stem</w:t>
            </w:r>
            <w:r w:rsidRPr="0090739F">
              <w:rPr>
                <w:rFonts w:asciiTheme="minorHAnsi" w:hAnsiTheme="minorHAnsi"/>
                <w:sz w:val="20"/>
                <w:szCs w:val="20"/>
              </w:rPr>
              <w:t>.</w:t>
            </w:r>
            <w:r w:rsidRPr="0090739F">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kabinetsappreciatie (‘BNC-fiche’) komt voor aangekondigde subsidiariteitstoetsen binnen drie weken t.b.v. een snelle behandeling.</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met andere parlementen in overleg treden t.b.v. behalen meerderheid voor ’gele kaart’ (1/3 stemmen) via parlementaire vertegenwoordiging en/of fractielijnen. </w:t>
            </w:r>
          </w:p>
        </w:tc>
      </w:tr>
      <w:tr w:rsidRPr="0090739F" w:rsidR="0090739F" w:rsidTr="00AB4DFB">
        <w:tc>
          <w:tcPr>
            <w:tcW w:w="2093" w:type="dxa"/>
          </w:tcPr>
          <w:p w:rsidRPr="0090739F" w:rsidR="0090739F" w:rsidP="00AB4DFB" w:rsidRDefault="0090739F">
            <w:pPr>
              <w:pStyle w:val="Voetnoottekst"/>
              <w:rPr>
                <w:rFonts w:asciiTheme="minorHAnsi" w:hAnsiTheme="minorHAnsi"/>
              </w:rPr>
            </w:pPr>
            <w:r w:rsidRPr="0090739F">
              <w:rPr>
                <w:rFonts w:asciiTheme="minorHAnsi" w:hAnsiTheme="minorHAnsi"/>
              </w:rPr>
              <w:t>Behandel-voorbehoud (richting regering)</w:t>
            </w:r>
          </w:p>
        </w:tc>
        <w:tc>
          <w:tcPr>
            <w:tcW w:w="6946" w:type="dxa"/>
          </w:tcPr>
          <w:p w:rsidRPr="0090739F" w:rsidR="0090739F" w:rsidP="00AB4DFB" w:rsidRDefault="0090739F">
            <w:pPr>
              <w:pStyle w:val="Lijstalinea"/>
              <w:ind w:left="34"/>
              <w:rPr>
                <w:rFonts w:asciiTheme="minorHAnsi" w:hAnsiTheme="minorHAnsi"/>
                <w:sz w:val="20"/>
                <w:szCs w:val="20"/>
              </w:rPr>
            </w:pPr>
            <w:r w:rsidRPr="0090739F">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bij wetgevende EU-voorstellen kan een commissie besluiten tot het uitvoeren van een zgn. ‘behandelvoorbehoud’. Over deze brief moet plenair gestemd worden (let op de termijnen).</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tijdens een speciaal overleg kan de commissie afspraken maken over informatieverstrekking (bv. in kwartaalrapportages) zolang het desbetreffende dossier in onderhandeling is.</w:t>
            </w:r>
          </w:p>
          <w:p w:rsidRPr="0090739F" w:rsidR="0090739F" w:rsidP="0090739F" w:rsidRDefault="0090739F">
            <w:pPr>
              <w:pStyle w:val="Voetnoottekst"/>
              <w:numPr>
                <w:ilvl w:val="0"/>
                <w:numId w:val="9"/>
              </w:numPr>
              <w:rPr>
                <w:rFonts w:asciiTheme="minorHAnsi" w:hAnsiTheme="minorHAnsi"/>
              </w:rPr>
            </w:pPr>
            <w:r w:rsidRPr="0090739F">
              <w:rPr>
                <w:rFonts w:asciiTheme="minorHAnsi" w:hAnsiTheme="minorHAnsi"/>
              </w:rPr>
              <w:t xml:space="preserve">kabinetsappreciatie (‘BNC-fiche’) komt voor aangekondigde </w:t>
            </w:r>
            <w:proofErr w:type="spellStart"/>
            <w:r w:rsidRPr="0090739F">
              <w:rPr>
                <w:rFonts w:asciiTheme="minorHAnsi" w:hAnsiTheme="minorHAnsi"/>
              </w:rPr>
              <w:t>behandelvoorbehouden</w:t>
            </w:r>
            <w:proofErr w:type="spellEnd"/>
            <w:r w:rsidRPr="0090739F">
              <w:rPr>
                <w:rFonts w:asciiTheme="minorHAnsi" w:hAnsiTheme="minorHAnsi"/>
              </w:rPr>
              <w:t xml:space="preserve"> binnen drie weken t.b.v. een snelle behandeling.</w:t>
            </w:r>
          </w:p>
          <w:p w:rsidRPr="0090739F" w:rsidR="0090739F" w:rsidP="00AB4DFB" w:rsidRDefault="0090739F">
            <w:pPr>
              <w:pStyle w:val="Voetnoottekst"/>
              <w:rPr>
                <w:rFonts w:asciiTheme="minorHAnsi" w:hAnsiTheme="minorHAnsi"/>
              </w:rPr>
            </w:pPr>
          </w:p>
        </w:tc>
      </w:tr>
    </w:tbl>
    <w:p w:rsidRPr="0090739F" w:rsidR="0090739F" w:rsidP="0090739F" w:rsidRDefault="0090739F">
      <w:pPr>
        <w:rPr>
          <w:rFonts w:asciiTheme="minorHAnsi" w:hAnsiTheme="minorHAnsi"/>
          <w:sz w:val="20"/>
          <w:szCs w:val="20"/>
        </w:rPr>
      </w:pPr>
    </w:p>
    <w:sectPr w:rsidRPr="0090739F" w:rsidR="0090739F" w:rsidSect="0090739F">
      <w:pgSz w:w="16838" w:h="11906" w:orient="landscape"/>
      <w:pgMar w:top="993" w:right="1134" w:bottom="851"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2F" w:rsidRDefault="00DE6E2F" w:rsidP="00D50441">
      <w:r>
        <w:separator/>
      </w:r>
    </w:p>
  </w:endnote>
  <w:endnote w:type="continuationSeparator" w:id="0">
    <w:p w:rsidR="00DE6E2F" w:rsidRDefault="00DE6E2F"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2F" w:rsidRDefault="00DE6E2F" w:rsidP="00D50441">
      <w:r>
        <w:separator/>
      </w:r>
    </w:p>
  </w:footnote>
  <w:footnote w:type="continuationSeparator" w:id="0">
    <w:p w:rsidR="00DE6E2F" w:rsidRDefault="00DE6E2F"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90739F" w:rsidRDefault="0090739F" w:rsidP="0090739F">
      <w:pPr>
        <w:pStyle w:val="Voetnoottekst"/>
      </w:pPr>
      <w:r>
        <w:rPr>
          <w:rStyle w:val="Voetnootmarkering"/>
        </w:rPr>
        <w:footnoteRef/>
      </w:r>
      <w:r w:rsidRPr="0090739F">
        <w:rPr>
          <w:rFonts w:asciiTheme="minorHAnsi" w:hAnsiTheme="minorHAnsi"/>
          <w:sz w:val="16"/>
        </w:rPr>
        <w:t>Wetgevingshandelingen moeten zijn vastgesteld volgens een zogeheten wetgevingsprocedure, zoals omschreven in de Europese verdragen. Het kan gaan om de gewone wetgevingsprocedure op grond van art. 294 EU-Werkingsverdrag (VWEU) of een bijzondere wetgevingsprocedure. In het verdragsartikel waarin de bevoegdheid om wetgeving op een bepaald terrein te maken moet letterlijk het woord ‘wetgevingsprocedure’ staan.</w:t>
      </w:r>
    </w:p>
  </w:footnote>
  <w:footnote w:id="3">
    <w:p w:rsidR="0090739F" w:rsidRPr="00B45904" w:rsidRDefault="0090739F" w:rsidP="0090739F">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90739F">
        <w:rPr>
          <w:rFonts w:asciiTheme="minorHAnsi" w:hAnsiTheme="minorHAnsi"/>
          <w:sz w:val="16"/>
          <w:szCs w:val="16"/>
        </w:rPr>
        <w:t>Krachtens de standaard EU-informatieafspraken (</w:t>
      </w:r>
      <w:proofErr w:type="spellStart"/>
      <w:r w:rsidRPr="0090739F">
        <w:rPr>
          <w:rFonts w:asciiTheme="minorHAnsi" w:hAnsiTheme="minorHAnsi"/>
          <w:sz w:val="16"/>
          <w:szCs w:val="16"/>
        </w:rPr>
        <w:t>Parlis</w:t>
      </w:r>
      <w:proofErr w:type="spellEnd"/>
      <w:r w:rsidRPr="0090739F">
        <w:rPr>
          <w:rFonts w:asciiTheme="minorHAnsi" w:hAnsiTheme="minorHAnsi"/>
          <w:sz w:val="16"/>
          <w:szCs w:val="16"/>
        </w:rPr>
        <w:t xml:space="preserve"> </w:t>
      </w:r>
      <w:hyperlink r:id="rId1" w:tgtFrame="_blank" w:history="1">
        <w:r w:rsidRPr="0090739F">
          <w:rPr>
            <w:rStyle w:val="Hyperlink"/>
            <w:rFonts w:asciiTheme="minorHAnsi" w:hAnsiTheme="minorHAnsi"/>
            <w:sz w:val="16"/>
            <w:szCs w:val="16"/>
          </w:rPr>
          <w:t>22112-1985</w:t>
        </w:r>
      </w:hyperlink>
      <w:r w:rsidRPr="0090739F">
        <w:rPr>
          <w:rStyle w:val="Hyperlink"/>
          <w:rFonts w:asciiTheme="minorHAnsi" w:hAnsiTheme="minorHAnsi"/>
          <w:sz w:val="16"/>
          <w:szCs w:val="16"/>
        </w:rPr>
        <w:t>)</w:t>
      </w:r>
      <w:r w:rsidRPr="0090739F">
        <w:rPr>
          <w:rFonts w:asciiTheme="minorHAnsi" w:hAnsiTheme="minorHAnsi"/>
          <w:sz w:val="16"/>
          <w:szCs w:val="16"/>
        </w:rPr>
        <w:t xml:space="preserve"> 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 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06F90"/>
    <w:rsid w:val="00023E0B"/>
    <w:rsid w:val="000769BF"/>
    <w:rsid w:val="00091D25"/>
    <w:rsid w:val="000B3ADA"/>
    <w:rsid w:val="0018454B"/>
    <w:rsid w:val="001B6E5A"/>
    <w:rsid w:val="001B716F"/>
    <w:rsid w:val="002140D2"/>
    <w:rsid w:val="00274971"/>
    <w:rsid w:val="002E19FB"/>
    <w:rsid w:val="002F17D9"/>
    <w:rsid w:val="002F3398"/>
    <w:rsid w:val="002F6FC0"/>
    <w:rsid w:val="00352547"/>
    <w:rsid w:val="00402410"/>
    <w:rsid w:val="00433D6E"/>
    <w:rsid w:val="00496C13"/>
    <w:rsid w:val="004C770B"/>
    <w:rsid w:val="004F2D29"/>
    <w:rsid w:val="004F7B0F"/>
    <w:rsid w:val="005C6EF4"/>
    <w:rsid w:val="00615D98"/>
    <w:rsid w:val="006204CA"/>
    <w:rsid w:val="006D2BFD"/>
    <w:rsid w:val="006E5A68"/>
    <w:rsid w:val="006F5379"/>
    <w:rsid w:val="00711311"/>
    <w:rsid w:val="00732D82"/>
    <w:rsid w:val="00744ADB"/>
    <w:rsid w:val="0075566A"/>
    <w:rsid w:val="00760DE2"/>
    <w:rsid w:val="00766111"/>
    <w:rsid w:val="008005C2"/>
    <w:rsid w:val="008348AA"/>
    <w:rsid w:val="0090739F"/>
    <w:rsid w:val="00921964"/>
    <w:rsid w:val="00962F35"/>
    <w:rsid w:val="00970750"/>
    <w:rsid w:val="009B25CB"/>
    <w:rsid w:val="00A15B77"/>
    <w:rsid w:val="00A62935"/>
    <w:rsid w:val="00A647D1"/>
    <w:rsid w:val="00A77D13"/>
    <w:rsid w:val="00AC78D6"/>
    <w:rsid w:val="00AD0615"/>
    <w:rsid w:val="00B124E6"/>
    <w:rsid w:val="00B30383"/>
    <w:rsid w:val="00C4374A"/>
    <w:rsid w:val="00C67F81"/>
    <w:rsid w:val="00C82576"/>
    <w:rsid w:val="00CC630E"/>
    <w:rsid w:val="00CE0070"/>
    <w:rsid w:val="00CE1B84"/>
    <w:rsid w:val="00CE72B1"/>
    <w:rsid w:val="00D369F8"/>
    <w:rsid w:val="00D4125C"/>
    <w:rsid w:val="00D50441"/>
    <w:rsid w:val="00D55F36"/>
    <w:rsid w:val="00DA69D1"/>
    <w:rsid w:val="00DE6E2F"/>
    <w:rsid w:val="00E60E25"/>
    <w:rsid w:val="00E70933"/>
    <w:rsid w:val="00E9398C"/>
    <w:rsid w:val="00F1785A"/>
    <w:rsid w:val="00F51BAB"/>
    <w:rsid w:val="00FC7F3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6970">
      <w:bodyDiv w:val="1"/>
      <w:marLeft w:val="0"/>
      <w:marRight w:val="0"/>
      <w:marTop w:val="0"/>
      <w:marBottom w:val="0"/>
      <w:divBdr>
        <w:top w:val="none" w:sz="0" w:space="0" w:color="auto"/>
        <w:left w:val="none" w:sz="0" w:space="0" w:color="auto"/>
        <w:bottom w:val="none" w:sz="0" w:space="0" w:color="auto"/>
        <w:right w:val="none" w:sz="0" w:space="0" w:color="auto"/>
      </w:divBdr>
    </w:div>
    <w:div w:id="834610404">
      <w:bodyDiv w:val="1"/>
      <w:marLeft w:val="0"/>
      <w:marRight w:val="0"/>
      <w:marTop w:val="0"/>
      <w:marBottom w:val="0"/>
      <w:divBdr>
        <w:top w:val="none" w:sz="0" w:space="0" w:color="auto"/>
        <w:left w:val="none" w:sz="0" w:space="0" w:color="auto"/>
        <w:bottom w:val="none" w:sz="0" w:space="0" w:color="auto"/>
        <w:right w:val="none" w:sz="0" w:space="0" w:color="auto"/>
      </w:divBdr>
    </w:div>
    <w:div w:id="872888838">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ec.europa.eu/social/main.jsp?langId=nl&amp;catId=699&amp;consultId=27&amp;visib=0&amp;furtherConsult=yes"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2176</ap:Words>
  <ap:Characters>14402</ap:Characters>
  <ap:DocSecurity>0</ap:DocSecurity>
  <ap:Lines>120</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2015-10-08T12:42:00.0000000Z</lastPrinted>
  <dcterms:created xsi:type="dcterms:W3CDTF">2017-02-16T15:05:00.0000000Z</dcterms:created>
  <dcterms:modified xsi:type="dcterms:W3CDTF">2017-02-16T15:05:00.0000000Z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0x0101005C9683E576439A4C8E5C4D28602A9621</vt:lpwstr>
  </property>
</Properties>
</file>