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B23F5" w:rsidR="00CB3578" w:rsidTr="00F13442">
        <w:trPr>
          <w:cantSplit/>
        </w:trPr>
        <w:tc>
          <w:tcPr>
            <w:tcW w:w="9142" w:type="dxa"/>
            <w:gridSpan w:val="2"/>
            <w:tcBorders>
              <w:top w:val="nil"/>
              <w:left w:val="nil"/>
              <w:bottom w:val="nil"/>
              <w:right w:val="nil"/>
            </w:tcBorders>
          </w:tcPr>
          <w:p w:rsidRPr="000837A6" w:rsidR="00CB3578" w:rsidP="00FB23F5" w:rsidRDefault="00CB3578">
            <w:pPr>
              <w:pStyle w:val="Amendement"/>
              <w:jc w:val="right"/>
              <w:rPr>
                <w:rFonts w:ascii="Times New Roman" w:hAnsi="Times New Roman" w:cs="Times New Roman"/>
                <w:b w:val="0"/>
                <w:sz w:val="20"/>
                <w:szCs w:val="20"/>
              </w:rPr>
            </w:pPr>
          </w:p>
        </w:tc>
      </w:tr>
      <w:tr w:rsidRPr="00FB23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37A6" w:rsidR="000837A6" w:rsidP="000D0DF5" w:rsidRDefault="000837A6">
            <w:pPr>
              <w:tabs>
                <w:tab w:val="left" w:pos="-1440"/>
                <w:tab w:val="left" w:pos="-720"/>
              </w:tabs>
              <w:suppressAutoHyphens/>
              <w:rPr>
                <w:rFonts w:ascii="Times New Roman" w:hAnsi="Times New Roman"/>
                <w:szCs w:val="20"/>
              </w:rPr>
            </w:pPr>
            <w:r w:rsidRPr="000837A6">
              <w:rPr>
                <w:rFonts w:ascii="Times New Roman" w:hAnsi="Times New Roman"/>
                <w:szCs w:val="20"/>
              </w:rPr>
              <w:t>De Tweede Kamer der Staten-</w:t>
            </w:r>
            <w:r w:rsidRPr="000837A6">
              <w:rPr>
                <w:rFonts w:ascii="Times New Roman" w:hAnsi="Times New Roman"/>
                <w:szCs w:val="20"/>
              </w:rPr>
              <w:fldChar w:fldCharType="begin"/>
            </w:r>
            <w:r w:rsidRPr="000837A6">
              <w:rPr>
                <w:rFonts w:ascii="Times New Roman" w:hAnsi="Times New Roman"/>
                <w:szCs w:val="20"/>
              </w:rPr>
              <w:instrText xml:space="preserve">PRIVATE </w:instrText>
            </w:r>
            <w:r w:rsidRPr="000837A6">
              <w:rPr>
                <w:rFonts w:ascii="Times New Roman" w:hAnsi="Times New Roman"/>
                <w:szCs w:val="20"/>
              </w:rPr>
              <w:fldChar w:fldCharType="end"/>
            </w:r>
          </w:p>
          <w:p w:rsidRPr="000837A6" w:rsidR="000837A6" w:rsidP="000D0DF5" w:rsidRDefault="000837A6">
            <w:pPr>
              <w:tabs>
                <w:tab w:val="left" w:pos="-1440"/>
                <w:tab w:val="left" w:pos="-720"/>
              </w:tabs>
              <w:suppressAutoHyphens/>
              <w:rPr>
                <w:rFonts w:ascii="Times New Roman" w:hAnsi="Times New Roman"/>
                <w:szCs w:val="20"/>
              </w:rPr>
            </w:pPr>
            <w:r w:rsidRPr="000837A6">
              <w:rPr>
                <w:rFonts w:ascii="Times New Roman" w:hAnsi="Times New Roman"/>
                <w:szCs w:val="20"/>
              </w:rPr>
              <w:t>Generaal zendt bijgaand door</w:t>
            </w:r>
          </w:p>
          <w:p w:rsidRPr="000837A6" w:rsidR="000837A6" w:rsidP="000D0DF5" w:rsidRDefault="000837A6">
            <w:pPr>
              <w:tabs>
                <w:tab w:val="left" w:pos="-1440"/>
                <w:tab w:val="left" w:pos="-720"/>
              </w:tabs>
              <w:suppressAutoHyphens/>
              <w:rPr>
                <w:rFonts w:ascii="Times New Roman" w:hAnsi="Times New Roman"/>
                <w:szCs w:val="20"/>
              </w:rPr>
            </w:pPr>
            <w:r w:rsidRPr="000837A6">
              <w:rPr>
                <w:rFonts w:ascii="Times New Roman" w:hAnsi="Times New Roman"/>
                <w:szCs w:val="20"/>
              </w:rPr>
              <w:t>haar aangenomen wetsvoorstel</w:t>
            </w:r>
          </w:p>
          <w:p w:rsidRPr="000837A6" w:rsidR="000837A6" w:rsidP="000D0DF5" w:rsidRDefault="000837A6">
            <w:pPr>
              <w:tabs>
                <w:tab w:val="left" w:pos="-1440"/>
                <w:tab w:val="left" w:pos="-720"/>
              </w:tabs>
              <w:suppressAutoHyphens/>
              <w:rPr>
                <w:rFonts w:ascii="Times New Roman" w:hAnsi="Times New Roman"/>
                <w:szCs w:val="20"/>
              </w:rPr>
            </w:pPr>
            <w:r w:rsidRPr="000837A6">
              <w:rPr>
                <w:rFonts w:ascii="Times New Roman" w:hAnsi="Times New Roman"/>
                <w:szCs w:val="20"/>
              </w:rPr>
              <w:t>aan de Eerste Kamer.</w:t>
            </w: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r w:rsidRPr="000837A6">
              <w:rPr>
                <w:rFonts w:ascii="Times New Roman" w:hAnsi="Times New Roman"/>
                <w:szCs w:val="20"/>
              </w:rPr>
              <w:t>De Voorzitter,</w:t>
            </w: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Pr="000837A6" w:rsidR="000837A6" w:rsidP="000D0DF5" w:rsidRDefault="000837A6">
            <w:pPr>
              <w:tabs>
                <w:tab w:val="left" w:pos="-1440"/>
                <w:tab w:val="left" w:pos="-720"/>
              </w:tabs>
              <w:suppressAutoHyphens/>
              <w:rPr>
                <w:rFonts w:ascii="Times New Roman" w:hAnsi="Times New Roman"/>
                <w:szCs w:val="20"/>
              </w:rPr>
            </w:pPr>
          </w:p>
          <w:p w:rsidR="00CB3578" w:rsidP="00FB23F5" w:rsidRDefault="000837A6">
            <w:pPr>
              <w:pStyle w:val="Amendement"/>
              <w:rPr>
                <w:rFonts w:ascii="Times New Roman" w:hAnsi="Times New Roman" w:cs="Times New Roman"/>
                <w:b w:val="0"/>
                <w:sz w:val="20"/>
                <w:szCs w:val="20"/>
              </w:rPr>
            </w:pPr>
            <w:r w:rsidRPr="000837A6">
              <w:rPr>
                <w:rFonts w:ascii="Times New Roman" w:hAnsi="Times New Roman" w:cs="Times New Roman"/>
                <w:b w:val="0"/>
                <w:sz w:val="20"/>
                <w:szCs w:val="20"/>
              </w:rPr>
              <w:t>27 september 2016</w:t>
            </w:r>
          </w:p>
          <w:p w:rsidRPr="000837A6" w:rsidR="000837A6" w:rsidP="00FB23F5" w:rsidRDefault="000837A6">
            <w:pPr>
              <w:pStyle w:val="Amendement"/>
              <w:rPr>
                <w:rFonts w:ascii="Times New Roman" w:hAnsi="Times New Roman" w:cs="Times New Roman"/>
                <w:b w:val="0"/>
                <w:sz w:val="20"/>
                <w:szCs w:val="20"/>
              </w:rPr>
            </w:pPr>
          </w:p>
        </w:tc>
        <w:tc>
          <w:tcPr>
            <w:tcW w:w="6590" w:type="dxa"/>
            <w:tcBorders>
              <w:top w:val="nil"/>
              <w:left w:val="nil"/>
              <w:bottom w:val="nil"/>
              <w:right w:val="nil"/>
            </w:tcBorders>
          </w:tcPr>
          <w:p w:rsidRPr="00FB23F5" w:rsidR="00CB3578" w:rsidP="00FB23F5" w:rsidRDefault="00CB3578">
            <w:pPr>
              <w:tabs>
                <w:tab w:val="left" w:pos="-1440"/>
                <w:tab w:val="left" w:pos="-720"/>
              </w:tabs>
              <w:suppressAutoHyphens/>
              <w:rPr>
                <w:rFonts w:ascii="Times New Roman" w:hAnsi="Times New Roman"/>
                <w:b/>
                <w:bCs/>
                <w:sz w:val="24"/>
              </w:rPr>
            </w:pPr>
          </w:p>
        </w:tc>
      </w:tr>
      <w:tr w:rsidRPr="00FB23F5" w:rsidR="000837A6" w:rsidTr="00BA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B23F5" w:rsidR="000837A6" w:rsidP="00FB23F5" w:rsidRDefault="000837A6">
            <w:pPr>
              <w:rPr>
                <w:rFonts w:ascii="Times New Roman" w:hAnsi="Times New Roman"/>
                <w:b/>
                <w:sz w:val="24"/>
              </w:rPr>
            </w:pPr>
            <w:r w:rsidRPr="00FB23F5">
              <w:rPr>
                <w:rFonts w:ascii="Times New Roman" w:hAnsi="Times New Roman"/>
                <w:b/>
                <w:sz w:val="24"/>
              </w:rPr>
              <w:t xml:space="preserve">Wijziging van de Huisvestingswet 2014 </w:t>
            </w:r>
            <w:proofErr w:type="gramStart"/>
            <w:r w:rsidRPr="00FB23F5">
              <w:rPr>
                <w:rFonts w:ascii="Times New Roman" w:hAnsi="Times New Roman"/>
                <w:b/>
                <w:sz w:val="24"/>
              </w:rPr>
              <w:t>inzake</w:t>
            </w:r>
            <w:proofErr w:type="gramEnd"/>
            <w:r w:rsidRPr="00FB23F5">
              <w:rPr>
                <w:rFonts w:ascii="Times New Roman" w:hAnsi="Times New Roman"/>
                <w:b/>
                <w:sz w:val="24"/>
              </w:rPr>
              <w:t xml:space="preserve"> de huisvesting van vergunninghouders </w:t>
            </w:r>
          </w:p>
        </w:tc>
      </w:tr>
      <w:tr w:rsidRPr="00FB23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c>
          <w:tcPr>
            <w:tcW w:w="6590"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r>
      <w:tr w:rsidRPr="00FB23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c>
          <w:tcPr>
            <w:tcW w:w="6590"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r>
      <w:tr w:rsidRPr="00FB23F5" w:rsidR="000837A6" w:rsidTr="00E8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B23F5" w:rsidR="000837A6" w:rsidP="00FB23F5" w:rsidRDefault="000837A6">
            <w:pPr>
              <w:pStyle w:val="Amendement"/>
              <w:rPr>
                <w:rFonts w:ascii="Times New Roman" w:hAnsi="Times New Roman" w:cs="Times New Roman"/>
              </w:rPr>
            </w:pPr>
            <w:r w:rsidRPr="00FB23F5">
              <w:rPr>
                <w:rFonts w:ascii="Times New Roman" w:hAnsi="Times New Roman" w:cs="Times New Roman"/>
              </w:rPr>
              <w:t>VOORSTEL VAN WET</w:t>
            </w:r>
          </w:p>
        </w:tc>
      </w:tr>
      <w:tr w:rsidRPr="00FB23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c>
          <w:tcPr>
            <w:tcW w:w="6590" w:type="dxa"/>
            <w:tcBorders>
              <w:top w:val="nil"/>
              <w:left w:val="nil"/>
              <w:bottom w:val="nil"/>
              <w:right w:val="nil"/>
            </w:tcBorders>
          </w:tcPr>
          <w:p w:rsidRPr="00FB23F5" w:rsidR="00CB3578" w:rsidP="00FB23F5" w:rsidRDefault="00CB3578">
            <w:pPr>
              <w:pStyle w:val="Amendement"/>
              <w:rPr>
                <w:rFonts w:ascii="Times New Roman" w:hAnsi="Times New Roman" w:cs="Times New Roman"/>
              </w:rPr>
            </w:pPr>
          </w:p>
        </w:tc>
      </w:tr>
    </w:tbl>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Wij Willem-Alexander, bij de gratie Gods, Koning der Nederlanden, Prins van Oranje-Nassau, enz. enz. enz.</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 xml:space="preserve">Allen, die deze zullen zien of horen lezen, saluut! </w:t>
      </w:r>
      <w:proofErr w:type="gramStart"/>
      <w:r w:rsidRPr="00FB23F5">
        <w:rPr>
          <w:rFonts w:ascii="Times New Roman" w:hAnsi="Times New Roman"/>
          <w:sz w:val="24"/>
        </w:rPr>
        <w:t>doen</w:t>
      </w:r>
      <w:proofErr w:type="gramEnd"/>
      <w:r w:rsidRPr="00FB23F5">
        <w:rPr>
          <w:rFonts w:ascii="Times New Roman" w:hAnsi="Times New Roman"/>
          <w:sz w:val="24"/>
        </w:rPr>
        <w:t xml:space="preserve"> te weten:</w:t>
      </w:r>
    </w:p>
    <w:p w:rsidRPr="00FB23F5" w:rsidR="00FB23F5" w:rsidP="00FB23F5" w:rsidRDefault="00FB23F5">
      <w:pPr>
        <w:pStyle w:val="Geenafstand"/>
        <w:ind w:firstLine="284"/>
        <w:rPr>
          <w:rFonts w:ascii="Times New Roman" w:hAnsi="Times New Roman"/>
          <w:sz w:val="24"/>
        </w:rPr>
      </w:pPr>
      <w:proofErr w:type="gramStart"/>
      <w:r w:rsidRPr="00FB23F5">
        <w:rPr>
          <w:rFonts w:ascii="Times New Roman" w:hAnsi="Times New Roman"/>
          <w:sz w:val="24"/>
        </w:rPr>
        <w:t>Alzo</w:t>
      </w:r>
      <w:proofErr w:type="gramEnd"/>
      <w:r w:rsidRPr="00FB23F5">
        <w:rPr>
          <w:rFonts w:ascii="Times New Roman" w:hAnsi="Times New Roman"/>
          <w:sz w:val="24"/>
        </w:rPr>
        <w:t xml:space="preserve"> Wij in overweging genomen hebben dat het wenselijk is de Huisvestingswet 2014 teneinde vergunninghouders in de Huisvestingswet 2014 niet langer aan te merken als verplichte voorrangscategorie en te borgen dat gemeenten vastleggen op welke wijze uitvoering wordt gegeven aan de taakstelling op grond van artikel 28 van de Huisvestingswet;</w:t>
      </w: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FB23F5">
        <w:rPr>
          <w:rFonts w:ascii="Times New Roman" w:hAnsi="Times New Roman"/>
          <w:sz w:val="24"/>
        </w:rPr>
        <w:t>gelijk</w:t>
      </w:r>
      <w:proofErr w:type="gramEnd"/>
      <w:r w:rsidRPr="00FB23F5">
        <w:rPr>
          <w:rFonts w:ascii="Times New Roman" w:hAnsi="Times New Roman"/>
          <w:sz w:val="24"/>
        </w:rPr>
        <w:t xml:space="preserve"> Wij goedvinden en verstaan bij deze:</w:t>
      </w:r>
    </w:p>
    <w:p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b/>
          <w:sz w:val="24"/>
        </w:rPr>
      </w:pPr>
      <w:r w:rsidRPr="00FB23F5">
        <w:rPr>
          <w:rFonts w:ascii="Times New Roman" w:hAnsi="Times New Roman"/>
          <w:b/>
          <w:sz w:val="24"/>
        </w:rPr>
        <w:t>ARTIKEL I</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De Huisvestingswet 2014 wordt als volgt gewijzigd:</w:t>
      </w:r>
    </w:p>
    <w:p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r w:rsidRPr="00FB23F5">
        <w:rPr>
          <w:rFonts w:ascii="Times New Roman" w:hAnsi="Times New Roman"/>
          <w:sz w:val="24"/>
        </w:rPr>
        <w:t>A</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Artikel 12 wordt als volgt gewijzigd:</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1. Het derde lid komt te luiden:</w:t>
      </w: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 xml:space="preserve">3. Woningzoekenden die verblijven in een voorziening voor tijdelijke opvang van personen, die in verband met problemen van relationele aard of geweld hun woonruimte hebben verlaten en woningzoekenden die mantelzorg als bedoeld in artikel 1.1.1, eerste lid, van de Wet maatschappelijke ondersteuning 2015 verlenen of ontvangen, behoren in ieder geval tot de woningzoekenden, bedoeld in het eerste lid. </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lastRenderedPageBreak/>
        <w:t>2. Na het derde lid wordt een lid ingevoegd, luidende:</w:t>
      </w: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 xml:space="preserve">4. Indien de gemeenteraad toepassing heeft gegeven aan het eerste lid legt hij in de huisvestingsverordening vast op welke wijze de gemeente voldoet aan de zorg voor de voorziening in de huisvesting van vergunninghouders in de gemeente </w:t>
      </w:r>
      <w:proofErr w:type="gramStart"/>
      <w:r w:rsidRPr="00FB23F5">
        <w:rPr>
          <w:rFonts w:ascii="Times New Roman" w:hAnsi="Times New Roman"/>
          <w:sz w:val="24"/>
        </w:rPr>
        <w:t>overeenkomstig</w:t>
      </w:r>
      <w:proofErr w:type="gramEnd"/>
      <w:r w:rsidRPr="00FB23F5">
        <w:rPr>
          <w:rFonts w:ascii="Times New Roman" w:hAnsi="Times New Roman"/>
          <w:sz w:val="24"/>
        </w:rPr>
        <w:t xml:space="preserve"> de voor de gemeente geldende taakstelling, behoudens in die gevallen dat burgemeester en </w:t>
      </w:r>
      <w:proofErr w:type="gramStart"/>
      <w:r w:rsidRPr="00FB23F5">
        <w:rPr>
          <w:rFonts w:ascii="Times New Roman" w:hAnsi="Times New Roman"/>
          <w:sz w:val="24"/>
        </w:rPr>
        <w:t>wethouders</w:t>
      </w:r>
      <w:proofErr w:type="gramEnd"/>
      <w:r w:rsidRPr="00FB23F5">
        <w:rPr>
          <w:rFonts w:ascii="Times New Roman" w:hAnsi="Times New Roman"/>
          <w:sz w:val="24"/>
        </w:rPr>
        <w:t xml:space="preserve"> daarin op andere wijze voorzien.</w:t>
      </w:r>
    </w:p>
    <w:p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r w:rsidRPr="00FB23F5">
        <w:rPr>
          <w:rFonts w:ascii="Times New Roman" w:hAnsi="Times New Roman"/>
          <w:sz w:val="24"/>
        </w:rPr>
        <w:t>B</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In artikel 16 vervallen de dubbele punt aan het einde van de aanhef, onderdeel a en de aanduiding “b.” voor onderdeel b.</w:t>
      </w:r>
    </w:p>
    <w:p w:rsidR="00FB23F5" w:rsidP="00FB23F5" w:rsidRDefault="00FB23F5">
      <w:pPr>
        <w:pStyle w:val="Geenafstand"/>
        <w:rPr>
          <w:rFonts w:ascii="Times New Roman" w:hAnsi="Times New Roman"/>
          <w:b/>
          <w:sz w:val="24"/>
        </w:rPr>
      </w:pPr>
    </w:p>
    <w:p w:rsidR="00FB23F5" w:rsidP="00FB23F5" w:rsidRDefault="00FB23F5">
      <w:pPr>
        <w:pStyle w:val="Geenafstand"/>
        <w:rPr>
          <w:rFonts w:ascii="Times New Roman" w:hAnsi="Times New Roman"/>
          <w:b/>
          <w:sz w:val="24"/>
        </w:rPr>
      </w:pPr>
    </w:p>
    <w:p w:rsidRPr="00FB23F5" w:rsidR="00FB23F5" w:rsidP="00FB23F5" w:rsidRDefault="00FB23F5">
      <w:pPr>
        <w:pStyle w:val="Geenafstand"/>
        <w:rPr>
          <w:rFonts w:ascii="Times New Roman" w:hAnsi="Times New Roman"/>
          <w:b/>
          <w:sz w:val="24"/>
        </w:rPr>
      </w:pPr>
      <w:r w:rsidRPr="00FB23F5">
        <w:rPr>
          <w:rFonts w:ascii="Times New Roman" w:hAnsi="Times New Roman"/>
          <w:b/>
          <w:sz w:val="24"/>
        </w:rPr>
        <w:t>ARTIKEL II</w:t>
      </w:r>
    </w:p>
    <w:p w:rsidR="00FB23F5" w:rsidP="00FB23F5" w:rsidRDefault="00FB23F5">
      <w:pPr>
        <w:pStyle w:val="Geenafstand"/>
        <w:rPr>
          <w:rFonts w:ascii="Times New Roman" w:hAnsi="Times New Roman"/>
          <w:sz w:val="24"/>
        </w:rPr>
      </w:pPr>
    </w:p>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Deze wet treedt in werking op een bij koninklijk besluit te bepalen tijdstip.</w:t>
      </w:r>
    </w:p>
    <w:p w:rsidR="00FB23F5" w:rsidP="00FB23F5" w:rsidRDefault="00FB23F5">
      <w:pPr>
        <w:pStyle w:val="Geenafstand"/>
        <w:rPr>
          <w:rFonts w:ascii="Times New Roman" w:hAnsi="Times New Roman"/>
          <w:sz w:val="24"/>
        </w:rPr>
      </w:pPr>
    </w:p>
    <w:p w:rsidR="00FB23F5" w:rsidP="00FB23F5" w:rsidRDefault="00FB23F5">
      <w:pPr>
        <w:pStyle w:val="Geenafstand"/>
        <w:rPr>
          <w:rFonts w:ascii="Times New Roman" w:hAnsi="Times New Roman"/>
          <w:sz w:val="24"/>
        </w:rPr>
      </w:pPr>
      <w:bookmarkStart w:name="_GoBack" w:id="0"/>
    </w:p>
    <w:bookmarkEnd w:id="0"/>
    <w:p w:rsidRPr="00FB23F5" w:rsidR="00FB23F5" w:rsidP="00FB23F5" w:rsidRDefault="00FB23F5">
      <w:pPr>
        <w:pStyle w:val="Geenafstand"/>
        <w:ind w:firstLine="284"/>
        <w:rPr>
          <w:rFonts w:ascii="Times New Roman" w:hAnsi="Times New Roman"/>
          <w:sz w:val="24"/>
        </w:rPr>
      </w:pPr>
      <w:r w:rsidRPr="00FB23F5">
        <w:rPr>
          <w:rFonts w:ascii="Times New Roman" w:hAnsi="Times New Roman"/>
          <w:sz w:val="24"/>
        </w:rPr>
        <w:t xml:space="preserve">Lasten en bevelen dat deze in het Staatsblad zal worden geplaatst en dat alle ministeries, autoriteiten, colleges en ambtenaren die </w:t>
      </w:r>
      <w:proofErr w:type="gramStart"/>
      <w:r w:rsidRPr="00FB23F5">
        <w:rPr>
          <w:rFonts w:ascii="Times New Roman" w:hAnsi="Times New Roman"/>
          <w:sz w:val="24"/>
        </w:rPr>
        <w:t>zulks</w:t>
      </w:r>
      <w:proofErr w:type="gramEnd"/>
      <w:r w:rsidRPr="00FB23F5">
        <w:rPr>
          <w:rFonts w:ascii="Times New Roman" w:hAnsi="Times New Roman"/>
          <w:sz w:val="24"/>
        </w:rPr>
        <w:t xml:space="preserve"> aangaat, aan de nauwkeurige uitvoering de hand zullen houden.</w:t>
      </w: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r w:rsidRPr="00FB23F5">
        <w:rPr>
          <w:rFonts w:ascii="Times New Roman" w:hAnsi="Times New Roman"/>
          <w:sz w:val="24"/>
        </w:rPr>
        <w:t>Gegeven</w:t>
      </w: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Pr="00FB23F5" w:rsidR="00FB23F5" w:rsidP="00FB23F5" w:rsidRDefault="00FB23F5">
      <w:pPr>
        <w:pStyle w:val="Geenafstand"/>
        <w:rPr>
          <w:rFonts w:ascii="Times New Roman" w:hAnsi="Times New Roman"/>
          <w:sz w:val="24"/>
        </w:rPr>
      </w:pPr>
    </w:p>
    <w:p w:rsidR="00CB3578" w:rsidP="00FB23F5" w:rsidRDefault="00FB23F5">
      <w:pPr>
        <w:pStyle w:val="Geenafstand"/>
        <w:rPr>
          <w:rFonts w:ascii="Times New Roman" w:hAnsi="Times New Roman"/>
          <w:sz w:val="24"/>
        </w:rPr>
      </w:pPr>
      <w:r w:rsidRPr="00FB23F5">
        <w:rPr>
          <w:rFonts w:ascii="Times New Roman" w:hAnsi="Times New Roman"/>
          <w:sz w:val="24"/>
        </w:rPr>
        <w:t>De Minister voor Wonen en Rijksdienst,</w:t>
      </w: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p>
    <w:p w:rsidRPr="00FB23F5" w:rsidR="000837A6" w:rsidP="000837A6" w:rsidRDefault="000837A6">
      <w:pPr>
        <w:pStyle w:val="Geenafstand"/>
        <w:rPr>
          <w:rFonts w:ascii="Times New Roman" w:hAnsi="Times New Roman"/>
          <w:sz w:val="24"/>
        </w:rPr>
      </w:pPr>
      <w:r w:rsidRPr="00FB23F5">
        <w:rPr>
          <w:rFonts w:ascii="Times New Roman" w:hAnsi="Times New Roman"/>
          <w:sz w:val="24"/>
        </w:rPr>
        <w:t>De Minister voor Wonen en Rijksdienst,</w:t>
      </w:r>
    </w:p>
    <w:p w:rsidRPr="00FB23F5" w:rsidR="000837A6" w:rsidP="00FB23F5" w:rsidRDefault="000837A6">
      <w:pPr>
        <w:pStyle w:val="Geenafstand"/>
        <w:rPr>
          <w:rFonts w:ascii="Times New Roman" w:hAnsi="Times New Roman"/>
          <w:sz w:val="24"/>
        </w:rPr>
      </w:pPr>
    </w:p>
    <w:sectPr w:rsidRPr="00FB23F5" w:rsidR="000837A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F5" w:rsidRDefault="00FB23F5">
      <w:pPr>
        <w:spacing w:line="20" w:lineRule="exact"/>
      </w:pPr>
    </w:p>
  </w:endnote>
  <w:endnote w:type="continuationSeparator" w:id="0">
    <w:p w:rsidR="00FB23F5" w:rsidRDefault="00FB23F5">
      <w:pPr>
        <w:pStyle w:val="Amendement"/>
      </w:pPr>
      <w:r>
        <w:rPr>
          <w:b w:val="0"/>
          <w:bCs w:val="0"/>
        </w:rPr>
        <w:t xml:space="preserve"> </w:t>
      </w:r>
    </w:p>
  </w:endnote>
  <w:endnote w:type="continuationNotice" w:id="1">
    <w:p w:rsidR="00FB23F5" w:rsidRDefault="00FB23F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837A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F5" w:rsidRDefault="00FB23F5">
      <w:pPr>
        <w:pStyle w:val="Amendement"/>
      </w:pPr>
      <w:r>
        <w:rPr>
          <w:b w:val="0"/>
          <w:bCs w:val="0"/>
        </w:rPr>
        <w:separator/>
      </w:r>
    </w:p>
  </w:footnote>
  <w:footnote w:type="continuationSeparator" w:id="0">
    <w:p w:rsidR="00FB23F5" w:rsidRDefault="00FB2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F5"/>
    <w:rsid w:val="00012DBE"/>
    <w:rsid w:val="000837A6"/>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94F84"/>
    <w:rsid w:val="00F13442"/>
    <w:rsid w:val="00F956D4"/>
    <w:rsid w:val="00FB2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B23F5"/>
    <w:rPr>
      <w:rFonts w:ascii="Verdana" w:hAnsi="Verdana"/>
      <w:szCs w:val="24"/>
    </w:rPr>
  </w:style>
  <w:style w:type="paragraph" w:customStyle="1" w:styleId="amdef">
    <w:name w:val="amdef"/>
    <w:rsid w:val="00083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B23F5"/>
    <w:rPr>
      <w:rFonts w:ascii="Verdana" w:hAnsi="Verdana"/>
      <w:szCs w:val="24"/>
    </w:rPr>
  </w:style>
  <w:style w:type="paragraph" w:customStyle="1" w:styleId="amdef">
    <w:name w:val="amdef"/>
    <w:rsid w:val="0008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371</ap:Words>
  <ap:Characters>2121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2016-09-28T12:30:00.0000000Z</lastPrinted>
  <dcterms:created xsi:type="dcterms:W3CDTF">2016-09-28T12:38:00.0000000Z</dcterms:created>
  <dcterms:modified xsi:type="dcterms:W3CDTF">2016-09-28T12:38:00.0000000Z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0x010100B67B5242A9FA9E42BA3A8F0F10DC7AF1</vt:lpwstr>
  </property>
</Properties>
</file>