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bookmarkStart w:name="_GoBack" w:id="0"/>
      <w:bookmarkEnd w:id="0"/>
      <w:r w:rsidRPr="00A923E5">
        <w:rPr>
          <w:rFonts w:ascii="Verdana" w:hAnsi="Verdana"/>
          <w:b/>
          <w:sz w:val="22"/>
          <w:szCs w:val="22"/>
        </w:rPr>
        <w:t xml:space="preserve">Vaste commissie voor </w:t>
      </w:r>
      <w:r w:rsidR="004E6067">
        <w:rPr>
          <w:rFonts w:ascii="Verdana" w:hAnsi="Verdana"/>
          <w:b/>
          <w:sz w:val="22"/>
          <w:szCs w:val="22"/>
        </w:rPr>
        <w:t>Binnenlandse Zaken</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 xml:space="preserve">op het terrein van </w:t>
      </w:r>
      <w:r w:rsidR="004E6067">
        <w:rPr>
          <w:rFonts w:ascii="Verdana" w:hAnsi="Verdana"/>
          <w:b/>
          <w:sz w:val="20"/>
          <w:szCs w:val="22"/>
        </w:rPr>
        <w:t>Binnenlandse Zaken</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4E6067">
        <w:rPr>
          <w:rFonts w:ascii="Verdana" w:hAnsi="Verdana"/>
          <w:sz w:val="20"/>
          <w:szCs w:val="22"/>
        </w:rPr>
        <w:t>30</w:t>
      </w:r>
      <w:r w:rsidRPr="00A923E5" w:rsidR="00F93E06">
        <w:rPr>
          <w:rFonts w:ascii="Verdana" w:hAnsi="Verdana"/>
          <w:sz w:val="20"/>
          <w:szCs w:val="22"/>
        </w:rPr>
        <w:t>-1</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4E6067">
        <w:rPr>
          <w:rFonts w:ascii="Verdana" w:hAnsi="Verdana"/>
          <w:b/>
          <w:sz w:val="20"/>
          <w:szCs w:val="22"/>
          <w:u w:val="single"/>
        </w:rPr>
        <w:t>11</w:t>
      </w:r>
      <w:r w:rsidR="00E20051">
        <w:rPr>
          <w:rFonts w:ascii="Verdana" w:hAnsi="Verdana"/>
          <w:b/>
          <w:sz w:val="20"/>
          <w:szCs w:val="22"/>
          <w:u w:val="single"/>
        </w:rPr>
        <w:t xml:space="preserve"> </w:t>
      </w:r>
      <w:r w:rsidR="004E6067">
        <w:rPr>
          <w:rFonts w:ascii="Verdana" w:hAnsi="Verdana"/>
          <w:b/>
          <w:sz w:val="20"/>
          <w:szCs w:val="22"/>
          <w:u w:val="single"/>
        </w:rPr>
        <w:t xml:space="preserve">– 25 </w:t>
      </w:r>
      <w:r w:rsidR="00E20051">
        <w:rPr>
          <w:rFonts w:ascii="Verdana" w:hAnsi="Verdana"/>
          <w:b/>
          <w:sz w:val="20"/>
          <w:szCs w:val="22"/>
          <w:u w:val="single"/>
        </w:rPr>
        <w:t>januari 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 xml:space="preserve">Dit geldt ook voor voorstellen voor (Raads)besluiten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B866B6" w:rsidRDefault="00F53653">
      <w:pPr>
        <w:rPr>
          <w:rFonts w:ascii="Verdana" w:hAnsi="Verdana"/>
          <w:sz w:val="18"/>
          <w:szCs w:val="18"/>
        </w:rPr>
      </w:pPr>
      <w:r>
        <w:rPr>
          <w:rFonts w:ascii="Verdana" w:hAnsi="Verdana"/>
          <w:sz w:val="18"/>
          <w:szCs w:val="18"/>
        </w:rPr>
        <w:t>m</w:t>
      </w:r>
    </w:p>
    <w:p w:rsidR="008A08DC" w:rsidP="00B866B6" w:rsidRDefault="00000A9E">
      <w:pPr>
        <w:rPr>
          <w:rFonts w:ascii="Verdana" w:hAnsi="Verdana"/>
          <w:sz w:val="18"/>
          <w:szCs w:val="18"/>
        </w:rPr>
      </w:pPr>
      <w:r w:rsidRPr="00A923E5">
        <w:rPr>
          <w:rFonts w:ascii="Verdana" w:hAnsi="Verdana"/>
          <w:sz w:val="18"/>
          <w:szCs w:val="18"/>
        </w:rPr>
        <w:t>Onderaan deze lijst 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E20051" w:rsidTr="002232A7">
        <w:trPr>
          <w:trHeight w:val="992"/>
        </w:trPr>
        <w:tc>
          <w:tcPr>
            <w:tcW w:w="440" w:type="dxa"/>
            <w:textDirection w:val="btLr"/>
          </w:tcPr>
          <w:p w:rsidRPr="0088310D" w:rsidR="00E20051" w:rsidP="002232A7"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E20051" w:rsidP="002232A7" w:rsidRDefault="00E20051">
            <w:pPr>
              <w:jc w:val="center"/>
              <w:rPr>
                <w:rFonts w:asciiTheme="minorHAnsi" w:hAnsiTheme="minorHAnsi"/>
                <w:b/>
                <w:bCs/>
                <w:color w:val="000000"/>
                <w:sz w:val="22"/>
                <w:szCs w:val="22"/>
              </w:rPr>
            </w:pPr>
          </w:p>
          <w:p w:rsidRPr="00F50A0B" w:rsidR="00E20051" w:rsidP="002232A7"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2232A7"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649"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2232A7">
        <w:trPr>
          <w:trHeight w:val="300"/>
        </w:trPr>
        <w:tc>
          <w:tcPr>
            <w:tcW w:w="440" w:type="dxa"/>
            <w:tcBorders>
              <w:bottom w:val="single" w:color="auto" w:sz="4" w:space="0"/>
            </w:tcBorders>
            <w:shd w:val="clear" w:color="000000" w:fill="538DD5"/>
          </w:tcPr>
          <w:p w:rsidRPr="0088310D" w:rsidR="00E20051" w:rsidP="002232A7"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E20051" w:rsidP="002232A7"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E20051" w:rsidP="002232A7" w:rsidRDefault="00E20051">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E20051" w:rsidP="002232A7"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D4543E" w:rsidTr="002232A7">
        <w:trPr>
          <w:trHeight w:val="884"/>
        </w:trPr>
        <w:tc>
          <w:tcPr>
            <w:tcW w:w="440" w:type="dxa"/>
          </w:tcPr>
          <w:p w:rsidR="00D4543E" w:rsidP="002232A7" w:rsidRDefault="002B1794">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504C25" w:rsidP="00504C25" w:rsidRDefault="00504C25">
            <w:pPr>
              <w:jc w:val="center"/>
              <w:rPr>
                <w:rFonts w:ascii="Calibri" w:hAnsi="Calibri"/>
                <w:color w:val="000000"/>
                <w:sz w:val="22"/>
                <w:szCs w:val="22"/>
              </w:rPr>
            </w:pPr>
            <w:r>
              <w:rPr>
                <w:rFonts w:ascii="Calibri" w:hAnsi="Calibri"/>
                <w:color w:val="000000"/>
                <w:sz w:val="22"/>
                <w:szCs w:val="22"/>
              </w:rPr>
              <w:t>24-jan-17</w:t>
            </w:r>
          </w:p>
          <w:p w:rsidR="00D4543E" w:rsidP="00E20051" w:rsidRDefault="00D4543E">
            <w:pPr>
              <w:jc w:val="center"/>
              <w:rPr>
                <w:rFonts w:ascii="Calibri" w:hAnsi="Calibri"/>
                <w:color w:val="000000"/>
                <w:sz w:val="22"/>
                <w:szCs w:val="22"/>
              </w:rPr>
            </w:pPr>
          </w:p>
        </w:tc>
        <w:tc>
          <w:tcPr>
            <w:tcW w:w="708" w:type="dxa"/>
            <w:shd w:val="clear" w:color="auto" w:fill="auto"/>
            <w:noWrap/>
          </w:tcPr>
          <w:p w:rsidR="00D4543E" w:rsidP="002232A7" w:rsidRDefault="00504C25">
            <w:pPr>
              <w:jc w:val="center"/>
              <w:rPr>
                <w:rFonts w:ascii="Calibri" w:hAnsi="Calibri"/>
                <w:color w:val="000000"/>
                <w:sz w:val="22"/>
                <w:szCs w:val="22"/>
              </w:rPr>
            </w:pPr>
            <w:r>
              <w:rPr>
                <w:rFonts w:ascii="Calibri" w:hAnsi="Calibri"/>
                <w:color w:val="000000"/>
                <w:sz w:val="22"/>
                <w:szCs w:val="22"/>
              </w:rPr>
              <w:t>BiZa</w:t>
            </w:r>
          </w:p>
        </w:tc>
        <w:tc>
          <w:tcPr>
            <w:tcW w:w="1764" w:type="dxa"/>
            <w:shd w:val="clear" w:color="auto" w:fill="auto"/>
            <w:noWrap/>
          </w:tcPr>
          <w:p w:rsidR="00504C25" w:rsidP="00504C25" w:rsidRDefault="00504C25">
            <w:pPr>
              <w:rPr>
                <w:rFonts w:ascii="Calibri" w:hAnsi="Calibri"/>
                <w:color w:val="000000"/>
                <w:sz w:val="22"/>
                <w:szCs w:val="22"/>
              </w:rPr>
            </w:pPr>
            <w:r>
              <w:rPr>
                <w:rFonts w:ascii="Calibri" w:hAnsi="Calibri"/>
                <w:color w:val="000000"/>
                <w:sz w:val="22"/>
                <w:szCs w:val="22"/>
              </w:rPr>
              <w:t>Verslag</w:t>
            </w:r>
          </w:p>
          <w:p w:rsidR="00D4543E" w:rsidP="002232A7" w:rsidRDefault="00D4543E">
            <w:pPr>
              <w:rPr>
                <w:rFonts w:ascii="Calibri" w:hAnsi="Calibri"/>
                <w:color w:val="000000"/>
                <w:sz w:val="22"/>
                <w:szCs w:val="22"/>
              </w:rPr>
            </w:pPr>
          </w:p>
        </w:tc>
        <w:tc>
          <w:tcPr>
            <w:tcW w:w="4204" w:type="dxa"/>
            <w:shd w:val="clear" w:color="auto" w:fill="auto"/>
          </w:tcPr>
          <w:p w:rsidRPr="00504C25" w:rsidR="00D4543E" w:rsidP="00504C25" w:rsidRDefault="00504C25">
            <w:pPr>
              <w:rPr>
                <w:rFonts w:ascii="Calibri" w:hAnsi="Calibri"/>
                <w:color w:val="000000"/>
                <w:sz w:val="22"/>
                <w:szCs w:val="22"/>
              </w:rPr>
            </w:pPr>
            <w:r>
              <w:rPr>
                <w:rFonts w:ascii="Calibri" w:hAnsi="Calibri"/>
                <w:color w:val="000000"/>
                <w:sz w:val="22"/>
                <w:szCs w:val="22"/>
              </w:rPr>
              <w:t xml:space="preserve">VERSLAG VAN DE COMMISSIE (…) Versterking van de rechten van de burgers in een Unie van democratische verandering Verslag over het EU-burgerschap 2017 </w:t>
            </w:r>
          </w:p>
        </w:tc>
        <w:tc>
          <w:tcPr>
            <w:tcW w:w="554" w:type="dxa"/>
            <w:shd w:val="clear" w:color="auto" w:fill="auto"/>
            <w:noWrap/>
          </w:tcPr>
          <w:p w:rsidR="00504C25" w:rsidP="00504C25" w:rsidRDefault="00BA5C58">
            <w:pPr>
              <w:jc w:val="center"/>
              <w:rPr>
                <w:rFonts w:ascii="Calibri" w:hAnsi="Calibri"/>
                <w:color w:val="0000FF"/>
                <w:sz w:val="22"/>
                <w:szCs w:val="22"/>
                <w:u w:val="single"/>
              </w:rPr>
            </w:pPr>
            <w:hyperlink w:history="1" r:id="rId9">
              <w:r w:rsidR="00504C25">
                <w:rPr>
                  <w:rStyle w:val="Hyperlink"/>
                  <w:rFonts w:ascii="Calibri" w:hAnsi="Calibri"/>
                  <w:sz w:val="22"/>
                  <w:szCs w:val="22"/>
                </w:rPr>
                <w:t>30</w:t>
              </w:r>
            </w:hyperlink>
          </w:p>
          <w:p w:rsidR="00D4543E" w:rsidP="00504C25" w:rsidRDefault="00D4543E">
            <w:pPr>
              <w:jc w:val="center"/>
              <w:rPr>
                <w:rFonts w:ascii="Calibri" w:hAnsi="Calibri"/>
                <w:color w:val="0000FF"/>
                <w:sz w:val="22"/>
                <w:szCs w:val="22"/>
                <w:u w:val="single"/>
              </w:rPr>
            </w:pPr>
          </w:p>
        </w:tc>
        <w:tc>
          <w:tcPr>
            <w:tcW w:w="1202" w:type="dxa"/>
            <w:shd w:val="clear" w:color="auto" w:fill="auto"/>
          </w:tcPr>
          <w:p w:rsidRPr="00A62907" w:rsidR="00D4543E" w:rsidP="002232A7" w:rsidRDefault="00D4543E">
            <w:pPr>
              <w:rPr>
                <w:rFonts w:asciiTheme="minorHAnsi" w:hAnsiTheme="minorHAnsi"/>
                <w:color w:val="000000"/>
                <w:sz w:val="22"/>
                <w:szCs w:val="22"/>
              </w:rPr>
            </w:pPr>
          </w:p>
        </w:tc>
        <w:tc>
          <w:tcPr>
            <w:tcW w:w="4649" w:type="dxa"/>
            <w:shd w:val="clear" w:color="auto" w:fill="auto"/>
          </w:tcPr>
          <w:p w:rsidRPr="006316BA" w:rsidR="00D4543E" w:rsidP="00CA7AD0" w:rsidRDefault="00504C25">
            <w:pPr>
              <w:rPr>
                <w:rFonts w:asciiTheme="minorHAnsi" w:hAnsiTheme="minorHAnsi"/>
                <w:color w:val="000000"/>
                <w:sz w:val="22"/>
                <w:szCs w:val="22"/>
              </w:rPr>
            </w:pPr>
            <w:r w:rsidRPr="00504C25">
              <w:rPr>
                <w:rFonts w:asciiTheme="minorHAnsi" w:hAnsiTheme="minorHAnsi"/>
                <w:color w:val="000000"/>
                <w:sz w:val="22"/>
                <w:szCs w:val="22"/>
                <w:u w:val="single"/>
              </w:rPr>
              <w:t>Voorstel:</w:t>
            </w:r>
            <w:r w:rsidR="006316BA">
              <w:rPr>
                <w:rFonts w:asciiTheme="minorHAnsi" w:hAnsiTheme="minorHAnsi"/>
                <w:color w:val="000000"/>
                <w:sz w:val="22"/>
                <w:szCs w:val="22"/>
              </w:rPr>
              <w:t xml:space="preserve"> desgewenst betrekken bij het algemeen overleg </w:t>
            </w:r>
            <w:r w:rsidRPr="006316BA" w:rsidR="006316BA">
              <w:rPr>
                <w:rFonts w:asciiTheme="minorHAnsi" w:hAnsiTheme="minorHAnsi"/>
                <w:color w:val="000000"/>
                <w:sz w:val="22"/>
                <w:szCs w:val="22"/>
              </w:rPr>
              <w:t>Beleidsdoorlichting burgerschap, BRP en reisdocumenten</w:t>
            </w:r>
            <w:r w:rsidR="006316BA">
              <w:rPr>
                <w:rFonts w:asciiTheme="minorHAnsi" w:hAnsiTheme="minorHAnsi"/>
                <w:color w:val="000000"/>
                <w:sz w:val="22"/>
                <w:szCs w:val="22"/>
              </w:rPr>
              <w:t xml:space="preserve"> op 8 februari 2016.</w:t>
            </w:r>
          </w:p>
        </w:tc>
      </w:tr>
      <w:tr w:rsidRPr="00A62907" w:rsidR="00D4543E" w:rsidTr="002232A7">
        <w:trPr>
          <w:trHeight w:val="884"/>
        </w:trPr>
        <w:tc>
          <w:tcPr>
            <w:tcW w:w="440" w:type="dxa"/>
          </w:tcPr>
          <w:p w:rsidR="00D4543E" w:rsidP="002232A7" w:rsidRDefault="002B1794">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auto"/>
            <w:noWrap/>
          </w:tcPr>
          <w:p w:rsidR="00504C25" w:rsidP="00504C25" w:rsidRDefault="00504C25">
            <w:pPr>
              <w:jc w:val="center"/>
              <w:rPr>
                <w:rFonts w:ascii="Calibri" w:hAnsi="Calibri"/>
                <w:color w:val="000000"/>
                <w:sz w:val="22"/>
                <w:szCs w:val="22"/>
              </w:rPr>
            </w:pPr>
            <w:r>
              <w:rPr>
                <w:rFonts w:ascii="Calibri" w:hAnsi="Calibri"/>
                <w:color w:val="000000"/>
                <w:sz w:val="22"/>
                <w:szCs w:val="22"/>
              </w:rPr>
              <w:t>24-jan-17</w:t>
            </w:r>
          </w:p>
          <w:p w:rsidR="00D4543E" w:rsidP="00D4543E" w:rsidRDefault="00D4543E">
            <w:pPr>
              <w:jc w:val="center"/>
              <w:rPr>
                <w:rFonts w:ascii="Calibri" w:hAnsi="Calibri"/>
                <w:color w:val="000000"/>
                <w:sz w:val="22"/>
                <w:szCs w:val="22"/>
              </w:rPr>
            </w:pPr>
          </w:p>
        </w:tc>
        <w:tc>
          <w:tcPr>
            <w:tcW w:w="708" w:type="dxa"/>
            <w:shd w:val="clear" w:color="auto" w:fill="auto"/>
            <w:noWrap/>
          </w:tcPr>
          <w:p w:rsidR="00D4543E" w:rsidP="002232A7" w:rsidRDefault="00504C25">
            <w:pPr>
              <w:jc w:val="center"/>
              <w:rPr>
                <w:rFonts w:ascii="Calibri" w:hAnsi="Calibri"/>
                <w:color w:val="000000"/>
                <w:sz w:val="22"/>
                <w:szCs w:val="22"/>
              </w:rPr>
            </w:pPr>
            <w:r>
              <w:rPr>
                <w:rFonts w:ascii="Calibri" w:hAnsi="Calibri"/>
                <w:color w:val="000000"/>
                <w:sz w:val="22"/>
                <w:szCs w:val="22"/>
              </w:rPr>
              <w:t>BiZa</w:t>
            </w:r>
          </w:p>
        </w:tc>
        <w:tc>
          <w:tcPr>
            <w:tcW w:w="1764" w:type="dxa"/>
            <w:shd w:val="clear" w:color="auto" w:fill="auto"/>
            <w:noWrap/>
          </w:tcPr>
          <w:p w:rsidR="00504C25" w:rsidP="00504C25" w:rsidRDefault="00504C25">
            <w:pPr>
              <w:rPr>
                <w:rFonts w:ascii="Calibri" w:hAnsi="Calibri"/>
                <w:color w:val="000000"/>
                <w:sz w:val="22"/>
                <w:szCs w:val="22"/>
              </w:rPr>
            </w:pPr>
            <w:r>
              <w:rPr>
                <w:rFonts w:ascii="Calibri" w:hAnsi="Calibri"/>
                <w:color w:val="000000"/>
                <w:sz w:val="22"/>
                <w:szCs w:val="22"/>
              </w:rPr>
              <w:t>Verslag</w:t>
            </w:r>
          </w:p>
          <w:p w:rsidR="00D4543E" w:rsidP="00D4543E" w:rsidRDefault="00D4543E">
            <w:pPr>
              <w:rPr>
                <w:rFonts w:ascii="Calibri" w:hAnsi="Calibri"/>
                <w:color w:val="000000"/>
                <w:sz w:val="22"/>
                <w:szCs w:val="22"/>
              </w:rPr>
            </w:pPr>
          </w:p>
        </w:tc>
        <w:tc>
          <w:tcPr>
            <w:tcW w:w="4204" w:type="dxa"/>
            <w:shd w:val="clear" w:color="auto" w:fill="auto"/>
          </w:tcPr>
          <w:p w:rsidRPr="00504C25" w:rsidR="00D4543E" w:rsidP="00504C25" w:rsidRDefault="00504C25">
            <w:pPr>
              <w:rPr>
                <w:rFonts w:ascii="Calibri" w:hAnsi="Calibri"/>
                <w:color w:val="000000"/>
                <w:sz w:val="22"/>
                <w:szCs w:val="22"/>
              </w:rPr>
            </w:pPr>
            <w:r>
              <w:rPr>
                <w:rFonts w:ascii="Calibri" w:hAnsi="Calibri"/>
                <w:color w:val="000000"/>
                <w:sz w:val="22"/>
                <w:szCs w:val="22"/>
              </w:rPr>
              <w:t xml:space="preserve">VERSLAG VAN DE COMMISSIE (…) Over vorderingen op weg naar een echt EU-burgerschap 2013-2016 </w:t>
            </w:r>
          </w:p>
        </w:tc>
        <w:tc>
          <w:tcPr>
            <w:tcW w:w="554" w:type="dxa"/>
            <w:shd w:val="clear" w:color="auto" w:fill="auto"/>
            <w:noWrap/>
          </w:tcPr>
          <w:p w:rsidR="00504C25" w:rsidP="00504C25" w:rsidRDefault="00BA5C58">
            <w:pPr>
              <w:jc w:val="center"/>
              <w:rPr>
                <w:rFonts w:ascii="Calibri" w:hAnsi="Calibri"/>
                <w:color w:val="0000FF"/>
                <w:sz w:val="22"/>
                <w:szCs w:val="22"/>
                <w:u w:val="single"/>
              </w:rPr>
            </w:pPr>
            <w:hyperlink w:history="1" r:id="rId10">
              <w:r w:rsidR="00504C25">
                <w:rPr>
                  <w:rStyle w:val="Hyperlink"/>
                  <w:rFonts w:ascii="Calibri" w:hAnsi="Calibri"/>
                  <w:sz w:val="22"/>
                  <w:szCs w:val="22"/>
                </w:rPr>
                <w:t>32</w:t>
              </w:r>
            </w:hyperlink>
          </w:p>
          <w:p w:rsidR="00D4543E" w:rsidP="00D4543E" w:rsidRDefault="00D4543E">
            <w:pPr>
              <w:jc w:val="center"/>
              <w:rPr>
                <w:rFonts w:ascii="Calibri" w:hAnsi="Calibri"/>
                <w:color w:val="0000FF"/>
                <w:sz w:val="22"/>
                <w:szCs w:val="22"/>
                <w:u w:val="single"/>
              </w:rPr>
            </w:pPr>
          </w:p>
        </w:tc>
        <w:tc>
          <w:tcPr>
            <w:tcW w:w="1202" w:type="dxa"/>
            <w:shd w:val="clear" w:color="auto" w:fill="auto"/>
          </w:tcPr>
          <w:p w:rsidRPr="00A62907" w:rsidR="00D4543E" w:rsidP="002232A7" w:rsidRDefault="00D4543E">
            <w:pPr>
              <w:rPr>
                <w:rFonts w:asciiTheme="minorHAnsi" w:hAnsiTheme="minorHAnsi"/>
                <w:color w:val="000000"/>
                <w:sz w:val="22"/>
                <w:szCs w:val="22"/>
              </w:rPr>
            </w:pPr>
          </w:p>
        </w:tc>
        <w:tc>
          <w:tcPr>
            <w:tcW w:w="4649" w:type="dxa"/>
            <w:shd w:val="clear" w:color="auto" w:fill="auto"/>
          </w:tcPr>
          <w:p w:rsidR="00CA7AD0" w:rsidP="00E20051" w:rsidRDefault="006316BA">
            <w:pPr>
              <w:rPr>
                <w:rFonts w:asciiTheme="minorHAnsi" w:hAnsiTheme="minorHAnsi"/>
                <w:color w:val="000000"/>
                <w:sz w:val="22"/>
                <w:szCs w:val="22"/>
                <w:u w:val="single"/>
              </w:rPr>
            </w:pPr>
            <w:r w:rsidRPr="00504C25">
              <w:rPr>
                <w:rFonts w:asciiTheme="minorHAnsi" w:hAnsiTheme="minorHAnsi"/>
                <w:color w:val="000000"/>
                <w:sz w:val="22"/>
                <w:szCs w:val="22"/>
                <w:u w:val="single"/>
              </w:rPr>
              <w:t>Voorstel:</w:t>
            </w:r>
            <w:r>
              <w:rPr>
                <w:rFonts w:asciiTheme="minorHAnsi" w:hAnsiTheme="minorHAnsi"/>
                <w:color w:val="000000"/>
                <w:sz w:val="22"/>
                <w:szCs w:val="22"/>
              </w:rPr>
              <w:t xml:space="preserve"> desgewenst betrekken bij het algemeen overleg </w:t>
            </w:r>
            <w:r w:rsidRPr="006316BA">
              <w:rPr>
                <w:rFonts w:asciiTheme="minorHAnsi" w:hAnsiTheme="minorHAnsi"/>
                <w:color w:val="000000"/>
                <w:sz w:val="22"/>
                <w:szCs w:val="22"/>
              </w:rPr>
              <w:t>Beleidsdoorlichting burgerschap, BRP en reisdocumenten</w:t>
            </w:r>
            <w:r>
              <w:rPr>
                <w:rFonts w:asciiTheme="minorHAnsi" w:hAnsiTheme="minorHAnsi"/>
                <w:color w:val="000000"/>
                <w:sz w:val="22"/>
                <w:szCs w:val="22"/>
              </w:rPr>
              <w:t xml:space="preserve"> op 8 februari 2016.</w:t>
            </w:r>
          </w:p>
        </w:tc>
      </w:tr>
    </w:tbl>
    <w:p w:rsidR="00E20051" w:rsidP="00E20051" w:rsidRDefault="00E20051">
      <w:pPr>
        <w:pStyle w:val="Voetnoottekst"/>
        <w:rPr>
          <w:rFonts w:ascii="Verdana" w:hAnsi="Verdana"/>
          <w:b/>
        </w:rPr>
      </w:pPr>
    </w:p>
    <w:p w:rsidR="00E20051" w:rsidP="00E20051" w:rsidRDefault="00E20051">
      <w:pPr>
        <w:rPr>
          <w:rFonts w:ascii="Verdana" w:hAnsi="Verdana"/>
          <w:b/>
          <w:sz w:val="20"/>
          <w:szCs w:val="20"/>
        </w:rPr>
      </w:pPr>
      <w:r>
        <w:rPr>
          <w:rFonts w:ascii="Verdana" w:hAnsi="Verdana"/>
          <w:b/>
        </w:rPr>
        <w:br w:type="page"/>
      </w:r>
    </w:p>
    <w:p w:rsidRPr="00A923E5" w:rsidR="00F93E06" w:rsidP="00F93E06" w:rsidRDefault="00F93E06">
      <w:pPr>
        <w:pStyle w:val="Voetnoottekst"/>
        <w:rPr>
          <w:rFonts w:ascii="Verdana" w:hAnsi="Verdana"/>
          <w:b/>
        </w:rPr>
      </w:pPr>
      <w:r w:rsidRPr="00A923E5">
        <w:rPr>
          <w:rFonts w:ascii="Verdana" w:hAnsi="Verdana"/>
          <w:b/>
        </w:rPr>
        <w:lastRenderedPageBreak/>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455450">
        <w:tc>
          <w:tcPr>
            <w:tcW w:w="209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p>
          <w:p w:rsidRPr="00A923E5" w:rsidR="00F93E06" w:rsidP="00455450"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(i.h.k.v. omzetting naar nationale wetgeving).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t>
            </w:r>
            <w:r w:rsidRPr="00A923E5">
              <w:rPr>
                <w:rFonts w:ascii="Verdana" w:hAnsi="Verdana"/>
                <w:sz w:val="18"/>
                <w:szCs w:val="18"/>
              </w:rPr>
              <w:lastRenderedPageBreak/>
              <w:t xml:space="preserve">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Niet-wetgevende bindende rechtshandelingen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455450" w:rsidRDefault="00F93E06">
            <w:pPr>
              <w:pStyle w:val="Voetnoottekst"/>
              <w:ind w:left="360"/>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Uitvoerings-handeling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1">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455450"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Er bestaan nog andere typen niet-wetgevende rechtshandelingen waarvan op voorhand niet te zeggen zijn of zij bindend zijn of niet. </w:t>
            </w:r>
            <w:r w:rsidRPr="00A923E5">
              <w:rPr>
                <w:rFonts w:ascii="Verdana" w:hAnsi="Verdana"/>
                <w:sz w:val="18"/>
                <w:szCs w:val="18"/>
              </w:rPr>
              <w:lastRenderedPageBreak/>
              <w:t>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455450"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455450" w:rsidRDefault="00F93E06">
            <w:pPr>
              <w:pStyle w:val="Voetnoottekst"/>
              <w:ind w:left="360"/>
              <w:rPr>
                <w:rFonts w:ascii="Verdana" w:hAnsi="Verdana"/>
                <w:sz w:val="18"/>
                <w:szCs w:val="18"/>
              </w:rPr>
            </w:pPr>
            <w:r w:rsidRPr="00A923E5">
              <w:rPr>
                <w:rFonts w:ascii="Verdana" w:hAnsi="Verdana"/>
                <w:sz w:val="18"/>
                <w:szCs w:val="18"/>
              </w:rPr>
              <w:t>nationale wetgevingstraject (i.h.k.v. omzetting van richtlijn naar nationale wetgeving).</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lastRenderedPageBreak/>
              <w:t>Niet-bindende handelingen (soft-law)</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w:t>
            </w:r>
            <w:r w:rsidRPr="00A923E5">
              <w:rPr>
                <w:rFonts w:ascii="Verdana" w:hAnsi="Verdana"/>
                <w:sz w:val="18"/>
                <w:szCs w:val="18"/>
              </w:rPr>
              <w:lastRenderedPageBreak/>
              <w:t>een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lastRenderedPageBreak/>
              <w:t>Openbare raadpleging (consultatie)</w:t>
            </w: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455450"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455450"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Elk parlement krijgt 2 stemmen, maar bij een bicameraal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455450"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w:t>
            </w:r>
            <w:r w:rsidRPr="00A923E5">
              <w:rPr>
                <w:rFonts w:ascii="Verdana" w:hAnsi="Verdana"/>
                <w:sz w:val="18"/>
                <w:szCs w:val="18"/>
              </w:rPr>
              <w:lastRenderedPageBreak/>
              <w:t xml:space="preserve">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behandelvoorbehouden binnen drie weken t.b.v. een snelle behandeling.</w:t>
            </w:r>
          </w:p>
          <w:p w:rsidRPr="00A923E5" w:rsidR="00F93E06" w:rsidP="00455450"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BF35EE">
      <w:footerReference w:type="default" r:id="rId13"/>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3A7" w:rsidRDefault="002213A7">
      <w:r>
        <w:separator/>
      </w:r>
    </w:p>
  </w:endnote>
  <w:endnote w:type="continuationSeparator" w:id="0">
    <w:p w:rsidR="002213A7" w:rsidRDefault="0022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A5C58">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BA5C5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3A7" w:rsidRDefault="002213A7">
      <w:r>
        <w:separator/>
      </w:r>
    </w:p>
  </w:footnote>
  <w:footnote w:type="continuationSeparator" w:id="0">
    <w:p w:rsidR="002213A7" w:rsidRDefault="002213A7">
      <w:r>
        <w:continuationSeparator/>
      </w:r>
    </w:p>
  </w:footnote>
  <w:footnote w:id="1">
    <w:p w:rsidR="00F93E06" w:rsidRDefault="00F93E06"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93E06" w:rsidRPr="00B45904" w:rsidRDefault="00F93E06"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074BB"/>
    <w:rsid w:val="00010912"/>
    <w:rsid w:val="000125DF"/>
    <w:rsid w:val="00013143"/>
    <w:rsid w:val="00025170"/>
    <w:rsid w:val="000267C8"/>
    <w:rsid w:val="00027885"/>
    <w:rsid w:val="00031022"/>
    <w:rsid w:val="000310BC"/>
    <w:rsid w:val="000336F8"/>
    <w:rsid w:val="00040525"/>
    <w:rsid w:val="00045A71"/>
    <w:rsid w:val="00055769"/>
    <w:rsid w:val="00056596"/>
    <w:rsid w:val="000640EF"/>
    <w:rsid w:val="00066526"/>
    <w:rsid w:val="00082F51"/>
    <w:rsid w:val="00083E48"/>
    <w:rsid w:val="00087839"/>
    <w:rsid w:val="0009137E"/>
    <w:rsid w:val="000A148F"/>
    <w:rsid w:val="000A4BC4"/>
    <w:rsid w:val="000A6D87"/>
    <w:rsid w:val="000A7DE7"/>
    <w:rsid w:val="000B3DF2"/>
    <w:rsid w:val="000C2965"/>
    <w:rsid w:val="000C4678"/>
    <w:rsid w:val="000C7FB3"/>
    <w:rsid w:val="000D0355"/>
    <w:rsid w:val="000D2FF3"/>
    <w:rsid w:val="000D7445"/>
    <w:rsid w:val="000E223F"/>
    <w:rsid w:val="000E5473"/>
    <w:rsid w:val="001032D1"/>
    <w:rsid w:val="001112D3"/>
    <w:rsid w:val="0011693F"/>
    <w:rsid w:val="00134756"/>
    <w:rsid w:val="001412CA"/>
    <w:rsid w:val="00143A59"/>
    <w:rsid w:val="0014513C"/>
    <w:rsid w:val="00146E06"/>
    <w:rsid w:val="001508A3"/>
    <w:rsid w:val="00151AFF"/>
    <w:rsid w:val="00151BEC"/>
    <w:rsid w:val="00151C20"/>
    <w:rsid w:val="00151C61"/>
    <w:rsid w:val="00152ECE"/>
    <w:rsid w:val="001644C0"/>
    <w:rsid w:val="00164DC2"/>
    <w:rsid w:val="00175F69"/>
    <w:rsid w:val="0018120D"/>
    <w:rsid w:val="00183D32"/>
    <w:rsid w:val="00191D53"/>
    <w:rsid w:val="001A0790"/>
    <w:rsid w:val="001A2021"/>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2D34"/>
    <w:rsid w:val="00214726"/>
    <w:rsid w:val="00214F82"/>
    <w:rsid w:val="00220CB6"/>
    <w:rsid w:val="002213A7"/>
    <w:rsid w:val="002237B8"/>
    <w:rsid w:val="002239AA"/>
    <w:rsid w:val="0022650B"/>
    <w:rsid w:val="00227AEF"/>
    <w:rsid w:val="00234B62"/>
    <w:rsid w:val="00237CCE"/>
    <w:rsid w:val="0025196B"/>
    <w:rsid w:val="00261046"/>
    <w:rsid w:val="00261553"/>
    <w:rsid w:val="00270661"/>
    <w:rsid w:val="00272A2E"/>
    <w:rsid w:val="00272EA2"/>
    <w:rsid w:val="00273BD3"/>
    <w:rsid w:val="002741CA"/>
    <w:rsid w:val="00284430"/>
    <w:rsid w:val="002856AB"/>
    <w:rsid w:val="00291471"/>
    <w:rsid w:val="00291AF0"/>
    <w:rsid w:val="002A1234"/>
    <w:rsid w:val="002B1794"/>
    <w:rsid w:val="002C3757"/>
    <w:rsid w:val="002C4AAE"/>
    <w:rsid w:val="002C551F"/>
    <w:rsid w:val="002C7DA8"/>
    <w:rsid w:val="002D2505"/>
    <w:rsid w:val="002D776B"/>
    <w:rsid w:val="002E1447"/>
    <w:rsid w:val="002E50E7"/>
    <w:rsid w:val="002E594C"/>
    <w:rsid w:val="002F61B8"/>
    <w:rsid w:val="002F74EE"/>
    <w:rsid w:val="002F759F"/>
    <w:rsid w:val="003110DC"/>
    <w:rsid w:val="003200A3"/>
    <w:rsid w:val="00321D23"/>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D5694"/>
    <w:rsid w:val="0040544B"/>
    <w:rsid w:val="00405C96"/>
    <w:rsid w:val="004115AF"/>
    <w:rsid w:val="00413B18"/>
    <w:rsid w:val="004149FC"/>
    <w:rsid w:val="00423082"/>
    <w:rsid w:val="00427F1A"/>
    <w:rsid w:val="00431C6C"/>
    <w:rsid w:val="00452369"/>
    <w:rsid w:val="00454C0B"/>
    <w:rsid w:val="00454E4E"/>
    <w:rsid w:val="004567DA"/>
    <w:rsid w:val="0045788F"/>
    <w:rsid w:val="00460B45"/>
    <w:rsid w:val="00463A1D"/>
    <w:rsid w:val="00463CF3"/>
    <w:rsid w:val="00475F81"/>
    <w:rsid w:val="00490A3C"/>
    <w:rsid w:val="00494123"/>
    <w:rsid w:val="004A0EF7"/>
    <w:rsid w:val="004B006B"/>
    <w:rsid w:val="004B0BFC"/>
    <w:rsid w:val="004B35B7"/>
    <w:rsid w:val="004C66FB"/>
    <w:rsid w:val="004C7A6A"/>
    <w:rsid w:val="004E6067"/>
    <w:rsid w:val="004E7DFB"/>
    <w:rsid w:val="004F231F"/>
    <w:rsid w:val="004F4196"/>
    <w:rsid w:val="004F6997"/>
    <w:rsid w:val="00504C25"/>
    <w:rsid w:val="00505B56"/>
    <w:rsid w:val="00514B7E"/>
    <w:rsid w:val="00515857"/>
    <w:rsid w:val="00516474"/>
    <w:rsid w:val="00517B90"/>
    <w:rsid w:val="00520157"/>
    <w:rsid w:val="005245D4"/>
    <w:rsid w:val="00534004"/>
    <w:rsid w:val="00537140"/>
    <w:rsid w:val="00537D94"/>
    <w:rsid w:val="0054232E"/>
    <w:rsid w:val="00544E10"/>
    <w:rsid w:val="0055022E"/>
    <w:rsid w:val="00553D57"/>
    <w:rsid w:val="00572CB7"/>
    <w:rsid w:val="00573B74"/>
    <w:rsid w:val="00575655"/>
    <w:rsid w:val="00575D2D"/>
    <w:rsid w:val="00576674"/>
    <w:rsid w:val="005806D6"/>
    <w:rsid w:val="00586FBB"/>
    <w:rsid w:val="00591220"/>
    <w:rsid w:val="00593529"/>
    <w:rsid w:val="005963C0"/>
    <w:rsid w:val="005A072A"/>
    <w:rsid w:val="005A439F"/>
    <w:rsid w:val="005A64ED"/>
    <w:rsid w:val="005A7BC7"/>
    <w:rsid w:val="005B14A6"/>
    <w:rsid w:val="005D0375"/>
    <w:rsid w:val="005D363F"/>
    <w:rsid w:val="005D7885"/>
    <w:rsid w:val="005F1931"/>
    <w:rsid w:val="006001E6"/>
    <w:rsid w:val="0060216D"/>
    <w:rsid w:val="006125BD"/>
    <w:rsid w:val="006247A5"/>
    <w:rsid w:val="006314FB"/>
    <w:rsid w:val="006316BA"/>
    <w:rsid w:val="006317A5"/>
    <w:rsid w:val="006451FC"/>
    <w:rsid w:val="00646961"/>
    <w:rsid w:val="00647DAC"/>
    <w:rsid w:val="00647E2A"/>
    <w:rsid w:val="006659D9"/>
    <w:rsid w:val="006706BC"/>
    <w:rsid w:val="00674C7B"/>
    <w:rsid w:val="00683169"/>
    <w:rsid w:val="00685D1B"/>
    <w:rsid w:val="00686D97"/>
    <w:rsid w:val="006A3426"/>
    <w:rsid w:val="006A6743"/>
    <w:rsid w:val="006B2CCC"/>
    <w:rsid w:val="006C723A"/>
    <w:rsid w:val="006C7264"/>
    <w:rsid w:val="006C7983"/>
    <w:rsid w:val="006E1686"/>
    <w:rsid w:val="006E49FF"/>
    <w:rsid w:val="006E6A0A"/>
    <w:rsid w:val="006E7438"/>
    <w:rsid w:val="006F31BB"/>
    <w:rsid w:val="006F3C3F"/>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5C57"/>
    <w:rsid w:val="007A4F5B"/>
    <w:rsid w:val="007A5611"/>
    <w:rsid w:val="007B2A1D"/>
    <w:rsid w:val="007B44D7"/>
    <w:rsid w:val="007B5049"/>
    <w:rsid w:val="007C11B8"/>
    <w:rsid w:val="007C183E"/>
    <w:rsid w:val="007C42C8"/>
    <w:rsid w:val="007C4AF0"/>
    <w:rsid w:val="007C7911"/>
    <w:rsid w:val="007D3B71"/>
    <w:rsid w:val="007D54AA"/>
    <w:rsid w:val="007E1127"/>
    <w:rsid w:val="007F387D"/>
    <w:rsid w:val="007F39C1"/>
    <w:rsid w:val="007F67A8"/>
    <w:rsid w:val="007F6B59"/>
    <w:rsid w:val="00804E2F"/>
    <w:rsid w:val="008121D9"/>
    <w:rsid w:val="008122A1"/>
    <w:rsid w:val="0082198B"/>
    <w:rsid w:val="0082556D"/>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07529"/>
    <w:rsid w:val="00910D25"/>
    <w:rsid w:val="0092246C"/>
    <w:rsid w:val="00922E6A"/>
    <w:rsid w:val="00927087"/>
    <w:rsid w:val="00932D5A"/>
    <w:rsid w:val="00937CB1"/>
    <w:rsid w:val="0094620E"/>
    <w:rsid w:val="00952D95"/>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E76"/>
    <w:rsid w:val="009B1371"/>
    <w:rsid w:val="009C7876"/>
    <w:rsid w:val="009D3D79"/>
    <w:rsid w:val="009E4EE2"/>
    <w:rsid w:val="009F0DD1"/>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548C7"/>
    <w:rsid w:val="00A62907"/>
    <w:rsid w:val="00A643EE"/>
    <w:rsid w:val="00A66B6F"/>
    <w:rsid w:val="00A66EEE"/>
    <w:rsid w:val="00A70586"/>
    <w:rsid w:val="00A758F6"/>
    <w:rsid w:val="00A762AC"/>
    <w:rsid w:val="00A7766A"/>
    <w:rsid w:val="00A824A7"/>
    <w:rsid w:val="00A874E5"/>
    <w:rsid w:val="00A91CAE"/>
    <w:rsid w:val="00A923E5"/>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7015"/>
    <w:rsid w:val="00B0726E"/>
    <w:rsid w:val="00B118FB"/>
    <w:rsid w:val="00B17650"/>
    <w:rsid w:val="00B2098B"/>
    <w:rsid w:val="00B2185A"/>
    <w:rsid w:val="00B226EE"/>
    <w:rsid w:val="00B24174"/>
    <w:rsid w:val="00B27361"/>
    <w:rsid w:val="00B30C96"/>
    <w:rsid w:val="00B320F4"/>
    <w:rsid w:val="00B449B1"/>
    <w:rsid w:val="00B50041"/>
    <w:rsid w:val="00B5078C"/>
    <w:rsid w:val="00B519A0"/>
    <w:rsid w:val="00B560F5"/>
    <w:rsid w:val="00B62481"/>
    <w:rsid w:val="00B63933"/>
    <w:rsid w:val="00B648AB"/>
    <w:rsid w:val="00B666CA"/>
    <w:rsid w:val="00B6759A"/>
    <w:rsid w:val="00B70DB1"/>
    <w:rsid w:val="00B712B8"/>
    <w:rsid w:val="00B77F86"/>
    <w:rsid w:val="00B823EF"/>
    <w:rsid w:val="00B84A83"/>
    <w:rsid w:val="00B84E5F"/>
    <w:rsid w:val="00B866B6"/>
    <w:rsid w:val="00B907D2"/>
    <w:rsid w:val="00B9712A"/>
    <w:rsid w:val="00BA0F05"/>
    <w:rsid w:val="00BA4987"/>
    <w:rsid w:val="00BA5C58"/>
    <w:rsid w:val="00BA78B2"/>
    <w:rsid w:val="00BB69C8"/>
    <w:rsid w:val="00BB77C1"/>
    <w:rsid w:val="00BC2AEB"/>
    <w:rsid w:val="00BC3830"/>
    <w:rsid w:val="00BC40E5"/>
    <w:rsid w:val="00BD4B9C"/>
    <w:rsid w:val="00BD6B9A"/>
    <w:rsid w:val="00BD7BD9"/>
    <w:rsid w:val="00BE2CD4"/>
    <w:rsid w:val="00BE6137"/>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8BB"/>
    <w:rsid w:val="00C75FBB"/>
    <w:rsid w:val="00C939E9"/>
    <w:rsid w:val="00C94390"/>
    <w:rsid w:val="00C945EA"/>
    <w:rsid w:val="00C9509A"/>
    <w:rsid w:val="00CA03D2"/>
    <w:rsid w:val="00CA2A4A"/>
    <w:rsid w:val="00CA34BC"/>
    <w:rsid w:val="00CA4EE1"/>
    <w:rsid w:val="00CA6401"/>
    <w:rsid w:val="00CA7AD0"/>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4543E"/>
    <w:rsid w:val="00D537C2"/>
    <w:rsid w:val="00D56B00"/>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A6398"/>
    <w:rsid w:val="00DB47F3"/>
    <w:rsid w:val="00DD0962"/>
    <w:rsid w:val="00DD12B5"/>
    <w:rsid w:val="00DD29B9"/>
    <w:rsid w:val="00DD6EF0"/>
    <w:rsid w:val="00DF3FBF"/>
    <w:rsid w:val="00DF6DCD"/>
    <w:rsid w:val="00DF7027"/>
    <w:rsid w:val="00E00E32"/>
    <w:rsid w:val="00E0112C"/>
    <w:rsid w:val="00E063A5"/>
    <w:rsid w:val="00E06D3F"/>
    <w:rsid w:val="00E16AF5"/>
    <w:rsid w:val="00E20051"/>
    <w:rsid w:val="00E321E7"/>
    <w:rsid w:val="00E32D11"/>
    <w:rsid w:val="00E36E25"/>
    <w:rsid w:val="00E4026A"/>
    <w:rsid w:val="00E442AF"/>
    <w:rsid w:val="00E5110C"/>
    <w:rsid w:val="00E512BF"/>
    <w:rsid w:val="00E515AD"/>
    <w:rsid w:val="00E54E20"/>
    <w:rsid w:val="00E551BC"/>
    <w:rsid w:val="00E66275"/>
    <w:rsid w:val="00E74BC0"/>
    <w:rsid w:val="00E7616E"/>
    <w:rsid w:val="00E805CD"/>
    <w:rsid w:val="00E91431"/>
    <w:rsid w:val="00E9164C"/>
    <w:rsid w:val="00EA2272"/>
    <w:rsid w:val="00EA3F31"/>
    <w:rsid w:val="00EB362A"/>
    <w:rsid w:val="00ED2AB6"/>
    <w:rsid w:val="00ED2D4C"/>
    <w:rsid w:val="00EE5546"/>
    <w:rsid w:val="00EF19A9"/>
    <w:rsid w:val="00EF694A"/>
    <w:rsid w:val="00F06A3A"/>
    <w:rsid w:val="00F076BF"/>
    <w:rsid w:val="00F153A4"/>
    <w:rsid w:val="00F16A5B"/>
    <w:rsid w:val="00F20BB7"/>
    <w:rsid w:val="00F21075"/>
    <w:rsid w:val="00F2138D"/>
    <w:rsid w:val="00F2292E"/>
    <w:rsid w:val="00F24096"/>
    <w:rsid w:val="00F267A1"/>
    <w:rsid w:val="00F27B16"/>
    <w:rsid w:val="00F324EC"/>
    <w:rsid w:val="00F408D1"/>
    <w:rsid w:val="00F47DCD"/>
    <w:rsid w:val="00F50A0B"/>
    <w:rsid w:val="00F51470"/>
    <w:rsid w:val="00F52965"/>
    <w:rsid w:val="00F53653"/>
    <w:rsid w:val="00F55786"/>
    <w:rsid w:val="00F609C5"/>
    <w:rsid w:val="00F6529D"/>
    <w:rsid w:val="00F669A0"/>
    <w:rsid w:val="00F70F14"/>
    <w:rsid w:val="00F718E5"/>
    <w:rsid w:val="00F81DE9"/>
    <w:rsid w:val="00F92187"/>
    <w:rsid w:val="00F93E06"/>
    <w:rsid w:val="00F9458A"/>
    <w:rsid w:val="00FA71E4"/>
    <w:rsid w:val="00FB1274"/>
    <w:rsid w:val="00FB7CA6"/>
    <w:rsid w:val="00FC3488"/>
    <w:rsid w:val="00FC462B"/>
    <w:rsid w:val="00FC46DA"/>
    <w:rsid w:val="00FC6070"/>
    <w:rsid w:val="00FD39B4"/>
    <w:rsid w:val="00FD7D7B"/>
    <w:rsid w:val="00FE1126"/>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5543163">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2051964">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89289192">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3942113">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468162">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2372555">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487375">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1920214">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52121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www.ipex.eu/IPEXL-WEB/dossier/document/COM20170032.do" TargetMode="External" Id="rId10" /><Relationship Type="http://schemas.microsoft.com/office/2007/relationships/stylesWithEffects" Target="stylesWithEffects.xml" Id="rId4" /><Relationship Type="http://schemas.openxmlformats.org/officeDocument/2006/relationships/hyperlink" Target="http://www.ipex.eu/IPEXL-WEB/dossier/document/COM20170030.do"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2218</ap:Words>
  <ap:Characters>14654</ap:Characters>
  <ap:DocSecurity>4</ap:DocSecurity>
  <ap:Lines>122</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2017-01-30T14:11:00.0000000Z</dcterms:created>
  <dcterms:modified xsi:type="dcterms:W3CDTF">2017-01-30T14:11:00.0000000Z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0x01010001811422000F534CB44A69637A396583</vt:lpwstr>
  </property>
</Properties>
</file>