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66" w:rsidP="00962B66" w:rsidRDefault="00962B66">
      <w:r>
        <w:t xml:space="preserve">Van: Gunal-Gezer S. </w:t>
      </w:r>
    </w:p>
    <w:p w:rsidR="00962B66" w:rsidP="00962B66" w:rsidRDefault="00962B66">
      <w:r>
        <w:t>Verzonden: vrijdag 27 januari 2017 12:52</w:t>
      </w:r>
    </w:p>
    <w:p w:rsidR="00962B66" w:rsidP="00962B66" w:rsidRDefault="00962B66">
      <w:r>
        <w:t>Aan: Mittendorff F.</w:t>
      </w:r>
    </w:p>
    <w:p w:rsidR="00962B66" w:rsidP="00962B66" w:rsidRDefault="00962B66">
      <w:r>
        <w:t>CC: Eijsink A.M.C.; Christiaanse M.; Haeften van M.; Broeke ten J.H.</w:t>
      </w:r>
    </w:p>
    <w:p w:rsidR="00962B66" w:rsidP="00962B66" w:rsidRDefault="00962B66">
      <w:r>
        <w:t xml:space="preserve">Onderwerp: Verzoeken voor as PV </w:t>
      </w:r>
      <w:proofErr w:type="spellStart"/>
      <w:r>
        <w:t>nav</w:t>
      </w:r>
      <w:proofErr w:type="spellEnd"/>
      <w:r>
        <w:t xml:space="preserve"> AO Materieel van 25 januari </w:t>
      </w:r>
      <w:proofErr w:type="spellStart"/>
      <w:r>
        <w:t>jl</w:t>
      </w:r>
      <w:proofErr w:type="spellEnd"/>
    </w:p>
    <w:p w:rsidR="00962B66" w:rsidP="00962B66" w:rsidRDefault="00962B66"/>
    <w:p w:rsidR="00962B66" w:rsidP="00962B66" w:rsidRDefault="00962B66">
      <w:r>
        <w:t>Beste Frank,</w:t>
      </w:r>
    </w:p>
    <w:p w:rsidR="00962B66" w:rsidP="00962B66" w:rsidRDefault="00962B66">
      <w:r>
        <w:t>Conform de bespreking en de afspraak in het AO Materieel van afgelopen woensdag,</w:t>
      </w:r>
    </w:p>
    <w:p w:rsidR="00962B66" w:rsidP="00962B66" w:rsidRDefault="00962B66">
      <w:r>
        <w:t>stuur ik hierbij twee verzoeken voor de agenda van de komende Procedurevergadering.</w:t>
      </w:r>
    </w:p>
    <w:p w:rsidR="00962B66" w:rsidP="00962B66" w:rsidRDefault="00962B66">
      <w:r>
        <w:t>Voor de volledigheid doe ik de tekst uit conceptverslag bij.</w:t>
      </w:r>
    </w:p>
    <w:p w:rsidR="00962B66" w:rsidP="00962B66" w:rsidRDefault="00962B66"/>
    <w:p w:rsidR="00962B66" w:rsidP="00962B66" w:rsidRDefault="00962B66">
      <w:r>
        <w:t xml:space="preserve">Voorstel 1: De minister verzoeken de vier NH-90 tabellen zoals opgenomen in de bijlage bij de lijst van vragen en antwoorden over de eerste integrale rapportage transporthelikopters (Kamerstuk 27 830 nr. 196) jaarlijks te actualiseren en op te nemen in de jaarlijkse integrale helikopterrapportage. </w:t>
      </w:r>
    </w:p>
    <w:p w:rsidR="00962B66" w:rsidP="00962B66" w:rsidRDefault="00962B66">
      <w:r>
        <w:t xml:space="preserve"> </w:t>
      </w:r>
    </w:p>
    <w:p w:rsidR="00962B66" w:rsidP="00962B66" w:rsidRDefault="00962B66">
      <w:r>
        <w:t xml:space="preserve">Voorstel 2: De minister verzoeken in de jaarlijkse integrale helikopterrapportage voortaan ook in te gaan op de Apache, en daarbij in ieder geval aandacht te besteden aan de inzet, capaciteit en inzetbaarheid en de voortgang van de moderniseringsprojecten (waaronder planning, financiën en risico’s). </w:t>
      </w:r>
    </w:p>
    <w:p w:rsidR="00962B66" w:rsidP="00962B66" w:rsidRDefault="00962B66"/>
    <w:p w:rsidR="00962B66" w:rsidP="00962B66" w:rsidRDefault="00962B66"/>
    <w:p w:rsidR="00962B66" w:rsidP="00962B66" w:rsidRDefault="00962B66">
      <w:r>
        <w:t>Hartelijke groet,</w:t>
      </w:r>
    </w:p>
    <w:p w:rsidR="00962B66" w:rsidP="00962B66" w:rsidRDefault="00962B66">
      <w:r>
        <w:t xml:space="preserve"> </w:t>
      </w:r>
    </w:p>
    <w:p w:rsidR="00962B66" w:rsidP="00962B66" w:rsidRDefault="00962B66">
      <w:r>
        <w:t xml:space="preserve">Sultan </w:t>
      </w:r>
      <w:proofErr w:type="spellStart"/>
      <w:r>
        <w:t>Günal-Gezer</w:t>
      </w:r>
      <w:proofErr w:type="spellEnd"/>
    </w:p>
    <w:p w:rsidR="00962B66" w:rsidP="00962B66" w:rsidRDefault="00962B66">
      <w:r>
        <w:t>Tweede Kamerlid Partij van de Arbeid</w:t>
      </w:r>
    </w:p>
    <w:p w:rsidR="00962B66" w:rsidP="00962B66" w:rsidRDefault="00962B66">
      <w:r>
        <w:t>woordvoerder Defensie Materieel</w:t>
      </w:r>
    </w:p>
    <w:p w:rsidR="00962B66" w:rsidP="00962B66" w:rsidRDefault="00962B66"/>
    <w:p w:rsidR="00962B66" w:rsidP="00962B66" w:rsidRDefault="00962B66">
      <w:r>
        <w:t>Tekst concept-verslag:</w:t>
      </w:r>
    </w:p>
    <w:p w:rsidR="00962B66" w:rsidP="00962B66" w:rsidRDefault="00962B66">
      <w:r>
        <w:t>“</w:t>
      </w:r>
      <w:r>
        <w:t xml:space="preserve">Mevrouw </w:t>
      </w:r>
      <w:proofErr w:type="spellStart"/>
      <w:r>
        <w:t>Günal-Gezer</w:t>
      </w:r>
      <w:proofErr w:type="spellEnd"/>
      <w:r>
        <w:t xml:space="preserve"> sprak over het feit dat de Apache ontbreekt in de helikopterrapportage. Ik ben daar heel makkelijk in. Als zij wil dat de Apache daarin wordt opgenomen, doe ik dat met liefde. Maar ik herinner haar wel aan het feit dat wij hebben voldaan aan de informatiebehoefte zoals die is geformuleerd door de Kamer. De Kamer heeft gevraagd om een integrale helikopterrapportage over de NH90, de Chinook en de </w:t>
      </w:r>
      <w:proofErr w:type="spellStart"/>
      <w:r>
        <w:t>Cougar</w:t>
      </w:r>
      <w:proofErr w:type="spellEnd"/>
      <w:r>
        <w:t>, en de eventuele inhuur van toestellen. Dat zijn ook andere helikopters dan de Apache. We hebben dus echt gemeend zo veel mogelijk aan haar verzoek tegemoet te komen. Als u nu hier gezamenlijk of via een procedurevergadering aangeeft het inderdaad te willen formaliseren, dan kom ik daar natuurlijk met liefde aan tegemoet. Let wel, er is geen sprake van vervanging of uitbreiding van de Apache, wel van een moderniseringsprogramma in de toekomst. Dat speelt voorlopig nog niet, maar pas in het jaar 2025. Maar goed, ook daarover wordt natuurlijk wel nu alvast nagedacht. Ik begrijp het goed als u er prijs op stelt. Dan hebt u alle helikopters zo'n beetje bijeen.</w:t>
      </w:r>
    </w:p>
    <w:p w:rsidR="00962B66" w:rsidP="00962B66" w:rsidRDefault="00962B66"/>
    <w:p w:rsidR="00962B66" w:rsidP="00962B66" w:rsidRDefault="00962B66">
      <w:r>
        <w:t xml:space="preserve">Mevrouw </w:t>
      </w:r>
      <w:proofErr w:type="spellStart"/>
      <w:r>
        <w:t>Günal-Gezer</w:t>
      </w:r>
      <w:proofErr w:type="spellEnd"/>
      <w:r>
        <w:t xml:space="preserve"> (PvdA):</w:t>
      </w:r>
    </w:p>
    <w:p w:rsidR="00962B66" w:rsidP="00962B66" w:rsidRDefault="00962B66">
      <w:r>
        <w:t xml:space="preserve">Ik dank de minister voor haar antwoorden. Ik heb nog een aanvullende vraag over het werkaandeel en de verschillende tabellen en overzichten die voorheen wel in de rapportage over NH90 zaten. Ik doel op de tabellen met onder andere het werkaandeel en de beschikbare helikopters en de modificaties per kwartaal. Die waren nu niet opgenomen in de rapportage, maar zijn later meegestuurd met de antwoorden op de feitelijke vragen. Mijn vraag aan de </w:t>
      </w:r>
      <w:r>
        <w:lastRenderedPageBreak/>
        <w:t>minister is of zij bereid is om het voortaan wel integraal op te nemen in de toekomstige rapportages.</w:t>
      </w:r>
    </w:p>
    <w:p w:rsidR="00962B66" w:rsidP="00962B66" w:rsidRDefault="00962B66"/>
    <w:p w:rsidR="00962B66" w:rsidP="00962B66" w:rsidRDefault="00962B66">
      <w:r>
        <w:t>Minister Hennis-Plasschaert:</w:t>
      </w:r>
    </w:p>
    <w:p w:rsidR="00962B66" w:rsidP="00962B66" w:rsidRDefault="00962B66">
      <w:r>
        <w:t>Als u nu bij meerderheid aangeeft daar prijs op te stellen, ben ik daar natuurlijk toe bereid.</w:t>
      </w:r>
    </w:p>
    <w:p w:rsidR="00962B66" w:rsidP="00962B66" w:rsidRDefault="00962B66"/>
    <w:p w:rsidR="00962B66" w:rsidP="00962B66" w:rsidRDefault="00962B66">
      <w:r>
        <w:t>De voorzitter:</w:t>
      </w:r>
    </w:p>
    <w:p w:rsidR="00962B66" w:rsidP="00962B66" w:rsidRDefault="00962B66">
      <w:r>
        <w:t xml:space="preserve">Daar zit ik dan een beetje mee. U krijgt een vraag van een individueel Kamerlid. Om daar nu een procedurevergadering staande de vergadering over te organiseren of haar uit te dagen om een motie in te dienen, daar ben ik niet voor. Mevrouw </w:t>
      </w:r>
      <w:proofErr w:type="spellStart"/>
      <w:r>
        <w:t>Günal-Gezer</w:t>
      </w:r>
      <w:proofErr w:type="spellEnd"/>
      <w:r>
        <w:t xml:space="preserve"> vraagt incidenteel, in dit geval, om een rapportage waar de minister in wil bewilligen. Maar of die rapportage structureel moet zijn, daar lijkt wat onduidelijkheid over te bestaan. Dus, minister, wat is de reikwijdte van uw toezegging?</w:t>
      </w:r>
    </w:p>
    <w:p w:rsidR="00962B66" w:rsidP="00962B66" w:rsidRDefault="00962B66">
      <w:r>
        <w:t>Minister Hennis-Plasschaert:</w:t>
      </w:r>
    </w:p>
    <w:p w:rsidR="00962B66" w:rsidP="00962B66" w:rsidRDefault="00962B66">
      <w:r>
        <w:t>Als u het via de procedurevergadering formeel aftikt, zorg ik ervoor dat we conform handelen.</w:t>
      </w:r>
    </w:p>
    <w:p w:rsidR="00962B66" w:rsidP="00962B66" w:rsidRDefault="00962B66"/>
    <w:p w:rsidR="00962B66" w:rsidP="00962B66" w:rsidRDefault="00962B66">
      <w:r>
        <w:t>De voorzitter:</w:t>
      </w:r>
    </w:p>
    <w:p w:rsidR="00962B66" w:rsidP="00962B66" w:rsidRDefault="00962B66">
      <w:r>
        <w:t>Oké. Dus incidenteel is de minister ertoe bereid. De minister vraagt om in de procedurevergadering een voorstel te doen. Als daar een meerderheid voor is, kunnen wij de minister vragen om het structureel te doen.</w:t>
      </w:r>
    </w:p>
    <w:p w:rsidR="00962B66" w:rsidP="00962B66" w:rsidRDefault="00962B66"/>
    <w:p w:rsidR="00962B66" w:rsidP="00962B66" w:rsidRDefault="00962B66">
      <w:r>
        <w:t xml:space="preserve">Mevrouw </w:t>
      </w:r>
      <w:proofErr w:type="spellStart"/>
      <w:r>
        <w:t>Günal-Gezer</w:t>
      </w:r>
      <w:proofErr w:type="spellEnd"/>
      <w:r>
        <w:t xml:space="preserve"> (PvdA):</w:t>
      </w:r>
    </w:p>
    <w:p w:rsidR="003F0CAF" w:rsidP="00962B66" w:rsidRDefault="00962B66">
      <w:r>
        <w:t>Mijn verzoek is inderdaad structureel, zoals eerder bij de NH90-rapportage het geval was. Ik zal deze vraag, maar ook de vraag om de Apache integraal op te nemen in de toekomstige rapportages, in de procedurevergadering inbrengen. Dan kunnen we het met de collega's aftikken.</w:t>
      </w:r>
      <w:r>
        <w:t>”</w:t>
      </w:r>
      <w:bookmarkStart w:name="_GoBack" w:id="0"/>
      <w:bookmarkEnd w:id="0"/>
    </w:p>
    <w:sectPr w:rsidR="003F0CA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66"/>
    <w:rsid w:val="000505EA"/>
    <w:rsid w:val="000657B6"/>
    <w:rsid w:val="003F0CAF"/>
    <w:rsid w:val="00526A49"/>
    <w:rsid w:val="00962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653</ap:Words>
  <ap:Characters>3498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2017-01-27T15:12:00.0000000Z</dcterms:created>
  <dcterms:modified xsi:type="dcterms:W3CDTF">2017-01-27T15:13:00.0000000Z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ies>
</file>