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05B78" w:rsidR="0063667F" w:rsidP="000C689B" w:rsidRDefault="00D05B78">
      <w:pPr>
        <w:rPr>
          <w:sz w:val="18"/>
          <w:szCs w:val="18"/>
        </w:rPr>
      </w:pPr>
      <w:r w:rsidRPr="00D05B78">
        <w:rPr>
          <w:sz w:val="18"/>
          <w:szCs w:val="18"/>
        </w:rPr>
        <w:t>Schriftelijke bijdrage Ronde tafelgesprek “Wetenschap en Bestuur”. Tweede Kamer 17 januari 2017</w:t>
      </w:r>
    </w:p>
    <w:p w:rsidRPr="00921D44" w:rsidR="000F6C15" w:rsidP="000C689B" w:rsidRDefault="00AB3DC3">
      <w:pPr>
        <w:rPr>
          <w:b/>
        </w:rPr>
      </w:pPr>
      <w:r w:rsidRPr="00921D44">
        <w:rPr>
          <w:b/>
        </w:rPr>
        <w:t>Introductie</w:t>
      </w:r>
    </w:p>
    <w:p w:rsidRPr="00354818" w:rsidR="00954DD3" w:rsidP="000C689B" w:rsidRDefault="00954DD3">
      <w:pPr>
        <w:rPr>
          <w:i/>
          <w:sz w:val="20"/>
          <w:szCs w:val="20"/>
        </w:rPr>
      </w:pPr>
      <w:r w:rsidRPr="00354818">
        <w:rPr>
          <w:i/>
          <w:sz w:val="20"/>
          <w:szCs w:val="20"/>
        </w:rPr>
        <w:t>Onoph Caron</w:t>
      </w:r>
      <w:r w:rsidRPr="00354818" w:rsidR="00AA3B12">
        <w:rPr>
          <w:i/>
          <w:sz w:val="20"/>
          <w:szCs w:val="20"/>
        </w:rPr>
        <w:t>, d</w:t>
      </w:r>
      <w:r w:rsidRPr="00354818">
        <w:rPr>
          <w:i/>
          <w:sz w:val="20"/>
          <w:szCs w:val="20"/>
        </w:rPr>
        <w:t xml:space="preserve">irecteur van </w:t>
      </w:r>
      <w:r w:rsidRPr="00354818" w:rsidR="00B677DB">
        <w:rPr>
          <w:i/>
          <w:sz w:val="20"/>
          <w:szCs w:val="20"/>
        </w:rPr>
        <w:t>de Stichting ElaadNL. Het kennis-</w:t>
      </w:r>
      <w:r w:rsidRPr="00354818">
        <w:rPr>
          <w:i/>
          <w:sz w:val="20"/>
          <w:szCs w:val="20"/>
        </w:rPr>
        <w:t xml:space="preserve"> en expertisecentr</w:t>
      </w:r>
      <w:r w:rsidRPr="00354818" w:rsidR="00FD3F85">
        <w:rPr>
          <w:i/>
          <w:sz w:val="20"/>
          <w:szCs w:val="20"/>
        </w:rPr>
        <w:t>um op het gebied van Laadinfras</w:t>
      </w:r>
      <w:r w:rsidRPr="00354818">
        <w:rPr>
          <w:i/>
          <w:sz w:val="20"/>
          <w:szCs w:val="20"/>
        </w:rPr>
        <w:t xml:space="preserve">tructuur en </w:t>
      </w:r>
      <w:r w:rsidRPr="00354818" w:rsidR="00922151">
        <w:rPr>
          <w:i/>
          <w:sz w:val="20"/>
          <w:szCs w:val="20"/>
        </w:rPr>
        <w:t>S</w:t>
      </w:r>
      <w:r w:rsidRPr="00354818">
        <w:rPr>
          <w:i/>
          <w:sz w:val="20"/>
          <w:szCs w:val="20"/>
        </w:rPr>
        <w:t xml:space="preserve">mart Charging/Slim laden. </w:t>
      </w:r>
      <w:r w:rsidRPr="00354818" w:rsidR="00981A7A">
        <w:rPr>
          <w:i/>
          <w:sz w:val="20"/>
          <w:szCs w:val="20"/>
        </w:rPr>
        <w:t xml:space="preserve">In 2009 opgericht door de netbeheerders. </w:t>
      </w:r>
      <w:r w:rsidRPr="00354818" w:rsidR="00D31343">
        <w:rPr>
          <w:i/>
          <w:sz w:val="20"/>
          <w:szCs w:val="20"/>
        </w:rPr>
        <w:t>ElaadNL is</w:t>
      </w:r>
      <w:r w:rsidRPr="00354818" w:rsidR="00B677DB">
        <w:rPr>
          <w:i/>
          <w:sz w:val="20"/>
          <w:szCs w:val="20"/>
        </w:rPr>
        <w:t xml:space="preserve"> een</w:t>
      </w:r>
      <w:r w:rsidRPr="00354818" w:rsidR="00D31343">
        <w:rPr>
          <w:i/>
          <w:sz w:val="20"/>
          <w:szCs w:val="20"/>
        </w:rPr>
        <w:t xml:space="preserve"> nationaal en internationaal gerenommeerd</w:t>
      </w:r>
      <w:r w:rsidRPr="00354818" w:rsidR="00AA3B12">
        <w:rPr>
          <w:i/>
          <w:sz w:val="20"/>
          <w:szCs w:val="20"/>
        </w:rPr>
        <w:t xml:space="preserve"> </w:t>
      </w:r>
      <w:r w:rsidRPr="00354818" w:rsidR="00B677DB">
        <w:rPr>
          <w:i/>
          <w:sz w:val="20"/>
          <w:szCs w:val="20"/>
        </w:rPr>
        <w:t>instituut en werkt samen met marktpartijen, overheden, internationale or</w:t>
      </w:r>
      <w:bookmarkStart w:name="_GoBack" w:id="0"/>
      <w:r w:rsidRPr="00354818" w:rsidR="00B677DB">
        <w:rPr>
          <w:i/>
          <w:sz w:val="20"/>
          <w:szCs w:val="20"/>
        </w:rPr>
        <w:t>g</w:t>
      </w:r>
      <w:bookmarkEnd w:id="0"/>
      <w:r w:rsidRPr="00354818" w:rsidR="00B677DB">
        <w:rPr>
          <w:i/>
          <w:sz w:val="20"/>
          <w:szCs w:val="20"/>
        </w:rPr>
        <w:t>anisaties en onderzoeksinstellingen. Is betr</w:t>
      </w:r>
      <w:r w:rsidRPr="00354818" w:rsidR="008A521C">
        <w:rPr>
          <w:i/>
          <w:sz w:val="20"/>
          <w:szCs w:val="20"/>
        </w:rPr>
        <w:t xml:space="preserve">okken bij het merendeel van de </w:t>
      </w:r>
      <w:r w:rsidRPr="00354818" w:rsidR="00B677DB">
        <w:rPr>
          <w:i/>
          <w:sz w:val="20"/>
          <w:szCs w:val="20"/>
        </w:rPr>
        <w:t>aanbestedingen voor laadinfra in Nederland en België. ElaadNL fa</w:t>
      </w:r>
      <w:r w:rsidRPr="00354818" w:rsidR="00354818">
        <w:rPr>
          <w:i/>
          <w:sz w:val="20"/>
          <w:szCs w:val="20"/>
        </w:rPr>
        <w:t>ciliteert en stimuleert elektrisch vervoer</w:t>
      </w:r>
      <w:r w:rsidRPr="00354818" w:rsidR="00B677DB">
        <w:rPr>
          <w:i/>
          <w:sz w:val="20"/>
          <w:szCs w:val="20"/>
        </w:rPr>
        <w:t xml:space="preserve">. ElaadNL is initiator van OCPP, de wereld leidende open standaard </w:t>
      </w:r>
      <w:r w:rsidRPr="00354818" w:rsidR="00AA3B12">
        <w:rPr>
          <w:i/>
          <w:sz w:val="20"/>
          <w:szCs w:val="20"/>
        </w:rPr>
        <w:t xml:space="preserve">voor open </w:t>
      </w:r>
      <w:r w:rsidRPr="00354818" w:rsidR="00B677DB">
        <w:rPr>
          <w:i/>
          <w:sz w:val="20"/>
          <w:szCs w:val="20"/>
        </w:rPr>
        <w:t>laadpuntcommunicatie</w:t>
      </w:r>
      <w:r w:rsidRPr="00354818" w:rsidR="004A026C">
        <w:rPr>
          <w:i/>
          <w:sz w:val="20"/>
          <w:szCs w:val="20"/>
        </w:rPr>
        <w:t xml:space="preserve"> en participeert in </w:t>
      </w:r>
      <w:r w:rsidRPr="00354818" w:rsidR="005A121E">
        <w:rPr>
          <w:i/>
          <w:sz w:val="20"/>
          <w:szCs w:val="20"/>
        </w:rPr>
        <w:t xml:space="preserve">het grootste </w:t>
      </w:r>
      <w:r w:rsidRPr="00354818" w:rsidR="004A026C">
        <w:rPr>
          <w:i/>
          <w:sz w:val="20"/>
          <w:szCs w:val="20"/>
        </w:rPr>
        <w:t xml:space="preserve"> international</w:t>
      </w:r>
      <w:r w:rsidRPr="00354818" w:rsidR="005A121E">
        <w:rPr>
          <w:i/>
          <w:sz w:val="20"/>
          <w:szCs w:val="20"/>
        </w:rPr>
        <w:t>e</w:t>
      </w:r>
      <w:r w:rsidRPr="00354818" w:rsidR="004A026C">
        <w:rPr>
          <w:i/>
          <w:sz w:val="20"/>
          <w:szCs w:val="20"/>
        </w:rPr>
        <w:t xml:space="preserve"> </w:t>
      </w:r>
      <w:proofErr w:type="spellStart"/>
      <w:r w:rsidR="001F74AC">
        <w:rPr>
          <w:i/>
          <w:sz w:val="20"/>
          <w:szCs w:val="20"/>
        </w:rPr>
        <w:t>ev-</w:t>
      </w:r>
      <w:r w:rsidRPr="00354818" w:rsidR="004A026C">
        <w:rPr>
          <w:i/>
          <w:sz w:val="20"/>
          <w:szCs w:val="20"/>
        </w:rPr>
        <w:t>roamingplatform</w:t>
      </w:r>
      <w:proofErr w:type="spellEnd"/>
      <w:r w:rsidRPr="00354818" w:rsidR="00B677DB">
        <w:rPr>
          <w:i/>
          <w:sz w:val="20"/>
          <w:szCs w:val="20"/>
        </w:rPr>
        <w:t xml:space="preserve">. </w:t>
      </w:r>
    </w:p>
    <w:p w:rsidRPr="00921D44" w:rsidR="00D26D84" w:rsidP="00D26D84" w:rsidRDefault="00D26D84">
      <w:pPr>
        <w:rPr>
          <w:b/>
        </w:rPr>
      </w:pPr>
    </w:p>
    <w:p w:rsidRPr="00354818" w:rsidR="009B68F1" w:rsidP="000C689B" w:rsidRDefault="00973323">
      <w:pPr>
        <w:rPr>
          <w:b/>
        </w:rPr>
      </w:pPr>
      <w:r w:rsidRPr="00354818">
        <w:rPr>
          <w:b/>
        </w:rPr>
        <w:t xml:space="preserve">Willen we vooruit of achteruit? </w:t>
      </w:r>
    </w:p>
    <w:p w:rsidRPr="00921D44" w:rsidR="009B68F1" w:rsidP="009B68F1" w:rsidRDefault="009B68F1">
      <w:r w:rsidRPr="00921D44">
        <w:t xml:space="preserve">Tesla verkocht in een paar dagen via internet ruim 400.000 auto’s. Een schatting is dat zo’n 10 procent daarvan naar Nederland zal komen. Wat gebeurt er als die 40.000 </w:t>
      </w:r>
      <w:proofErr w:type="spellStart"/>
      <w:r w:rsidRPr="00921D44">
        <w:t>Tesla’s</w:t>
      </w:r>
      <w:proofErr w:type="spellEnd"/>
      <w:r w:rsidRPr="00921D44">
        <w:t xml:space="preserve"> naar Nederland komen?  Als morgen de Postcode Loterij in uw straat geen </w:t>
      </w:r>
      <w:proofErr w:type="spellStart"/>
      <w:r w:rsidRPr="00921D44">
        <w:t>BMW’s</w:t>
      </w:r>
      <w:proofErr w:type="spellEnd"/>
      <w:r w:rsidRPr="00921D44">
        <w:t xml:space="preserve"> maar </w:t>
      </w:r>
      <w:proofErr w:type="spellStart"/>
      <w:r w:rsidRPr="00921D44">
        <w:t>Tesla’s</w:t>
      </w:r>
      <w:proofErr w:type="spellEnd"/>
      <w:r w:rsidRPr="00921D44">
        <w:t xml:space="preserve"> weggeeft? Dan gaan licht, televisie en verwarming in de </w:t>
      </w:r>
      <w:proofErr w:type="spellStart"/>
      <w:r w:rsidRPr="00921D44">
        <w:t>aardgasloze</w:t>
      </w:r>
      <w:proofErr w:type="spellEnd"/>
      <w:r w:rsidRPr="00921D44">
        <w:t xml:space="preserve"> wijk uit als de auto opgeladen moet worden.  </w:t>
      </w:r>
    </w:p>
    <w:p w:rsidRPr="00921D44" w:rsidR="009B68F1" w:rsidP="009B68F1" w:rsidRDefault="009B68F1">
      <w:r w:rsidRPr="00921D44">
        <w:t xml:space="preserve">Een laadpunt is een aansluiting  op het elektriciteitsnet. Samen met alle andere laadpunten zijn zij relevant voor de capaciteit in de straat, in de wijk, in de stad, in de regio, en in het land. Waarbij vraag en aanbod van elektriciteit altijd in balans moeten zijn. Dat is een publiek belang dat moet worden gewaarborgd.  Er dient rekening gehouden te worden met andere gebruikers van het elektriciteitsnet van de toekomst. Dit moet slim gebeuren, anders is het enige alternatief dikkere kabels en dan wordt het onbetaalbaar. </w:t>
      </w:r>
    </w:p>
    <w:p w:rsidRPr="00921D44" w:rsidR="009B68F1" w:rsidP="009B68F1" w:rsidRDefault="009B68F1">
      <w:r w:rsidRPr="00921D44">
        <w:t xml:space="preserve">De uitdaging voor de elektriciteitsnetten in de bebouwde omgeving is enorm. Als we kijken naar de ambitie van Nederland voor het aantal elektrische voertuigen dan is die groot. Als we zien dat het ook werkelijk in de praktijk gebeurt, is het van cruciaal belang dat netbeheerders ruimte krijgen om slimme netten en slimme oplossingen uit te rollen. </w:t>
      </w:r>
    </w:p>
    <w:p w:rsidRPr="00921D44" w:rsidR="00CE1C92" w:rsidP="000C689B" w:rsidRDefault="00D26D84">
      <w:r w:rsidRPr="00921D44">
        <w:t>In zijn huidige vorm is</w:t>
      </w:r>
      <w:r w:rsidRPr="00921D44" w:rsidR="00EE7F6A">
        <w:t xml:space="preserve"> Wet VET een achteruitgang ten opzichte van de </w:t>
      </w:r>
      <w:r w:rsidRPr="00921D44" w:rsidR="00CE1C92">
        <w:t>bestaande</w:t>
      </w:r>
      <w:r w:rsidRPr="00921D44" w:rsidR="00EE7F6A">
        <w:t xml:space="preserve"> situatie en zal </w:t>
      </w:r>
      <w:r w:rsidRPr="00921D44" w:rsidR="005A121E">
        <w:t xml:space="preserve">het </w:t>
      </w:r>
      <w:r w:rsidRPr="00921D44" w:rsidR="00EE7F6A">
        <w:t xml:space="preserve">de </w:t>
      </w:r>
      <w:r w:rsidRPr="00921D44" w:rsidR="00CE1C92">
        <w:t xml:space="preserve">ontwikkeling van </w:t>
      </w:r>
      <w:r w:rsidRPr="00921D44" w:rsidR="00EE7F6A">
        <w:t>infrastructuur voor elektrisch vervoer eerder vertragen dan versnellen.</w:t>
      </w:r>
      <w:r w:rsidR="00921D44">
        <w:t xml:space="preserve"> </w:t>
      </w:r>
      <w:r w:rsidRPr="00921D44" w:rsidR="003466B3">
        <w:t xml:space="preserve">Daarom pleiten wij ervoor om </w:t>
      </w:r>
      <w:r w:rsidRPr="00921D44" w:rsidR="006B6A99">
        <w:t>vast te houden</w:t>
      </w:r>
      <w:r w:rsidRPr="00921D44" w:rsidR="003466B3">
        <w:t xml:space="preserve"> </w:t>
      </w:r>
      <w:r w:rsidRPr="00921D44" w:rsidR="00632D00">
        <w:t>aan</w:t>
      </w:r>
      <w:r w:rsidRPr="00921D44" w:rsidR="003466B3">
        <w:t xml:space="preserve"> de invulling van de ruimte voor Netbeheerders uit de Wet Stroom, die destijds door de Tweede Kamer is aangenomen. </w:t>
      </w:r>
    </w:p>
    <w:p w:rsidRPr="00921D44" w:rsidR="00EE7F6A" w:rsidP="000C689B" w:rsidRDefault="00EE7F6A">
      <w:r w:rsidRPr="00921D44">
        <w:t>De wet VET is onvoldoende toegerust op de energietransitie</w:t>
      </w:r>
      <w:r w:rsidRPr="00921D44" w:rsidR="009B68F1">
        <w:t>, helpt niet bij realisatie van de Energieagenda</w:t>
      </w:r>
      <w:r w:rsidRPr="00921D44">
        <w:t xml:space="preserve"> en ademt de sfeer van het begin van de liberalisering van de energiemarkt, toen er veel behoefte was aan afscherming van commerciële belangen van traditionele energieleveranciers. </w:t>
      </w:r>
      <w:r w:rsidRPr="00921D44" w:rsidR="00004A3B">
        <w:t>Om hun bijdrage aan de energietransitie</w:t>
      </w:r>
      <w:r w:rsidRPr="00921D44" w:rsidR="00AB3DC3">
        <w:t xml:space="preserve"> en de groei van elektrisch vervoer</w:t>
      </w:r>
      <w:r w:rsidRPr="00921D44" w:rsidR="00004A3B">
        <w:t xml:space="preserve"> te kunnen leveren</w:t>
      </w:r>
      <w:r w:rsidRPr="00921D44" w:rsidR="006B6A99">
        <w:t>,</w:t>
      </w:r>
      <w:r w:rsidRPr="00921D44" w:rsidR="00004A3B">
        <w:t xml:space="preserve"> hebben de netbeheerders ruimte nodig. Ruimte om samen een slimme laadinfrastructuur voor elektrische </w:t>
      </w:r>
      <w:r w:rsidRPr="00921D44" w:rsidR="006C16E4">
        <w:t>auto’s</w:t>
      </w:r>
      <w:r w:rsidRPr="00921D44" w:rsidR="00004A3B">
        <w:t xml:space="preserve"> te maken</w:t>
      </w:r>
      <w:r w:rsidRPr="00921D44" w:rsidR="00E813BF">
        <w:t xml:space="preserve"> die niet leidt tot overbelasting van het </w:t>
      </w:r>
      <w:r w:rsidRPr="00921D44" w:rsidR="00B677DB">
        <w:t>e</w:t>
      </w:r>
      <w:r w:rsidRPr="00921D44" w:rsidR="00E813BF">
        <w:t xml:space="preserve">lektriciteitsnet. </w:t>
      </w:r>
      <w:r w:rsidRPr="00921D44" w:rsidR="006C16E4">
        <w:t>Wat er nu gebeur</w:t>
      </w:r>
      <w:r w:rsidRPr="00921D44" w:rsidR="006B6A99">
        <w:t>t,</w:t>
      </w:r>
      <w:r w:rsidRPr="00921D44" w:rsidR="006C16E4">
        <w:t xml:space="preserve"> is dat d</w:t>
      </w:r>
      <w:r w:rsidRPr="00921D44" w:rsidR="007C6878">
        <w:t xml:space="preserve">e leveranciers zich </w:t>
      </w:r>
      <w:r w:rsidRPr="00921D44" w:rsidR="005A121E">
        <w:t xml:space="preserve">gaan </w:t>
      </w:r>
      <w:r w:rsidRPr="00921D44" w:rsidR="007C6878">
        <w:t xml:space="preserve">bemoeien met het netwerk, de </w:t>
      </w:r>
      <w:r w:rsidRPr="00921D44" w:rsidR="006C16E4">
        <w:t>vitale laad</w:t>
      </w:r>
      <w:r w:rsidRPr="00921D44" w:rsidR="007C6878">
        <w:t xml:space="preserve">infrastructuur. </w:t>
      </w:r>
    </w:p>
    <w:p w:rsidRPr="00921D44" w:rsidR="00BE3AD9" w:rsidP="000C689B" w:rsidRDefault="00BE3AD9">
      <w:r w:rsidRPr="00921D44">
        <w:t xml:space="preserve">In het voorstel van wet VET kan </w:t>
      </w:r>
      <w:r w:rsidRPr="00921D44" w:rsidR="00CE1C92">
        <w:t>een</w:t>
      </w:r>
      <w:r w:rsidRPr="00921D44">
        <w:t xml:space="preserve"> infrastructurele afweging niet gemaakt worden en zullen netbeheerders capaciteit moeten vergroten ongeacht de vraag of er een betere oplossing is.  </w:t>
      </w:r>
      <w:r w:rsidRPr="00921D44" w:rsidR="000F02B4">
        <w:t xml:space="preserve">Een </w:t>
      </w:r>
      <w:r w:rsidRPr="00921D44" w:rsidR="009D61B6">
        <w:lastRenderedPageBreak/>
        <w:t>commerciële</w:t>
      </w:r>
      <w:r w:rsidRPr="00921D44" w:rsidR="000F02B4">
        <w:t xml:space="preserve"> partij</w:t>
      </w:r>
      <w:r w:rsidRPr="00921D44">
        <w:t xml:space="preserve"> als een energieleverancier</w:t>
      </w:r>
      <w:r w:rsidRPr="00921D44" w:rsidR="000F02B4">
        <w:t xml:space="preserve"> is </w:t>
      </w:r>
      <w:r w:rsidRPr="00921D44" w:rsidR="0065697D">
        <w:t xml:space="preserve">logischerwijs </w:t>
      </w:r>
      <w:r w:rsidRPr="00921D44" w:rsidR="000F02B4">
        <w:t xml:space="preserve">niet </w:t>
      </w:r>
      <w:r w:rsidRPr="00921D44" w:rsidR="009D61B6">
        <w:t>geïnteresseerd</w:t>
      </w:r>
      <w:r w:rsidRPr="00921D44" w:rsidR="000F02B4">
        <w:t xml:space="preserve"> in het achterliggende elektriciteitsnet en de daarbij behorende </w:t>
      </w:r>
      <w:r w:rsidRPr="00921D44" w:rsidR="009D61B6">
        <w:t xml:space="preserve">aanpassingen en </w:t>
      </w:r>
      <w:r w:rsidRPr="00921D44" w:rsidR="000F02B4">
        <w:t xml:space="preserve">investeringen. </w:t>
      </w:r>
    </w:p>
    <w:p w:rsidR="001D659E" w:rsidP="000C689B" w:rsidRDefault="001D659E">
      <w:pPr>
        <w:rPr>
          <w:b/>
        </w:rPr>
      </w:pPr>
    </w:p>
    <w:p w:rsidRPr="00921D44" w:rsidR="00A03366" w:rsidP="000C689B" w:rsidRDefault="00A03366">
      <w:pPr>
        <w:rPr>
          <w:b/>
        </w:rPr>
      </w:pPr>
      <w:r w:rsidRPr="00921D44">
        <w:rPr>
          <w:b/>
        </w:rPr>
        <w:t xml:space="preserve">Wat zou er </w:t>
      </w:r>
      <w:r w:rsidRPr="00921D44" w:rsidR="00AB3DC3">
        <w:rPr>
          <w:b/>
        </w:rPr>
        <w:t>anders</w:t>
      </w:r>
      <w:r w:rsidRPr="00921D44">
        <w:rPr>
          <w:b/>
        </w:rPr>
        <w:t xml:space="preserve"> moeten?</w:t>
      </w:r>
    </w:p>
    <w:p w:rsidRPr="00921D44" w:rsidR="00CE1C92" w:rsidP="000C689B" w:rsidRDefault="006B6A99">
      <w:r w:rsidRPr="00921D44">
        <w:t>Hou vast aan</w:t>
      </w:r>
      <w:r w:rsidRPr="00921D44" w:rsidR="003466B3">
        <w:t xml:space="preserve"> de ruimte voor Netbeheerders zoals i</w:t>
      </w:r>
      <w:r w:rsidRPr="00921D44" w:rsidR="0065697D">
        <w:t xml:space="preserve">n de Wet Stroom </w:t>
      </w:r>
      <w:r w:rsidRPr="00921D44" w:rsidR="00CE1C92">
        <w:t>beschreven stond!</w:t>
      </w:r>
      <w:r w:rsidRPr="00921D44" w:rsidR="003466B3">
        <w:t xml:space="preserve"> </w:t>
      </w:r>
    </w:p>
    <w:p w:rsidRPr="00921D44" w:rsidR="003466B3" w:rsidP="000C689B" w:rsidRDefault="003466B3">
      <w:r w:rsidRPr="00921D44">
        <w:t>S</w:t>
      </w:r>
      <w:r w:rsidRPr="00921D44" w:rsidR="00B929C8">
        <w:t xml:space="preserve">inds 2009 wordt door </w:t>
      </w:r>
      <w:r w:rsidRPr="00921D44" w:rsidR="00CE1C92">
        <w:t>energieleveranciers, aanbieders van EV en</w:t>
      </w:r>
      <w:r w:rsidRPr="00921D44" w:rsidR="00B929C8">
        <w:t xml:space="preserve"> netbeheerders met laadinfrastructuur geëxperimenteerd. Resultaten uit deze experimenten worden </w:t>
      </w:r>
      <w:r w:rsidRPr="00921D44" w:rsidR="00CE1C92">
        <w:t>in de praktijk uitgevoerd, maar</w:t>
      </w:r>
      <w:r w:rsidRPr="00921D44" w:rsidR="00B929C8">
        <w:t xml:space="preserve"> </w:t>
      </w:r>
      <w:r w:rsidRPr="00921D44" w:rsidR="00CE1C92">
        <w:t>h</w:t>
      </w:r>
      <w:r w:rsidRPr="00921D44" w:rsidR="00E813BF">
        <w:t xml:space="preserve">et wetsvoorstel </w:t>
      </w:r>
      <w:r w:rsidRPr="00921D44">
        <w:t>verwijst de</w:t>
      </w:r>
      <w:r w:rsidRPr="00921D44" w:rsidR="00CE1C92">
        <w:t>ze</w:t>
      </w:r>
      <w:r w:rsidRPr="00921D44">
        <w:t xml:space="preserve"> resultaten naar de prullenbak en zet een rem op de ontwikkeling van </w:t>
      </w:r>
      <w:r w:rsidR="00354818">
        <w:t>elektrisch vervoer</w:t>
      </w:r>
      <w:r w:rsidRPr="00921D44" w:rsidR="00E813BF">
        <w:t xml:space="preserve">. </w:t>
      </w:r>
    </w:p>
    <w:p w:rsidRPr="00921D44" w:rsidR="00B70F68" w:rsidP="000C689B" w:rsidRDefault="00DE4715">
      <w:r w:rsidRPr="00921D44">
        <w:t>J</w:t>
      </w:r>
      <w:r w:rsidRPr="00921D44" w:rsidR="00B70F68">
        <w:t xml:space="preserve">e </w:t>
      </w:r>
      <w:r w:rsidR="00354818">
        <w:t xml:space="preserve">wilt je </w:t>
      </w:r>
      <w:r w:rsidRPr="00921D44" w:rsidR="00B70F68">
        <w:t xml:space="preserve">auto kunnen laden </w:t>
      </w:r>
      <w:r w:rsidRPr="00921D44">
        <w:t xml:space="preserve">op duurzame stroom naar keuze, niet alleen </w:t>
      </w:r>
      <w:r w:rsidRPr="00921D44" w:rsidR="00B70F68">
        <w:t xml:space="preserve">op de </w:t>
      </w:r>
      <w:r w:rsidRPr="00921D44">
        <w:t xml:space="preserve">eigen </w:t>
      </w:r>
      <w:r w:rsidRPr="00921D44" w:rsidR="00B70F68">
        <w:t xml:space="preserve">oprit maar overal in het land. Nu is </w:t>
      </w:r>
      <w:r w:rsidRPr="00921D44" w:rsidR="00FA6EB9">
        <w:t xml:space="preserve">en blijft </w:t>
      </w:r>
      <w:r w:rsidRPr="00921D44" w:rsidR="00B70F68">
        <w:t xml:space="preserve">het een gesloten energiemarkt en zijn nieuwe laaddiensten beperkt mogelijk. Laten we een open markt inrichten voor burgers en ondernemers. Een open markt waar burgers </w:t>
      </w:r>
      <w:r w:rsidRPr="00921D44" w:rsidR="00FA6EB9">
        <w:t>vrij zijn om te kiezen</w:t>
      </w:r>
      <w:r w:rsidRPr="00921D44" w:rsidR="00B70F68">
        <w:t xml:space="preserve"> en </w:t>
      </w:r>
      <w:r w:rsidR="00F32061">
        <w:t xml:space="preserve">alle </w:t>
      </w:r>
      <w:r w:rsidRPr="00921D44" w:rsidR="00B70F68">
        <w:t>aanbieders laaddiensten kunnen aanbieden. </w:t>
      </w:r>
      <w:r w:rsidRPr="00921D44" w:rsidR="00B75A0D">
        <w:t xml:space="preserve">Een open markt die rekening houd met het collectief belang. </w:t>
      </w:r>
    </w:p>
    <w:p w:rsidRPr="00921D44" w:rsidR="00CE1C92" w:rsidP="00CE1C92" w:rsidRDefault="00B929C8">
      <w:pPr>
        <w:rPr>
          <w:rStyle w:val="s1"/>
          <w:rFonts w:cstheme="minorHAnsi"/>
        </w:rPr>
      </w:pPr>
      <w:r w:rsidRPr="004B5DC6">
        <w:rPr>
          <w:rStyle w:val="s1"/>
          <w:rFonts w:cstheme="minorHAnsi"/>
          <w:b/>
        </w:rPr>
        <w:t>Wij zouden graag zien dat de ne</w:t>
      </w:r>
      <w:r w:rsidRPr="004B5DC6" w:rsidR="00EA3C13">
        <w:rPr>
          <w:rStyle w:val="s1"/>
          <w:rFonts w:cstheme="minorHAnsi"/>
          <w:b/>
        </w:rPr>
        <w:t xml:space="preserve">tbeheerders in staat </w:t>
      </w:r>
      <w:r w:rsidRPr="004B5DC6">
        <w:rPr>
          <w:rStyle w:val="s1"/>
          <w:rFonts w:cstheme="minorHAnsi"/>
          <w:b/>
        </w:rPr>
        <w:t>worden gesteld</w:t>
      </w:r>
      <w:r w:rsidRPr="004B5DC6" w:rsidR="00EA3C13">
        <w:rPr>
          <w:rStyle w:val="s1"/>
          <w:rFonts w:cstheme="minorHAnsi"/>
          <w:b/>
        </w:rPr>
        <w:t xml:space="preserve"> om het energienetwerk in Nederland voor te bereiden op het optimaal accommoderen van de komst van slim elektrisch vervoer in Nederland</w:t>
      </w:r>
      <w:r w:rsidRPr="004B5DC6" w:rsidR="00CE1C92">
        <w:rPr>
          <w:rStyle w:val="s1"/>
          <w:rFonts w:cstheme="minorHAnsi"/>
          <w:b/>
        </w:rPr>
        <w:t xml:space="preserve"> en het toenemende aanbod van duurzame energie</w:t>
      </w:r>
      <w:r w:rsidRPr="004B5DC6" w:rsidR="00EA3C13">
        <w:rPr>
          <w:rStyle w:val="s1"/>
          <w:rFonts w:cstheme="minorHAnsi"/>
          <w:b/>
        </w:rPr>
        <w:t>.</w:t>
      </w:r>
      <w:r w:rsidRPr="00921D44" w:rsidR="00CE1C92">
        <w:rPr>
          <w:rStyle w:val="s1"/>
          <w:rFonts w:cstheme="minorHAnsi"/>
        </w:rPr>
        <w:t xml:space="preserve"> Het gaat daarbij om:</w:t>
      </w:r>
    </w:p>
    <w:p w:rsidRPr="00921D44" w:rsidR="00FA6EB9" w:rsidP="00CE1C92" w:rsidRDefault="00FA6EB9">
      <w:pPr>
        <w:pStyle w:val="Lijstalinea"/>
        <w:numPr>
          <w:ilvl w:val="0"/>
          <w:numId w:val="3"/>
        </w:numPr>
        <w:rPr>
          <w:rStyle w:val="s1"/>
        </w:rPr>
      </w:pPr>
      <w:r w:rsidRPr="00921D44">
        <w:rPr>
          <w:rStyle w:val="s1"/>
          <w:rFonts w:cstheme="minorHAnsi"/>
        </w:rPr>
        <w:t xml:space="preserve">het omvormen van deze netten tot smart </w:t>
      </w:r>
      <w:proofErr w:type="spellStart"/>
      <w:r w:rsidRPr="00921D44">
        <w:rPr>
          <w:rStyle w:val="s1"/>
          <w:rFonts w:cstheme="minorHAnsi"/>
        </w:rPr>
        <w:t>grids</w:t>
      </w:r>
      <w:proofErr w:type="spellEnd"/>
      <w:r w:rsidRPr="00921D44">
        <w:rPr>
          <w:rStyle w:val="s1"/>
          <w:rFonts w:cstheme="minorHAnsi"/>
        </w:rPr>
        <w:t xml:space="preserve"> waarbij slimme flexibele laadinfrastructuur een onderdeel vormt van een duurzaam open </w:t>
      </w:r>
      <w:r w:rsidR="001D659E">
        <w:rPr>
          <w:rStyle w:val="s1"/>
          <w:rFonts w:cstheme="minorHAnsi"/>
        </w:rPr>
        <w:t>energiesysteem;</w:t>
      </w:r>
    </w:p>
    <w:p w:rsidRPr="00921D44" w:rsidR="00B75A0D" w:rsidP="00CE1C92" w:rsidRDefault="00B75A0D">
      <w:pPr>
        <w:pStyle w:val="Lijstalinea"/>
        <w:numPr>
          <w:ilvl w:val="0"/>
          <w:numId w:val="3"/>
        </w:numPr>
        <w:rPr>
          <w:rStyle w:val="s1"/>
        </w:rPr>
      </w:pPr>
      <w:r w:rsidRPr="00921D44">
        <w:rPr>
          <w:rStyle w:val="s1"/>
          <w:rFonts w:cstheme="minorHAnsi"/>
        </w:rPr>
        <w:t xml:space="preserve">een coördinerende rol </w:t>
      </w:r>
      <w:r w:rsidRPr="00921D44" w:rsidR="00C30660">
        <w:rPr>
          <w:rStyle w:val="s1"/>
          <w:rFonts w:cstheme="minorHAnsi"/>
        </w:rPr>
        <w:t xml:space="preserve">voor de netbeheerder </w:t>
      </w:r>
      <w:r w:rsidRPr="00921D44">
        <w:rPr>
          <w:rStyle w:val="s1"/>
          <w:rFonts w:cstheme="minorHAnsi"/>
        </w:rPr>
        <w:t xml:space="preserve">om het collectieve belang te borgen </w:t>
      </w:r>
      <w:r w:rsidRPr="00921D44" w:rsidR="00C30660">
        <w:rPr>
          <w:rStyle w:val="s1"/>
          <w:rFonts w:cstheme="minorHAnsi"/>
        </w:rPr>
        <w:t xml:space="preserve">t.b.v. </w:t>
      </w:r>
      <w:r w:rsidRPr="00921D44">
        <w:rPr>
          <w:rStyle w:val="s1"/>
          <w:rFonts w:cstheme="minorHAnsi"/>
        </w:rPr>
        <w:t>ons toekomstig complex</w:t>
      </w:r>
      <w:r w:rsidRPr="00921D44" w:rsidR="00C30660">
        <w:rPr>
          <w:rStyle w:val="s1"/>
          <w:rFonts w:cstheme="minorHAnsi"/>
        </w:rPr>
        <w:t>e vitale</w:t>
      </w:r>
      <w:r w:rsidRPr="00921D44">
        <w:rPr>
          <w:rStyle w:val="s1"/>
          <w:rFonts w:cstheme="minorHAnsi"/>
        </w:rPr>
        <w:t xml:space="preserve"> energiesysteem</w:t>
      </w:r>
      <w:r w:rsidR="001D659E">
        <w:rPr>
          <w:rStyle w:val="s1"/>
          <w:rFonts w:cstheme="minorHAnsi"/>
        </w:rPr>
        <w:t>;</w:t>
      </w:r>
    </w:p>
    <w:p w:rsidRPr="00921D44" w:rsidR="00A03366" w:rsidP="00B75A0D" w:rsidRDefault="00B75A0D">
      <w:pPr>
        <w:pStyle w:val="Lijstalinea"/>
        <w:numPr>
          <w:ilvl w:val="0"/>
          <w:numId w:val="3"/>
        </w:numPr>
        <w:rPr>
          <w:rStyle w:val="s1"/>
          <w:rFonts w:cstheme="minorHAnsi"/>
        </w:rPr>
      </w:pPr>
      <w:r w:rsidRPr="00921D44">
        <w:rPr>
          <w:rStyle w:val="s1"/>
          <w:rFonts w:cstheme="minorHAnsi"/>
        </w:rPr>
        <w:t xml:space="preserve">een faciliterende rol </w:t>
      </w:r>
      <w:r w:rsidRPr="00921D44" w:rsidR="00C30660">
        <w:rPr>
          <w:rStyle w:val="s1"/>
          <w:rFonts w:cstheme="minorHAnsi"/>
        </w:rPr>
        <w:t xml:space="preserve">voor de netbeheerder </w:t>
      </w:r>
      <w:r w:rsidRPr="00921D44">
        <w:rPr>
          <w:rStyle w:val="s1"/>
          <w:rFonts w:cstheme="minorHAnsi"/>
        </w:rPr>
        <w:t>om de uitrol van laadinfrastructuur te versnellen en de businesscase voor de markt te verbeteren.</w:t>
      </w:r>
    </w:p>
    <w:p w:rsidRPr="00921D44" w:rsidR="00CE1C92" w:rsidP="00CE1C92" w:rsidRDefault="00CE1C92">
      <w:pPr>
        <w:pStyle w:val="Lijstalinea"/>
        <w:rPr>
          <w:rFonts w:cstheme="minorHAnsi"/>
        </w:rPr>
      </w:pPr>
    </w:p>
    <w:p w:rsidRPr="00921D44" w:rsidR="00A03366" w:rsidP="000C689B" w:rsidRDefault="00A03366">
      <w:pPr>
        <w:rPr>
          <w:b/>
        </w:rPr>
      </w:pPr>
      <w:r w:rsidRPr="00921D44">
        <w:rPr>
          <w:b/>
        </w:rPr>
        <w:t>Afronding/Conclusie</w:t>
      </w:r>
    </w:p>
    <w:p w:rsidRPr="00921D44" w:rsidR="004A026C" w:rsidP="000C689B" w:rsidRDefault="00A03366">
      <w:r w:rsidRPr="00921D44">
        <w:t>Het gaat veel sneller dan wij denken.</w:t>
      </w:r>
      <w:r w:rsidRPr="00921D44" w:rsidR="00954DD3">
        <w:t xml:space="preserve"> Elektrische </w:t>
      </w:r>
      <w:r w:rsidRPr="00921D44" w:rsidR="0079015C">
        <w:t>auto’s</w:t>
      </w:r>
      <w:r w:rsidRPr="00921D44" w:rsidR="00954DD3">
        <w:t xml:space="preserve"> </w:t>
      </w:r>
      <w:r w:rsidRPr="00921D44" w:rsidR="00FD3F85">
        <w:t>zijn er al en het worden er snel meer</w:t>
      </w:r>
      <w:r w:rsidR="00354818">
        <w:t>. M</w:t>
      </w:r>
      <w:r w:rsidRPr="00921D44" w:rsidR="00FD3F85">
        <w:t xml:space="preserve">et </w:t>
      </w:r>
      <w:r w:rsidRPr="00921D44" w:rsidR="006C16E4">
        <w:t xml:space="preserve">een steeds </w:t>
      </w:r>
      <w:r w:rsidRPr="00921D44" w:rsidR="00FD3F85">
        <w:t xml:space="preserve">hogere </w:t>
      </w:r>
      <w:r w:rsidRPr="00921D44" w:rsidR="006C16E4">
        <w:t>batterij</w:t>
      </w:r>
      <w:r w:rsidRPr="00921D44" w:rsidR="00EB35B6">
        <w:t>capaciteit</w:t>
      </w:r>
      <w:r w:rsidRPr="00921D44" w:rsidR="00FD3F85">
        <w:t xml:space="preserve">. Zoveel </w:t>
      </w:r>
      <w:r w:rsidRPr="00921D44" w:rsidR="00954DD3">
        <w:t xml:space="preserve">staat vast. </w:t>
      </w:r>
      <w:r w:rsidRPr="00921D44">
        <w:t>Flexibiliteit in regelgeving is noodzakelijk</w:t>
      </w:r>
      <w:r w:rsidRPr="00921D44" w:rsidR="005F36A0">
        <w:t xml:space="preserve">. </w:t>
      </w:r>
      <w:r w:rsidRPr="00921D44" w:rsidR="004A026C">
        <w:t xml:space="preserve">Wet </w:t>
      </w:r>
      <w:r w:rsidRPr="00921D44" w:rsidR="006B6A99">
        <w:t xml:space="preserve">VET </w:t>
      </w:r>
      <w:r w:rsidRPr="00921D44" w:rsidR="004A026C">
        <w:t xml:space="preserve">biedt </w:t>
      </w:r>
      <w:r w:rsidRPr="00921D44" w:rsidR="006D1396">
        <w:t xml:space="preserve">(beperkte) </w:t>
      </w:r>
      <w:r w:rsidRPr="00921D44" w:rsidR="004A026C">
        <w:t>experimenteerruimte</w:t>
      </w:r>
      <w:r w:rsidRPr="00921D44" w:rsidR="006B6A99">
        <w:t>,</w:t>
      </w:r>
      <w:r w:rsidRPr="00921D44" w:rsidR="004A026C">
        <w:t xml:space="preserve"> maar de tijd van experimenten is voorbij.</w:t>
      </w:r>
      <w:r w:rsidRPr="00921D44" w:rsidR="005F36A0">
        <w:t xml:space="preserve"> Morgen is vandaag.</w:t>
      </w:r>
    </w:p>
    <w:p w:rsidRPr="00921D44" w:rsidR="00324CE5" w:rsidP="000C689B" w:rsidRDefault="00EB35B6">
      <w:pPr>
        <w:rPr>
          <w:rStyle w:val="s1"/>
          <w:rFonts w:cstheme="minorHAnsi"/>
        </w:rPr>
      </w:pPr>
      <w:r w:rsidRPr="00921D44">
        <w:rPr>
          <w:rStyle w:val="s1"/>
          <w:rFonts w:cstheme="minorHAnsi"/>
        </w:rPr>
        <w:t>Laadinfrastructuur is een collectief belang. Het moet een open markt zijn die voor iedereen toegankelijk is en niet voorbehouden aan een paar grote</w:t>
      </w:r>
      <w:r w:rsidRPr="00921D44" w:rsidR="006D1396">
        <w:rPr>
          <w:rStyle w:val="s1"/>
          <w:rFonts w:cstheme="minorHAnsi"/>
        </w:rPr>
        <w:t xml:space="preserve"> – buitenlandse – energieleveranciers. </w:t>
      </w:r>
      <w:r w:rsidRPr="00921D44">
        <w:rPr>
          <w:rStyle w:val="s1"/>
          <w:rFonts w:cstheme="minorHAnsi"/>
        </w:rPr>
        <w:t xml:space="preserve">Dat is niet nodig en werkt innovatie tegen. </w:t>
      </w:r>
    </w:p>
    <w:p w:rsidRPr="00921D44" w:rsidR="00636387" w:rsidP="000C689B" w:rsidRDefault="00636387">
      <w:r w:rsidRPr="00921D44">
        <w:t>De hele discussie rondom de energietransitie wordt gevoerd vanuit polarisatie, wij tegen zij, de netbeheerders tegen</w:t>
      </w:r>
      <w:r w:rsidRPr="00921D44" w:rsidR="0079015C">
        <w:t xml:space="preserve">over </w:t>
      </w:r>
      <w:r w:rsidRPr="00921D44">
        <w:t xml:space="preserve">de markt. Dit is bijzonder jammer, </w:t>
      </w:r>
      <w:r w:rsidRPr="00921D44" w:rsidR="00B677DB">
        <w:t xml:space="preserve">beide partijen </w:t>
      </w:r>
      <w:r w:rsidRPr="00921D44">
        <w:t>zijn namelijk complementair aan elkaar</w:t>
      </w:r>
      <w:r w:rsidRPr="00921D44" w:rsidR="00B677DB">
        <w:t xml:space="preserve"> en hebben elkaar nodig</w:t>
      </w:r>
      <w:r w:rsidRPr="00921D44">
        <w:t xml:space="preserve">. </w:t>
      </w:r>
      <w:r w:rsidRPr="00921D44" w:rsidR="002F2E41">
        <w:t xml:space="preserve"> </w:t>
      </w:r>
      <w:r w:rsidRPr="00921D44" w:rsidR="0079015C">
        <w:t>Een betrouwbaar, toekomstbestendig e</w:t>
      </w:r>
      <w:r w:rsidRPr="00921D44" w:rsidR="005F36A0">
        <w:t xml:space="preserve">lektriciteitsnet </w:t>
      </w:r>
      <w:r w:rsidRPr="00921D44" w:rsidR="0079015C">
        <w:t xml:space="preserve">is </w:t>
      </w:r>
      <w:r w:rsidRPr="00921D44" w:rsidR="005F36A0">
        <w:t xml:space="preserve">randvoorwaarde voor marktwerking, geen tegengesteld belang. Het is niet Markt </w:t>
      </w:r>
      <w:r w:rsidRPr="00921D44" w:rsidR="005B59E2">
        <w:t>vs.</w:t>
      </w:r>
      <w:r w:rsidRPr="00921D44" w:rsidR="005F36A0">
        <w:t xml:space="preserve"> Netbeheer. </w:t>
      </w:r>
      <w:r w:rsidRPr="00921D44" w:rsidR="0079015C">
        <w:t>D</w:t>
      </w:r>
      <w:r w:rsidRPr="00921D44" w:rsidR="002F2E41">
        <w:t>e energietransitie heeft belang bij partijen die samenwerken, niet bij partijen die elkaar vanu</w:t>
      </w:r>
      <w:r w:rsidR="00F32061">
        <w:t>it loopgraven bevechten. B</w:t>
      </w:r>
      <w:r w:rsidRPr="00921D44" w:rsidR="002F2E41">
        <w:t xml:space="preserve">eide partijen, of dat nu is vanuit maatschappelijk publiek </w:t>
      </w:r>
      <w:r w:rsidRPr="00921D44" w:rsidR="002F2E41">
        <w:lastRenderedPageBreak/>
        <w:t xml:space="preserve">belang of vanuit </w:t>
      </w:r>
      <w:r w:rsidRPr="00921D44" w:rsidR="00B929C8">
        <w:t>commercieel</w:t>
      </w:r>
      <w:r w:rsidRPr="00921D44" w:rsidR="002F2E41">
        <w:t xml:space="preserve"> belang</w:t>
      </w:r>
      <w:r w:rsidR="00F32061">
        <w:t>,</w:t>
      </w:r>
      <w:r w:rsidRPr="00921D44" w:rsidR="002F2E41">
        <w:t xml:space="preserve"> hebben behoefte aan een betrouwbaar, betaalbaar en toekomstbestendig elektriciteitsnetwerk</w:t>
      </w:r>
      <w:r w:rsidRPr="00921D44" w:rsidR="0079015C">
        <w:t xml:space="preserve"> en </w:t>
      </w:r>
      <w:r w:rsidR="00E53785">
        <w:t xml:space="preserve">dito </w:t>
      </w:r>
      <w:r w:rsidRPr="00921D44" w:rsidR="0079015C">
        <w:t>laadinfrastructuur</w:t>
      </w:r>
      <w:r w:rsidRPr="00921D44" w:rsidR="002F2E41">
        <w:t>. Dat is de basis. Dat is randvoorwaarde. En als we dat niet goed organiseren dan werkt dat belemmerend voor de energietransitie in het algemeen en laadinfra in het bijzonder.</w:t>
      </w:r>
    </w:p>
    <w:p w:rsidRPr="00D26D84" w:rsidR="000F6C15" w:rsidP="000C689B" w:rsidRDefault="0079015C">
      <w:r w:rsidRPr="00921D44">
        <w:t>Dit is dan ook een o</w:t>
      </w:r>
      <w:r w:rsidRPr="00921D44" w:rsidR="00636387">
        <w:t>proep om de belangen te bundelen</w:t>
      </w:r>
      <w:r w:rsidRPr="00921D44">
        <w:t>,</w:t>
      </w:r>
      <w:r w:rsidRPr="00921D44" w:rsidR="00636387">
        <w:t xml:space="preserve"> elkaar de ruimte te geven en de wet niet vanuit polarisatie op te zetten. Verplicht de partijen tot samenwerken en beperk he</w:t>
      </w:r>
      <w:r w:rsidRPr="00921D44" w:rsidR="000C689B">
        <w:t>n</w:t>
      </w:r>
      <w:r w:rsidRPr="00921D44" w:rsidR="00636387">
        <w:t xml:space="preserve"> niet</w:t>
      </w:r>
      <w:r w:rsidRPr="00921D44" w:rsidR="000C689B">
        <w:t>.</w:t>
      </w:r>
      <w:r w:rsidRPr="00D26D84" w:rsidR="00636387">
        <w:t xml:space="preserve"> </w:t>
      </w:r>
    </w:p>
    <w:sectPr w:rsidRPr="00D26D84" w:rsidR="000F6C1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2E67"/>
    <w:multiLevelType w:val="hybridMultilevel"/>
    <w:tmpl w:val="DD024EBC"/>
    <w:lvl w:ilvl="0" w:tplc="62664328">
      <w:start w:val="2"/>
      <w:numFmt w:val="bullet"/>
      <w:lvlText w:val="-"/>
      <w:lvlJc w:val="left"/>
      <w:pPr>
        <w:ind w:left="420" w:hanging="360"/>
      </w:pPr>
      <w:rPr>
        <w:rFonts w:ascii="Times New Roman" w:eastAsiaTheme="minorHAnsi" w:hAnsi="Times New Roman"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
    <w:nsid w:val="37FA2DD0"/>
    <w:multiLevelType w:val="hybridMultilevel"/>
    <w:tmpl w:val="46B036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CA57A41"/>
    <w:multiLevelType w:val="hybridMultilevel"/>
    <w:tmpl w:val="7140FDA6"/>
    <w:lvl w:ilvl="0" w:tplc="81C61B2A">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C15"/>
    <w:rsid w:val="00004A3B"/>
    <w:rsid w:val="000B3FD0"/>
    <w:rsid w:val="000C689B"/>
    <w:rsid w:val="000F02B4"/>
    <w:rsid w:val="000F6C15"/>
    <w:rsid w:val="001174D7"/>
    <w:rsid w:val="001D659E"/>
    <w:rsid w:val="001F74AC"/>
    <w:rsid w:val="002F2E41"/>
    <w:rsid w:val="00324CE5"/>
    <w:rsid w:val="003466B3"/>
    <w:rsid w:val="00354818"/>
    <w:rsid w:val="004A026C"/>
    <w:rsid w:val="004B5DC6"/>
    <w:rsid w:val="004C3146"/>
    <w:rsid w:val="004D0980"/>
    <w:rsid w:val="005A121E"/>
    <w:rsid w:val="005B59E2"/>
    <w:rsid w:val="005F36A0"/>
    <w:rsid w:val="00632D00"/>
    <w:rsid w:val="00636387"/>
    <w:rsid w:val="0063667F"/>
    <w:rsid w:val="0065697D"/>
    <w:rsid w:val="006B6A99"/>
    <w:rsid w:val="006C16E4"/>
    <w:rsid w:val="006D1396"/>
    <w:rsid w:val="00755415"/>
    <w:rsid w:val="0079015C"/>
    <w:rsid w:val="007C6878"/>
    <w:rsid w:val="00832254"/>
    <w:rsid w:val="008A521C"/>
    <w:rsid w:val="00921D44"/>
    <w:rsid w:val="00922151"/>
    <w:rsid w:val="00936783"/>
    <w:rsid w:val="00954DD3"/>
    <w:rsid w:val="00973323"/>
    <w:rsid w:val="00981A7A"/>
    <w:rsid w:val="009B68F1"/>
    <w:rsid w:val="009D61B6"/>
    <w:rsid w:val="00A03366"/>
    <w:rsid w:val="00AA3B12"/>
    <w:rsid w:val="00AB3DC3"/>
    <w:rsid w:val="00B17222"/>
    <w:rsid w:val="00B677DB"/>
    <w:rsid w:val="00B70F68"/>
    <w:rsid w:val="00B75A0D"/>
    <w:rsid w:val="00B929C8"/>
    <w:rsid w:val="00BE3AD9"/>
    <w:rsid w:val="00C30660"/>
    <w:rsid w:val="00C6352B"/>
    <w:rsid w:val="00C638D4"/>
    <w:rsid w:val="00CE1C92"/>
    <w:rsid w:val="00D05B78"/>
    <w:rsid w:val="00D26D84"/>
    <w:rsid w:val="00D31343"/>
    <w:rsid w:val="00DC4F79"/>
    <w:rsid w:val="00DD7866"/>
    <w:rsid w:val="00DE4715"/>
    <w:rsid w:val="00E53785"/>
    <w:rsid w:val="00E813BF"/>
    <w:rsid w:val="00EA3C13"/>
    <w:rsid w:val="00EB35B6"/>
    <w:rsid w:val="00EE7F6A"/>
    <w:rsid w:val="00F32061"/>
    <w:rsid w:val="00F929FC"/>
    <w:rsid w:val="00F92E36"/>
    <w:rsid w:val="00FA6EB9"/>
    <w:rsid w:val="00FD3F85"/>
    <w:rsid w:val="00FF39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1">
    <w:name w:val="p1"/>
    <w:basedOn w:val="Standaard"/>
    <w:uiPriority w:val="99"/>
    <w:rsid w:val="000F6C15"/>
    <w:pPr>
      <w:spacing w:before="100" w:beforeAutospacing="1" w:after="100" w:afterAutospacing="1" w:line="240" w:lineRule="auto"/>
    </w:pPr>
    <w:rPr>
      <w:rFonts w:ascii="Times New Roman" w:hAnsi="Times New Roman" w:cs="Times New Roman"/>
      <w:sz w:val="24"/>
      <w:szCs w:val="24"/>
      <w:lang w:eastAsia="nl-NL"/>
    </w:rPr>
  </w:style>
  <w:style w:type="paragraph" w:customStyle="1" w:styleId="p2">
    <w:name w:val="p2"/>
    <w:basedOn w:val="Standaard"/>
    <w:uiPriority w:val="99"/>
    <w:rsid w:val="000F6C15"/>
    <w:pPr>
      <w:spacing w:before="100" w:beforeAutospacing="1" w:after="100" w:afterAutospacing="1" w:line="240" w:lineRule="auto"/>
    </w:pPr>
    <w:rPr>
      <w:rFonts w:ascii="Times New Roman" w:hAnsi="Times New Roman" w:cs="Times New Roman"/>
      <w:sz w:val="24"/>
      <w:szCs w:val="24"/>
      <w:lang w:eastAsia="nl-NL"/>
    </w:rPr>
  </w:style>
  <w:style w:type="character" w:customStyle="1" w:styleId="s1">
    <w:name w:val="s1"/>
    <w:basedOn w:val="Standaardalinea-lettertype"/>
    <w:rsid w:val="000F6C15"/>
  </w:style>
  <w:style w:type="character" w:customStyle="1" w:styleId="apple-converted-space">
    <w:name w:val="apple-converted-space"/>
    <w:basedOn w:val="Standaardalinea-lettertype"/>
    <w:rsid w:val="000F6C15"/>
  </w:style>
  <w:style w:type="paragraph" w:styleId="Lijst">
    <w:name w:val="List"/>
    <w:basedOn w:val="Standaard"/>
    <w:uiPriority w:val="99"/>
    <w:semiHidden/>
    <w:unhideWhenUsed/>
    <w:rsid w:val="000F6C15"/>
    <w:pPr>
      <w:spacing w:after="0" w:line="240" w:lineRule="auto"/>
      <w:ind w:left="283" w:hanging="283"/>
    </w:pPr>
    <w:rPr>
      <w:rFonts w:ascii="Calibri" w:eastAsia="Times New Roman" w:hAnsi="Calibri" w:cs="Times New Roman"/>
    </w:rPr>
  </w:style>
  <w:style w:type="paragraph" w:styleId="Plattetekst">
    <w:name w:val="Body Text"/>
    <w:basedOn w:val="Standaard"/>
    <w:link w:val="PlattetekstChar"/>
    <w:uiPriority w:val="99"/>
    <w:unhideWhenUsed/>
    <w:rsid w:val="000F6C15"/>
    <w:pPr>
      <w:spacing w:after="120" w:line="240" w:lineRule="auto"/>
    </w:pPr>
    <w:rPr>
      <w:rFonts w:ascii="Calibri" w:eastAsia="Times New Roman" w:hAnsi="Calibri" w:cs="Times New Roman"/>
    </w:rPr>
  </w:style>
  <w:style w:type="character" w:customStyle="1" w:styleId="PlattetekstChar">
    <w:name w:val="Platte tekst Char"/>
    <w:basedOn w:val="Standaardalinea-lettertype"/>
    <w:link w:val="Plattetekst"/>
    <w:uiPriority w:val="99"/>
    <w:rsid w:val="000F6C15"/>
    <w:rPr>
      <w:rFonts w:ascii="Calibri" w:eastAsia="Times New Roman" w:hAnsi="Calibri" w:cs="Times New Roman"/>
    </w:rPr>
  </w:style>
  <w:style w:type="paragraph" w:customStyle="1" w:styleId="Default">
    <w:name w:val="Default"/>
    <w:rsid w:val="00A03366"/>
    <w:pPr>
      <w:autoSpaceDE w:val="0"/>
      <w:autoSpaceDN w:val="0"/>
      <w:adjustRightInd w:val="0"/>
      <w:spacing w:after="0" w:line="240" w:lineRule="auto"/>
    </w:pPr>
    <w:rPr>
      <w:rFonts w:ascii="Times New Roman" w:hAnsi="Times New Roman" w:cs="Times New Roman"/>
      <w:color w:val="000000"/>
      <w:sz w:val="24"/>
      <w:szCs w:val="24"/>
    </w:rPr>
  </w:style>
  <w:style w:type="character" w:styleId="Verwijzingopmerking">
    <w:name w:val="annotation reference"/>
    <w:basedOn w:val="Standaardalinea-lettertype"/>
    <w:uiPriority w:val="99"/>
    <w:semiHidden/>
    <w:unhideWhenUsed/>
    <w:rsid w:val="00A03366"/>
    <w:rPr>
      <w:sz w:val="16"/>
      <w:szCs w:val="16"/>
    </w:rPr>
  </w:style>
  <w:style w:type="paragraph" w:styleId="Tekstopmerking">
    <w:name w:val="annotation text"/>
    <w:basedOn w:val="Standaard"/>
    <w:link w:val="TekstopmerkingChar"/>
    <w:uiPriority w:val="99"/>
    <w:semiHidden/>
    <w:unhideWhenUsed/>
    <w:rsid w:val="00A0336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03366"/>
    <w:rPr>
      <w:sz w:val="20"/>
      <w:szCs w:val="20"/>
    </w:rPr>
  </w:style>
  <w:style w:type="paragraph" w:styleId="Onderwerpvanopmerking">
    <w:name w:val="annotation subject"/>
    <w:basedOn w:val="Tekstopmerking"/>
    <w:next w:val="Tekstopmerking"/>
    <w:link w:val="OnderwerpvanopmerkingChar"/>
    <w:uiPriority w:val="99"/>
    <w:semiHidden/>
    <w:unhideWhenUsed/>
    <w:rsid w:val="00A03366"/>
    <w:rPr>
      <w:b/>
      <w:bCs/>
    </w:rPr>
  </w:style>
  <w:style w:type="character" w:customStyle="1" w:styleId="OnderwerpvanopmerkingChar">
    <w:name w:val="Onderwerp van opmerking Char"/>
    <w:basedOn w:val="TekstopmerkingChar"/>
    <w:link w:val="Onderwerpvanopmerking"/>
    <w:uiPriority w:val="99"/>
    <w:semiHidden/>
    <w:rsid w:val="00A03366"/>
    <w:rPr>
      <w:b/>
      <w:bCs/>
      <w:sz w:val="20"/>
      <w:szCs w:val="20"/>
    </w:rPr>
  </w:style>
  <w:style w:type="paragraph" w:styleId="Ballontekst">
    <w:name w:val="Balloon Text"/>
    <w:basedOn w:val="Standaard"/>
    <w:link w:val="BallontekstChar"/>
    <w:uiPriority w:val="99"/>
    <w:semiHidden/>
    <w:unhideWhenUsed/>
    <w:rsid w:val="00A0336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03366"/>
    <w:rPr>
      <w:rFonts w:ascii="Tahoma" w:hAnsi="Tahoma" w:cs="Tahoma"/>
      <w:sz w:val="16"/>
      <w:szCs w:val="16"/>
    </w:rPr>
  </w:style>
  <w:style w:type="paragraph" w:styleId="Lijstalinea">
    <w:name w:val="List Paragraph"/>
    <w:basedOn w:val="Standaard"/>
    <w:uiPriority w:val="34"/>
    <w:qFormat/>
    <w:rsid w:val="00324C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1">
    <w:name w:val="p1"/>
    <w:basedOn w:val="Standaard"/>
    <w:uiPriority w:val="99"/>
    <w:rsid w:val="000F6C15"/>
    <w:pPr>
      <w:spacing w:before="100" w:beforeAutospacing="1" w:after="100" w:afterAutospacing="1" w:line="240" w:lineRule="auto"/>
    </w:pPr>
    <w:rPr>
      <w:rFonts w:ascii="Times New Roman" w:hAnsi="Times New Roman" w:cs="Times New Roman"/>
      <w:sz w:val="24"/>
      <w:szCs w:val="24"/>
      <w:lang w:eastAsia="nl-NL"/>
    </w:rPr>
  </w:style>
  <w:style w:type="paragraph" w:customStyle="1" w:styleId="p2">
    <w:name w:val="p2"/>
    <w:basedOn w:val="Standaard"/>
    <w:uiPriority w:val="99"/>
    <w:rsid w:val="000F6C15"/>
    <w:pPr>
      <w:spacing w:before="100" w:beforeAutospacing="1" w:after="100" w:afterAutospacing="1" w:line="240" w:lineRule="auto"/>
    </w:pPr>
    <w:rPr>
      <w:rFonts w:ascii="Times New Roman" w:hAnsi="Times New Roman" w:cs="Times New Roman"/>
      <w:sz w:val="24"/>
      <w:szCs w:val="24"/>
      <w:lang w:eastAsia="nl-NL"/>
    </w:rPr>
  </w:style>
  <w:style w:type="character" w:customStyle="1" w:styleId="s1">
    <w:name w:val="s1"/>
    <w:basedOn w:val="Standaardalinea-lettertype"/>
    <w:rsid w:val="000F6C15"/>
  </w:style>
  <w:style w:type="character" w:customStyle="1" w:styleId="apple-converted-space">
    <w:name w:val="apple-converted-space"/>
    <w:basedOn w:val="Standaardalinea-lettertype"/>
    <w:rsid w:val="000F6C15"/>
  </w:style>
  <w:style w:type="paragraph" w:styleId="Lijst">
    <w:name w:val="List"/>
    <w:basedOn w:val="Standaard"/>
    <w:uiPriority w:val="99"/>
    <w:semiHidden/>
    <w:unhideWhenUsed/>
    <w:rsid w:val="000F6C15"/>
    <w:pPr>
      <w:spacing w:after="0" w:line="240" w:lineRule="auto"/>
      <w:ind w:left="283" w:hanging="283"/>
    </w:pPr>
    <w:rPr>
      <w:rFonts w:ascii="Calibri" w:eastAsia="Times New Roman" w:hAnsi="Calibri" w:cs="Times New Roman"/>
    </w:rPr>
  </w:style>
  <w:style w:type="paragraph" w:styleId="Plattetekst">
    <w:name w:val="Body Text"/>
    <w:basedOn w:val="Standaard"/>
    <w:link w:val="PlattetekstChar"/>
    <w:uiPriority w:val="99"/>
    <w:unhideWhenUsed/>
    <w:rsid w:val="000F6C15"/>
    <w:pPr>
      <w:spacing w:after="120" w:line="240" w:lineRule="auto"/>
    </w:pPr>
    <w:rPr>
      <w:rFonts w:ascii="Calibri" w:eastAsia="Times New Roman" w:hAnsi="Calibri" w:cs="Times New Roman"/>
    </w:rPr>
  </w:style>
  <w:style w:type="character" w:customStyle="1" w:styleId="PlattetekstChar">
    <w:name w:val="Platte tekst Char"/>
    <w:basedOn w:val="Standaardalinea-lettertype"/>
    <w:link w:val="Plattetekst"/>
    <w:uiPriority w:val="99"/>
    <w:rsid w:val="000F6C15"/>
    <w:rPr>
      <w:rFonts w:ascii="Calibri" w:eastAsia="Times New Roman" w:hAnsi="Calibri" w:cs="Times New Roman"/>
    </w:rPr>
  </w:style>
  <w:style w:type="paragraph" w:customStyle="1" w:styleId="Default">
    <w:name w:val="Default"/>
    <w:rsid w:val="00A03366"/>
    <w:pPr>
      <w:autoSpaceDE w:val="0"/>
      <w:autoSpaceDN w:val="0"/>
      <w:adjustRightInd w:val="0"/>
      <w:spacing w:after="0" w:line="240" w:lineRule="auto"/>
    </w:pPr>
    <w:rPr>
      <w:rFonts w:ascii="Times New Roman" w:hAnsi="Times New Roman" w:cs="Times New Roman"/>
      <w:color w:val="000000"/>
      <w:sz w:val="24"/>
      <w:szCs w:val="24"/>
    </w:rPr>
  </w:style>
  <w:style w:type="character" w:styleId="Verwijzingopmerking">
    <w:name w:val="annotation reference"/>
    <w:basedOn w:val="Standaardalinea-lettertype"/>
    <w:uiPriority w:val="99"/>
    <w:semiHidden/>
    <w:unhideWhenUsed/>
    <w:rsid w:val="00A03366"/>
    <w:rPr>
      <w:sz w:val="16"/>
      <w:szCs w:val="16"/>
    </w:rPr>
  </w:style>
  <w:style w:type="paragraph" w:styleId="Tekstopmerking">
    <w:name w:val="annotation text"/>
    <w:basedOn w:val="Standaard"/>
    <w:link w:val="TekstopmerkingChar"/>
    <w:uiPriority w:val="99"/>
    <w:semiHidden/>
    <w:unhideWhenUsed/>
    <w:rsid w:val="00A0336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03366"/>
    <w:rPr>
      <w:sz w:val="20"/>
      <w:szCs w:val="20"/>
    </w:rPr>
  </w:style>
  <w:style w:type="paragraph" w:styleId="Onderwerpvanopmerking">
    <w:name w:val="annotation subject"/>
    <w:basedOn w:val="Tekstopmerking"/>
    <w:next w:val="Tekstopmerking"/>
    <w:link w:val="OnderwerpvanopmerkingChar"/>
    <w:uiPriority w:val="99"/>
    <w:semiHidden/>
    <w:unhideWhenUsed/>
    <w:rsid w:val="00A03366"/>
    <w:rPr>
      <w:b/>
      <w:bCs/>
    </w:rPr>
  </w:style>
  <w:style w:type="character" w:customStyle="1" w:styleId="OnderwerpvanopmerkingChar">
    <w:name w:val="Onderwerp van opmerking Char"/>
    <w:basedOn w:val="TekstopmerkingChar"/>
    <w:link w:val="Onderwerpvanopmerking"/>
    <w:uiPriority w:val="99"/>
    <w:semiHidden/>
    <w:rsid w:val="00A03366"/>
    <w:rPr>
      <w:b/>
      <w:bCs/>
      <w:sz w:val="20"/>
      <w:szCs w:val="20"/>
    </w:rPr>
  </w:style>
  <w:style w:type="paragraph" w:styleId="Ballontekst">
    <w:name w:val="Balloon Text"/>
    <w:basedOn w:val="Standaard"/>
    <w:link w:val="BallontekstChar"/>
    <w:uiPriority w:val="99"/>
    <w:semiHidden/>
    <w:unhideWhenUsed/>
    <w:rsid w:val="00A0336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03366"/>
    <w:rPr>
      <w:rFonts w:ascii="Tahoma" w:hAnsi="Tahoma" w:cs="Tahoma"/>
      <w:sz w:val="16"/>
      <w:szCs w:val="16"/>
    </w:rPr>
  </w:style>
  <w:style w:type="paragraph" w:styleId="Lijstalinea">
    <w:name w:val="List Paragraph"/>
    <w:basedOn w:val="Standaard"/>
    <w:uiPriority w:val="34"/>
    <w:qFormat/>
    <w:rsid w:val="00324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6160">
      <w:bodyDiv w:val="1"/>
      <w:marLeft w:val="0"/>
      <w:marRight w:val="0"/>
      <w:marTop w:val="0"/>
      <w:marBottom w:val="0"/>
      <w:divBdr>
        <w:top w:val="none" w:sz="0" w:space="0" w:color="auto"/>
        <w:left w:val="none" w:sz="0" w:space="0" w:color="auto"/>
        <w:bottom w:val="none" w:sz="0" w:space="0" w:color="auto"/>
        <w:right w:val="none" w:sz="0" w:space="0" w:color="auto"/>
      </w:divBdr>
    </w:div>
    <w:div w:id="529339549">
      <w:bodyDiv w:val="1"/>
      <w:marLeft w:val="0"/>
      <w:marRight w:val="0"/>
      <w:marTop w:val="0"/>
      <w:marBottom w:val="0"/>
      <w:divBdr>
        <w:top w:val="none" w:sz="0" w:space="0" w:color="auto"/>
        <w:left w:val="none" w:sz="0" w:space="0" w:color="auto"/>
        <w:bottom w:val="none" w:sz="0" w:space="0" w:color="auto"/>
        <w:right w:val="none" w:sz="0" w:space="0" w:color="auto"/>
      </w:divBdr>
    </w:div>
    <w:div w:id="1153522528">
      <w:bodyDiv w:val="1"/>
      <w:marLeft w:val="0"/>
      <w:marRight w:val="0"/>
      <w:marTop w:val="0"/>
      <w:marBottom w:val="0"/>
      <w:divBdr>
        <w:top w:val="none" w:sz="0" w:space="0" w:color="auto"/>
        <w:left w:val="none" w:sz="0" w:space="0" w:color="auto"/>
        <w:bottom w:val="none" w:sz="0" w:space="0" w:color="auto"/>
        <w:right w:val="none" w:sz="0" w:space="0" w:color="auto"/>
      </w:divBdr>
    </w:div>
    <w:div w:id="1406222938">
      <w:bodyDiv w:val="1"/>
      <w:marLeft w:val="0"/>
      <w:marRight w:val="0"/>
      <w:marTop w:val="0"/>
      <w:marBottom w:val="0"/>
      <w:divBdr>
        <w:top w:val="none" w:sz="0" w:space="0" w:color="auto"/>
        <w:left w:val="none" w:sz="0" w:space="0" w:color="auto"/>
        <w:bottom w:val="none" w:sz="0" w:space="0" w:color="auto"/>
        <w:right w:val="none" w:sz="0" w:space="0" w:color="auto"/>
      </w:divBdr>
    </w:div>
    <w:div w:id="1594313866">
      <w:bodyDiv w:val="1"/>
      <w:marLeft w:val="0"/>
      <w:marRight w:val="0"/>
      <w:marTop w:val="0"/>
      <w:marBottom w:val="0"/>
      <w:divBdr>
        <w:top w:val="none" w:sz="0" w:space="0" w:color="auto"/>
        <w:left w:val="none" w:sz="0" w:space="0" w:color="auto"/>
        <w:bottom w:val="none" w:sz="0" w:space="0" w:color="auto"/>
        <w:right w:val="none" w:sz="0" w:space="0" w:color="auto"/>
      </w:divBdr>
    </w:div>
    <w:div w:id="1610091295">
      <w:bodyDiv w:val="1"/>
      <w:marLeft w:val="0"/>
      <w:marRight w:val="0"/>
      <w:marTop w:val="0"/>
      <w:marBottom w:val="0"/>
      <w:divBdr>
        <w:top w:val="none" w:sz="0" w:space="0" w:color="auto"/>
        <w:left w:val="none" w:sz="0" w:space="0" w:color="auto"/>
        <w:bottom w:val="none" w:sz="0" w:space="0" w:color="auto"/>
        <w:right w:val="none" w:sz="0" w:space="0" w:color="auto"/>
      </w:divBdr>
    </w:div>
    <w:div w:id="205260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1022</ap:Words>
  <ap:Characters>5624</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2017-01-11T21:07:00.0000000Z</lastPrinted>
  <dcterms:created xsi:type="dcterms:W3CDTF">2017-01-12T08:59:00.0000000Z</dcterms:created>
  <dcterms:modified xsi:type="dcterms:W3CDTF">2017-01-12T10:09:00.0000000Z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0x010100085AF329146E4640A873A0541326F8B3</vt:lpwstr>
  </property>
</Properties>
</file>