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226" w:rsidP="000E0226" w:rsidRDefault="000E0226">
      <w:pPr>
        <w:rPr>
          <w:rFonts w:ascii="Tahoma" w:hAnsi="Tahoma" w:eastAsia="Times New Roman" w:cs="Tahoma"/>
          <w:sz w:val="20"/>
          <w:szCs w:val="20"/>
          <w:lang w:eastAsia="nl-NL"/>
        </w:rPr>
      </w:pPr>
      <w:proofErr w:type="gramStart"/>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EZ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21 december 2016 17:25</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GC-Commissie-EZ</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[SPOED EMAILPROCEDURE] Vaststellen conceptprogramma RTG Wijziging van de Elektriciteitswet 1998 en van de Gaswet (voortgang energietransitie) (TK 34 627)</w:t>
      </w:r>
      <w:proofErr w:type="gramEnd"/>
    </w:p>
    <w:p w:rsidR="000E0226" w:rsidP="000E0226" w:rsidRDefault="000E0226"/>
    <w:p w:rsidR="000E0226" w:rsidP="000E0226" w:rsidRDefault="000E0226">
      <w:r>
        <w:t>Geachte leden van de vaste commissie voor Economische Zaken,</w:t>
      </w:r>
    </w:p>
    <w:p w:rsidR="000E0226" w:rsidP="000E0226" w:rsidRDefault="000E0226">
      <w:pPr>
        <w:rPr>
          <w:color w:val="1F497D"/>
        </w:rPr>
      </w:pPr>
    </w:p>
    <w:p w:rsidR="000E0226" w:rsidP="000E0226" w:rsidRDefault="000E0226">
      <w:pPr>
        <w:rPr>
          <w:color w:val="1F497D"/>
        </w:rPr>
      </w:pPr>
      <w:r>
        <w:t xml:space="preserve">Hierbij ontvangt u het conceptprogramma van het rondetafelgesprek over de Wijziging van de Elektriciteitswet 1998 en van de Gaswet (voortgang energietransitie) (TK 34 627) op </w:t>
      </w:r>
      <w:r>
        <w:rPr>
          <w:b/>
          <w:bCs/>
        </w:rPr>
        <w:t>dinsdag 17 januari van 16.00 tot 18.30 uur</w:t>
      </w:r>
      <w:r>
        <w:t>.</w:t>
      </w:r>
    </w:p>
    <w:p w:rsidR="000E0226" w:rsidP="000E0226" w:rsidRDefault="000E0226">
      <w:pPr>
        <w:autoSpaceDN w:val="0"/>
        <w:spacing w:before="300" w:after="300"/>
        <w:textAlignment w:val="baseline"/>
        <w:rPr>
          <w:rFonts w:ascii="Verdana" w:hAnsi="Verdana"/>
          <w:sz w:val="18"/>
          <w:szCs w:val="18"/>
          <w:lang w:eastAsia="zh-CN"/>
        </w:rPr>
      </w:pPr>
      <w:r>
        <w:t xml:space="preserve">Naar aanleiding van onderstaande inventarisatie hebben de fracties van de VVD, PvdA, SP, CDA, PVV, D66, GroenLinks, Partij voor de Dieren suggesties aangeleverd voor de deelnemers van dit rondetafelgesprek. </w:t>
      </w:r>
      <w:r>
        <w:rPr>
          <w:b/>
          <w:bCs/>
        </w:rPr>
        <w:t>Alle aangedragen suggesties voor genodigden zijn in het conceptprogramma verwerkt.</w:t>
      </w:r>
      <w:r>
        <w:t xml:space="preserve"> Omdat daardoor de twee blokken nu elk uit zeven deelnemers bestaan, </w:t>
      </w:r>
      <w:r>
        <w:rPr>
          <w:rFonts w:ascii="Verdana" w:hAnsi="Verdana"/>
          <w:sz w:val="18"/>
          <w:szCs w:val="18"/>
          <w:lang w:eastAsia="zh-CN"/>
        </w:rPr>
        <w:t xml:space="preserve">is de tijdsduur van beide blokken met 15 minuten uitgebreid zodat elk blok nu 75 minuten duurt.  </w:t>
      </w:r>
    </w:p>
    <w:p w:rsidR="000E0226" w:rsidP="000E0226" w:rsidRDefault="000E0226">
      <w:r>
        <w:t xml:space="preserve">Omdat het RTG gepland staat op de eerste </w:t>
      </w:r>
      <w:proofErr w:type="spellStart"/>
      <w:r>
        <w:t>Kamerdag</w:t>
      </w:r>
      <w:proofErr w:type="spellEnd"/>
      <w:r>
        <w:t xml:space="preserve"> na het </w:t>
      </w:r>
      <w:proofErr w:type="gramStart"/>
      <w:r>
        <w:t>Kerstreces</w:t>
      </w:r>
      <w:proofErr w:type="gramEnd"/>
      <w:r>
        <w:t xml:space="preserve"> en morgen de laatste </w:t>
      </w:r>
      <w:proofErr w:type="spellStart"/>
      <w:r>
        <w:t>Kamerdag</w:t>
      </w:r>
      <w:proofErr w:type="spellEnd"/>
      <w:r>
        <w:t xml:space="preserve"> voor het Kerstreces is, dient het programma zo spoedig mogelijk te worden vastgesteld zodat de gasten nog voor de feestdagen kunnen worden uitgenodigd. Daarom wordt u verzocht om</w:t>
      </w:r>
      <w:r>
        <w:rPr>
          <w:b/>
          <w:bCs/>
        </w:rPr>
        <w:t xml:space="preserve"> uiterlijk morgenochtend 22 december te 10.00 uur door te geven of u akkoord bent met het voorgestelde concept programma </w:t>
      </w:r>
      <w:proofErr w:type="gramStart"/>
      <w:r>
        <w:rPr>
          <w:b/>
          <w:bCs/>
        </w:rPr>
        <w:t>middels</w:t>
      </w:r>
      <w:proofErr w:type="gramEnd"/>
      <w:r>
        <w:rPr>
          <w:b/>
          <w:bCs/>
        </w:rPr>
        <w:t xml:space="preserve"> een reply-</w:t>
      </w:r>
      <w:proofErr w:type="spellStart"/>
      <w:r>
        <w:rPr>
          <w:b/>
          <w:bCs/>
        </w:rPr>
        <w:t>all</w:t>
      </w:r>
      <w:proofErr w:type="spellEnd"/>
      <w:r>
        <w:rPr>
          <w:b/>
          <w:bCs/>
        </w:rPr>
        <w:t xml:space="preserve"> op deze e-mail. </w:t>
      </w:r>
      <w:r>
        <w:t>Eventuele aanvullende suggesties dienen door een meerderheid gesteund te worden om te kunnen worden verwerkt in het programma. Spoedig daarna zal ik u informeren of het voorgestelde programma is aangenomen.*</w:t>
      </w:r>
    </w:p>
    <w:p w:rsidR="000E0226" w:rsidP="000E0226" w:rsidRDefault="000E0226"/>
    <w:p w:rsidRPr="000E0226" w:rsidR="000E0226" w:rsidP="000E0226" w:rsidRDefault="000E0226">
      <w:r w:rsidRPr="000E0226">
        <w:t>Met vriendelijke groet,</w:t>
      </w:r>
    </w:p>
    <w:p w:rsidRPr="000E0226" w:rsidR="000E0226" w:rsidP="000E0226" w:rsidRDefault="000E0226">
      <w:r w:rsidRPr="000E0226">
        <w:t>Joris Thomassen MSc</w:t>
      </w:r>
    </w:p>
    <w:p w:rsidRPr="000E0226" w:rsidR="000E0226" w:rsidP="000E0226" w:rsidRDefault="000E0226">
      <w:r w:rsidRPr="000E0226">
        <w:t>Adjunct-griffier vaste commissie voor Economische Zaken</w:t>
      </w:r>
    </w:p>
    <w:p w:rsidRPr="000E0226" w:rsidR="000E0226" w:rsidP="000E0226" w:rsidRDefault="000E0226">
      <w:r w:rsidRPr="000E0226">
        <w:t xml:space="preserve">E </w:t>
      </w:r>
      <w:hyperlink w:history="1" r:id="rId5">
        <w:r w:rsidRPr="000E0226">
          <w:rPr>
            <w:rStyle w:val="Hyperlink"/>
          </w:rPr>
          <w:t>j.thomassen@tweedekamer.nl</w:t>
        </w:r>
      </w:hyperlink>
      <w:r w:rsidRPr="000E0226">
        <w:t xml:space="preserve"> | I </w:t>
      </w:r>
      <w:hyperlink w:history="1" r:id="rId6">
        <w:r w:rsidRPr="000E0226">
          <w:rPr>
            <w:rStyle w:val="Hyperlink"/>
          </w:rPr>
          <w:t>www.tweedekamer.nl</w:t>
        </w:r>
      </w:hyperlink>
      <w:bookmarkStart w:name="_GoBack" w:id="0"/>
      <w:bookmarkEnd w:id="0"/>
    </w:p>
    <w:p w:rsidR="000E0226" w:rsidP="000E0226" w:rsidRDefault="000E0226"/>
    <w:p w:rsidR="000E0226" w:rsidP="000E0226" w:rsidRDefault="000E0226">
      <w:r>
        <w:rPr>
          <w:i/>
          <w:iCs/>
          <w:lang w:eastAsia="nl-NL"/>
        </w:rPr>
        <w:t>*Toelichting</w:t>
      </w:r>
    </w:p>
    <w:p w:rsidR="000E0226" w:rsidP="000E0226" w:rsidRDefault="000E0226">
      <w:r>
        <w:rPr>
          <w:i/>
          <w:iCs/>
          <w:lang w:eastAsia="nl-NL"/>
        </w:rPr>
        <w:t>De e-mailprocedure is geregeld in artikel 36, vierde lid, van het Reglement van Orde, luidende:</w:t>
      </w:r>
    </w:p>
    <w:p w:rsidR="000E0226" w:rsidP="000E0226" w:rsidRDefault="000E0226">
      <w:r>
        <w:rPr>
          <w:i/>
          <w:iCs/>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226"/>
    <w:rsid w:val="000E0226"/>
    <w:rsid w:val="00317F8C"/>
    <w:rsid w:val="00921C3B"/>
    <w:rsid w:val="00AD666A"/>
    <w:rsid w:val="00B84FCC"/>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E022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E02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E0226"/>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E02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j.thomassen@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357</ap:Words>
  <ap:Characters>2164</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2016-12-21T16:25:00.0000000Z</dcterms:created>
  <dcterms:modified xsi:type="dcterms:W3CDTF">2016-12-21T16:26:00.0000000Z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0x010100C7739FB9D5435D4A84E9987E7185C78D</vt:lpwstr>
  </property>
</Properties>
</file>