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D6" w:rsidRDefault="000C79D6">
      <w:pPr>
        <w:spacing w:line="1" w:lineRule="exact"/>
        <w:sectPr w:rsidR="000C79D6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C79D6" w:rsidRDefault="00D44EBA">
      <w:pPr>
        <w:pStyle w:val="WitregelW1bodytekst"/>
      </w:pPr>
      <w:r>
        <w:lastRenderedPageBreak/>
        <w:t xml:space="preserve"> </w:t>
      </w:r>
    </w:p>
    <w:p w:rsidR="000C79D6" w:rsidRDefault="00D44EBA">
      <w:r>
        <w:t>Hierbij bied ik u de wijzigingen voorgesteld door de regering inzake het bovenvermelde wetsvoorstel aan.</w:t>
      </w:r>
    </w:p>
    <w:p w:rsidR="00D44EBA" w:rsidRDefault="00D44EBA"/>
    <w:p w:rsidR="00D44EBA" w:rsidRDefault="00D44EBA"/>
    <w:p w:rsidR="00D44EBA" w:rsidRDefault="00D44EBA"/>
    <w:p w:rsidR="00D44EBA" w:rsidRDefault="00D44EBA"/>
    <w:p w:rsidR="00D44EBA" w:rsidRDefault="00D44EBA">
      <w:r>
        <w:t>De Minister voor Wonen en Rijksdienst,</w:t>
      </w:r>
    </w:p>
    <w:p w:rsidR="00D44EBA" w:rsidRDefault="00D44EBA"/>
    <w:p w:rsidR="00D44EBA" w:rsidRDefault="00D44EBA"/>
    <w:p w:rsidR="00D44EBA" w:rsidRDefault="00D44EBA"/>
    <w:p w:rsidR="00D44EBA" w:rsidRDefault="00D44EBA"/>
    <w:p w:rsidR="00D44EBA" w:rsidRDefault="00D44EBA"/>
    <w:p w:rsidR="00D44EBA" w:rsidRDefault="00D44EBA">
      <w:r>
        <w:t>drs. S.A. Blok</w:t>
      </w:r>
    </w:p>
    <w:p w:rsidR="000C79D6" w:rsidRDefault="00D44EBA">
      <w:pPr>
        <w:pStyle w:val="WitregelW1bodytekst"/>
      </w:pPr>
      <w:r>
        <w:t xml:space="preserve"> </w:t>
      </w:r>
    </w:p>
    <w:p w:rsidR="000C79D6" w:rsidRDefault="00D44EBA">
      <w:pPr>
        <w:pStyle w:val="WitregelW1bodytekst"/>
      </w:pPr>
      <w:r>
        <w:t xml:space="preserve"> </w:t>
      </w:r>
    </w:p>
    <w:sectPr w:rsidR="000C79D6" w:rsidSect="000C79D6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BE" w:rsidRDefault="004407BE" w:rsidP="000C79D6">
      <w:pPr>
        <w:spacing w:line="240" w:lineRule="auto"/>
      </w:pPr>
      <w:r>
        <w:separator/>
      </w:r>
    </w:p>
  </w:endnote>
  <w:endnote w:type="continuationSeparator" w:id="0">
    <w:p w:rsidR="004407BE" w:rsidRDefault="004407BE" w:rsidP="000C7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BE" w:rsidRDefault="004407BE" w:rsidP="000C79D6">
      <w:pPr>
        <w:spacing w:line="240" w:lineRule="auto"/>
      </w:pPr>
      <w:r>
        <w:separator/>
      </w:r>
    </w:p>
  </w:footnote>
  <w:footnote w:type="continuationSeparator" w:id="0">
    <w:p w:rsidR="004407BE" w:rsidRDefault="004407BE" w:rsidP="000C79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D6" w:rsidRDefault="00AE3C59">
    <w:r>
      <w:pict>
        <v:shape id="Shape585927ada2c6c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</w:p>
  <w:p w:rsidR="000C79D6" w:rsidRDefault="00AE3C59">
    <w:r>
      <w:pict>
        <v:shape id="Shape585927ada2d61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  <w:r w:rsidR="00D44EBA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C79D6" w:rsidRDefault="00AE3C59">
    <w:r>
      <w:pict>
        <v:shape id="Shape585927ada354e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3c85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0C79D6" w:rsidRDefault="00D44EBA">
                <w:pPr>
                  <w:pStyle w:val="Toezendgegevens"/>
                </w:pPr>
                <w:r>
                  <w:t>Postbus 20018</w:t>
                </w:r>
              </w:p>
              <w:p w:rsidR="000C79D6" w:rsidRDefault="00D44EBA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434e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C79D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C79D6" w:rsidRDefault="000C79D6"/>
                  </w:tc>
                  <w:tc>
                    <w:tcPr>
                      <w:tcW w:w="5918" w:type="dxa"/>
                    </w:tcPr>
                    <w:p w:rsidR="000C79D6" w:rsidRDefault="000C79D6"/>
                  </w:tc>
                </w:tr>
                <w:tr w:rsidR="000C79D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C79D6" w:rsidRDefault="00D44EB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C79D6" w:rsidRDefault="00166CEE">
                      <w:pPr>
                        <w:pStyle w:val="Gegevensdocument"/>
                      </w:pPr>
                      <w:r>
                        <w:t>21 december 2016</w:t>
                      </w:r>
                    </w:p>
                  </w:tc>
                </w:tr>
                <w:tr w:rsidR="000C79D6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C79D6" w:rsidRDefault="00D44EB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C79D6" w:rsidRDefault="00AE3C59">
                      <w:fldSimple w:instr=" DOCPROPERTY  &quot;Onderwerp&quot;  \* MERGEFORMAT ">
                        <w:r w:rsidR="004E61AB">
                          <w:t>Wijziging van de Wet maatregelen woningmarkt 2014 II naar aanleiding van de evaluatie van de verhuurderheffing (34 548)</w:t>
                        </w:r>
                      </w:fldSimple>
                    </w:p>
                  </w:tc>
                </w:tr>
                <w:tr w:rsidR="000C79D6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C79D6" w:rsidRDefault="000C79D6"/>
                  </w:tc>
                  <w:tc>
                    <w:tcPr>
                      <w:tcW w:w="5918" w:type="dxa"/>
                    </w:tcPr>
                    <w:p w:rsidR="000C79D6" w:rsidRDefault="000C79D6"/>
                  </w:tc>
                </w:tr>
              </w:tbl>
              <w:p w:rsidR="000C79D6" w:rsidRDefault="000C79D6"/>
            </w:txbxContent>
          </v:textbox>
          <w10:wrap anchorx="page" anchory="page"/>
        </v:shape>
      </w:pict>
    </w:r>
  </w:p>
  <w:p w:rsidR="000C79D6" w:rsidRDefault="00AE3C59">
    <w:r>
      <w:pict>
        <v:shape id="Shape585927ada59c5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C79D6" w:rsidRDefault="000C79D6">
                <w:pPr>
                  <w:pStyle w:val="WitregelW1"/>
                </w:pPr>
              </w:p>
              <w:p w:rsidR="000C79D6" w:rsidRDefault="000C79D6">
                <w:pPr>
                  <w:pStyle w:val="WitregelW1"/>
                </w:pPr>
              </w:p>
              <w:p w:rsidR="000C79D6" w:rsidRDefault="00D44EBA">
                <w:pPr>
                  <w:pStyle w:val="Afzendgegevens"/>
                </w:pPr>
                <w:r>
                  <w:t>Turfmarkt 147</w:t>
                </w:r>
              </w:p>
              <w:p w:rsidR="000C79D6" w:rsidRDefault="00D44EBA">
                <w:pPr>
                  <w:pStyle w:val="Afzendgegevens"/>
                </w:pPr>
                <w:r>
                  <w:t>Den Haag</w:t>
                </w:r>
              </w:p>
              <w:p w:rsidR="000C79D6" w:rsidRDefault="00D44EBA">
                <w:pPr>
                  <w:pStyle w:val="Afzendgegevens"/>
                </w:pPr>
                <w:r>
                  <w:t>Postbus 20011</w:t>
                </w:r>
              </w:p>
              <w:p w:rsidR="000C79D6" w:rsidRDefault="00D44EBA">
                <w:pPr>
                  <w:pStyle w:val="Afzendgegevens"/>
                </w:pPr>
                <w:r>
                  <w:t>2500 EA  Den Haag</w:t>
                </w:r>
              </w:p>
              <w:p w:rsidR="000C79D6" w:rsidRDefault="000C79D6">
                <w:pPr>
                  <w:pStyle w:val="WitregelW1"/>
                </w:pPr>
              </w:p>
              <w:p w:rsidR="000C79D6" w:rsidRPr="00D44EBA" w:rsidRDefault="000C79D6">
                <w:pPr>
                  <w:pStyle w:val="WitregelW1"/>
                  <w:rPr>
                    <w:lang w:val="en-US"/>
                  </w:rPr>
                </w:pPr>
              </w:p>
              <w:p w:rsidR="000C79D6" w:rsidRPr="00D44EBA" w:rsidRDefault="000C79D6">
                <w:pPr>
                  <w:pStyle w:val="WitregelW2"/>
                  <w:rPr>
                    <w:lang w:val="en-US"/>
                  </w:rPr>
                </w:pPr>
              </w:p>
              <w:p w:rsidR="000C79D6" w:rsidRPr="00D44EBA" w:rsidRDefault="00D44EBA">
                <w:pPr>
                  <w:pStyle w:val="Kopjereferentiegegevens"/>
                  <w:rPr>
                    <w:lang w:val="en-US"/>
                  </w:rPr>
                </w:pPr>
                <w:proofErr w:type="spellStart"/>
                <w:r w:rsidRPr="00D44EBA">
                  <w:rPr>
                    <w:lang w:val="en-US"/>
                  </w:rPr>
                  <w:t>Kenmerk</w:t>
                </w:r>
                <w:proofErr w:type="spellEnd"/>
              </w:p>
              <w:p w:rsidR="000C79D6" w:rsidRDefault="00AE3C59">
                <w:pPr>
                  <w:pStyle w:val="Referentiegegevens"/>
                </w:pPr>
                <w:fldSimple w:instr=" DOCPROPERTY  &quot;Kenmerk&quot;  \* MERGEFORMAT ">
                  <w:r w:rsidR="004E61AB">
                    <w:t>2016-0000804071</w:t>
                  </w:r>
                </w:fldSimple>
              </w:p>
              <w:p w:rsidR="000C79D6" w:rsidRDefault="000C79D6">
                <w:pPr>
                  <w:pStyle w:val="WitregelW1"/>
                </w:pPr>
              </w:p>
              <w:p w:rsidR="000C79D6" w:rsidRDefault="00D44EBA">
                <w:pPr>
                  <w:pStyle w:val="Kopjereferentiegegevens"/>
                </w:pPr>
                <w:r>
                  <w:t>Uw kenmerk</w:t>
                </w:r>
              </w:p>
              <w:p w:rsidR="000C79D6" w:rsidRDefault="00AE3C59">
                <w:pPr>
                  <w:pStyle w:val="Referentiegegevens"/>
                </w:pPr>
                <w:r>
                  <w:fldChar w:fldCharType="begin"/>
                </w:r>
                <w:r w:rsidR="000C79D6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0C79D6" w:rsidRDefault="000C79D6">
                <w:pPr>
                  <w:pStyle w:val="WitregelW1"/>
                </w:pPr>
              </w:p>
              <w:p w:rsidR="000C79D6" w:rsidRDefault="00D44EBA">
                <w:pPr>
                  <w:pStyle w:val="Kopjereferentiegegevens"/>
                </w:pPr>
                <w:r>
                  <w:t>Bijlage(n)</w:t>
                </w:r>
              </w:p>
              <w:p w:rsidR="000C79D6" w:rsidRDefault="00D44EBA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8853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E61A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E61A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8ea3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</w:p>
  <w:p w:rsidR="000C79D6" w:rsidRDefault="00AE3C59">
    <w:r>
      <w:pict>
        <v:shape id="Shape585927ada8f71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9D6" w:rsidRDefault="00AE3C59">
    <w:r>
      <w:pict>
        <v:shape id="Shape585927ada913c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</w:p>
  <w:p w:rsidR="000C79D6" w:rsidRDefault="00AE3C59">
    <w:r>
      <w:pict>
        <v:shape id="Shape585927ada91fb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4E61AB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4E61A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953f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D44EBA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C79D6" w:rsidRDefault="000C79D6">
                <w:pPr>
                  <w:pStyle w:val="WitregelW2"/>
                </w:pPr>
              </w:p>
              <w:p w:rsidR="000C79D6" w:rsidRDefault="00D44EBA">
                <w:pPr>
                  <w:pStyle w:val="Kopjereferentiegegevens"/>
                </w:pPr>
                <w:r>
                  <w:t>Datum</w:t>
                </w:r>
              </w:p>
              <w:p w:rsidR="000C79D6" w:rsidRDefault="00AE3C59">
                <w:pPr>
                  <w:pStyle w:val="Referentiegegevens"/>
                </w:pPr>
                <w:fldSimple w:instr=" DOCPROPERTY  &quot;Datum&quot;  \* MERGEFORMAT ">
                  <w:r w:rsidR="004E61AB">
                    <w:t>20 december 2016</w:t>
                  </w:r>
                </w:fldSimple>
              </w:p>
              <w:p w:rsidR="000C79D6" w:rsidRDefault="000C79D6">
                <w:pPr>
                  <w:pStyle w:val="WitregelW1"/>
                </w:pPr>
              </w:p>
              <w:p w:rsidR="000C79D6" w:rsidRDefault="00D44EBA">
                <w:pPr>
                  <w:pStyle w:val="Kopjereferentiegegevens"/>
                </w:pPr>
                <w:r>
                  <w:t>Kenmerk</w:t>
                </w:r>
              </w:p>
              <w:p w:rsidR="000C79D6" w:rsidRDefault="00AE3C59">
                <w:pPr>
                  <w:pStyle w:val="Referentiegegevens"/>
                </w:pPr>
                <w:fldSimple w:instr=" DOCPROPERTY  &quot;Kenmerk&quot;  \* MERGEFORMAT ">
                  <w:r w:rsidR="004E61AB">
                    <w:t>2016-0000804071</w:t>
                  </w:r>
                </w:fldSimple>
              </w:p>
            </w:txbxContent>
          </v:textbox>
          <w10:wrap anchorx="page" anchory="page"/>
        </v:shape>
      </w:pict>
    </w:r>
  </w:p>
  <w:p w:rsidR="000C79D6" w:rsidRDefault="00AE3C59">
    <w:r>
      <w:pict>
        <v:shape id="Shape585927ada9d39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C79D6" w:rsidRDefault="000C79D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641FF5"/>
    <w:multiLevelType w:val="multilevel"/>
    <w:tmpl w:val="AFD3058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2503D9F"/>
    <w:multiLevelType w:val="multilevel"/>
    <w:tmpl w:val="0479CCD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0D65B60"/>
    <w:multiLevelType w:val="multilevel"/>
    <w:tmpl w:val="4F548B5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6D9B953"/>
    <w:multiLevelType w:val="multilevel"/>
    <w:tmpl w:val="24FD6FA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78B51E6"/>
    <w:multiLevelType w:val="multilevel"/>
    <w:tmpl w:val="6FFC88A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2906A03"/>
    <w:multiLevelType w:val="multilevel"/>
    <w:tmpl w:val="74BD526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F6A0691"/>
    <w:multiLevelType w:val="multilevel"/>
    <w:tmpl w:val="21445C3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B1080F3"/>
    <w:multiLevelType w:val="multilevel"/>
    <w:tmpl w:val="3C475C1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EC95D9"/>
    <w:multiLevelType w:val="multilevel"/>
    <w:tmpl w:val="5B6995A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85B0040"/>
    <w:multiLevelType w:val="multilevel"/>
    <w:tmpl w:val="442872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C9E59B6"/>
    <w:multiLevelType w:val="multilevel"/>
    <w:tmpl w:val="2C55911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714EF9"/>
    <w:multiLevelType w:val="multilevel"/>
    <w:tmpl w:val="6DA7F1C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03D9FF"/>
    <w:multiLevelType w:val="multilevel"/>
    <w:tmpl w:val="F687834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2AF43E"/>
    <w:multiLevelType w:val="multilevel"/>
    <w:tmpl w:val="D33E9FE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558495"/>
    <w:multiLevelType w:val="multilevel"/>
    <w:tmpl w:val="3197116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C4CABC"/>
    <w:multiLevelType w:val="multilevel"/>
    <w:tmpl w:val="829D877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F7193"/>
    <w:multiLevelType w:val="multilevel"/>
    <w:tmpl w:val="F666127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2A2B6"/>
    <w:multiLevelType w:val="multilevel"/>
    <w:tmpl w:val="B65021F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51277C"/>
    <w:multiLevelType w:val="multilevel"/>
    <w:tmpl w:val="2EBFF57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C53F63"/>
    <w:multiLevelType w:val="multilevel"/>
    <w:tmpl w:val="7910A0E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9E7252"/>
    <w:multiLevelType w:val="multilevel"/>
    <w:tmpl w:val="CD55AF8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E527D6"/>
    <w:multiLevelType w:val="multilevel"/>
    <w:tmpl w:val="2BBDE1D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59C67D"/>
    <w:multiLevelType w:val="multilevel"/>
    <w:tmpl w:val="F75237D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FA1A4D"/>
    <w:multiLevelType w:val="multilevel"/>
    <w:tmpl w:val="7D08198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B86401"/>
    <w:multiLevelType w:val="multilevel"/>
    <w:tmpl w:val="783F622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15"/>
  </w:num>
  <w:num w:numId="4">
    <w:abstractNumId w:val="4"/>
  </w:num>
  <w:num w:numId="5">
    <w:abstractNumId w:val="17"/>
  </w:num>
  <w:num w:numId="6">
    <w:abstractNumId w:val="16"/>
  </w:num>
  <w:num w:numId="7">
    <w:abstractNumId w:val="1"/>
  </w:num>
  <w:num w:numId="8">
    <w:abstractNumId w:val="18"/>
  </w:num>
  <w:num w:numId="9">
    <w:abstractNumId w:val="11"/>
  </w:num>
  <w:num w:numId="10">
    <w:abstractNumId w:val="24"/>
  </w:num>
  <w:num w:numId="11">
    <w:abstractNumId w:val="3"/>
  </w:num>
  <w:num w:numId="12">
    <w:abstractNumId w:val="14"/>
  </w:num>
  <w:num w:numId="13">
    <w:abstractNumId w:val="23"/>
  </w:num>
  <w:num w:numId="14">
    <w:abstractNumId w:val="22"/>
  </w:num>
  <w:num w:numId="15">
    <w:abstractNumId w:val="19"/>
  </w:num>
  <w:num w:numId="16">
    <w:abstractNumId w:val="20"/>
  </w:num>
  <w:num w:numId="17">
    <w:abstractNumId w:val="8"/>
  </w:num>
  <w:num w:numId="18">
    <w:abstractNumId w:val="5"/>
  </w:num>
  <w:num w:numId="19">
    <w:abstractNumId w:val="7"/>
  </w:num>
  <w:num w:numId="20">
    <w:abstractNumId w:val="0"/>
  </w:num>
  <w:num w:numId="21">
    <w:abstractNumId w:val="13"/>
  </w:num>
  <w:num w:numId="22">
    <w:abstractNumId w:val="9"/>
  </w:num>
  <w:num w:numId="23">
    <w:abstractNumId w:val="10"/>
  </w:num>
  <w:num w:numId="24">
    <w:abstractNumId w:val="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60051"/>
    <w:rsid w:val="000C79D6"/>
    <w:rsid w:val="00166CEE"/>
    <w:rsid w:val="00253E45"/>
    <w:rsid w:val="004407BE"/>
    <w:rsid w:val="004B56DE"/>
    <w:rsid w:val="004E61AB"/>
    <w:rsid w:val="006461B0"/>
    <w:rsid w:val="006E752D"/>
    <w:rsid w:val="00891976"/>
    <w:rsid w:val="00AE3C59"/>
    <w:rsid w:val="00B23AC6"/>
    <w:rsid w:val="00D44EBA"/>
    <w:rsid w:val="00EE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C79D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0C79D6"/>
  </w:style>
  <w:style w:type="paragraph" w:customStyle="1" w:styleId="Afzendgegevens">
    <w:name w:val="Afzendgegevens"/>
    <w:basedOn w:val="Standaard"/>
    <w:next w:val="Standaard"/>
    <w:rsid w:val="000C79D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0C79D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0C79D6"/>
  </w:style>
  <w:style w:type="paragraph" w:customStyle="1" w:styleId="Artikelniveau2">
    <w:name w:val="Artikel niveau 2"/>
    <w:basedOn w:val="Standaard"/>
    <w:next w:val="Standaard"/>
    <w:rsid w:val="000C79D6"/>
  </w:style>
  <w:style w:type="paragraph" w:customStyle="1" w:styleId="ArtikelenAutorisatiebesluit">
    <w:name w:val="Artikelen Autorisatiebesluit"/>
    <w:basedOn w:val="Standaard"/>
    <w:rsid w:val="000C79D6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0C79D6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0C79D6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0C79D6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0C79D6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0C79D6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0C79D6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0C79D6"/>
  </w:style>
  <w:style w:type="paragraph" w:customStyle="1" w:styleId="Convenantletteringinspring">
    <w:name w:val="Convenant lettering inspring"/>
    <w:basedOn w:val="Standaard"/>
    <w:next w:val="Standaard"/>
    <w:rsid w:val="000C79D6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0C79D6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0C79D6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0C79D6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0C79D6"/>
  </w:style>
  <w:style w:type="paragraph" w:customStyle="1" w:styleId="Convenantstandaard">
    <w:name w:val="Convenant standaard"/>
    <w:basedOn w:val="Standaard"/>
    <w:next w:val="Standaard"/>
    <w:rsid w:val="000C79D6"/>
    <w:rPr>
      <w:sz w:val="20"/>
      <w:szCs w:val="20"/>
    </w:rPr>
  </w:style>
  <w:style w:type="paragraph" w:customStyle="1" w:styleId="ConvenantTitel">
    <w:name w:val="Convenant Titel"/>
    <w:next w:val="Standaard"/>
    <w:rsid w:val="000C79D6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0C79D6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0C79D6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0C79D6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0C79D6"/>
    <w:rPr>
      <w:b/>
      <w:smallCaps/>
    </w:rPr>
  </w:style>
  <w:style w:type="paragraph" w:customStyle="1" w:styleId="FMHDechargeverklaringOndertekening">
    <w:name w:val="FMH_Dechargeverklaring_Ondertekening"/>
    <w:rsid w:val="000C79D6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0C79D6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0C79D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0C79D6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0C79D6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0C79D6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0C79D6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0C79D6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0C79D6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0C79D6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0C79D6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0C79D6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0C79D6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0C79D6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0C79D6"/>
  </w:style>
  <w:style w:type="paragraph" w:styleId="Inhopg5">
    <w:name w:val="toc 5"/>
    <w:basedOn w:val="Inhopg4"/>
    <w:next w:val="Standaard"/>
    <w:rsid w:val="000C79D6"/>
  </w:style>
  <w:style w:type="paragraph" w:styleId="Inhopg6">
    <w:name w:val="toc 6"/>
    <w:basedOn w:val="Inhopg5"/>
    <w:next w:val="Standaard"/>
    <w:rsid w:val="000C79D6"/>
  </w:style>
  <w:style w:type="paragraph" w:styleId="Inhopg7">
    <w:name w:val="toc 7"/>
    <w:basedOn w:val="Inhopg6"/>
    <w:next w:val="Standaard"/>
    <w:rsid w:val="000C79D6"/>
  </w:style>
  <w:style w:type="paragraph" w:styleId="Inhopg8">
    <w:name w:val="toc 8"/>
    <w:basedOn w:val="Inhopg7"/>
    <w:next w:val="Standaard"/>
    <w:rsid w:val="000C79D6"/>
  </w:style>
  <w:style w:type="paragraph" w:styleId="Inhopg9">
    <w:name w:val="toc 9"/>
    <w:basedOn w:val="Inhopg8"/>
    <w:next w:val="Standaard"/>
    <w:rsid w:val="000C79D6"/>
  </w:style>
  <w:style w:type="paragraph" w:customStyle="1" w:styleId="Kiesraadaanhef">
    <w:name w:val="Kiesraad_aanhef"/>
    <w:rsid w:val="000C79D6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0C79D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0C79D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0C79D6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0C79D6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0C79D6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0C79D6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0C79D6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0C79D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0C79D6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0C79D6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0C79D6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0C79D6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0C79D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0C79D6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0C79D6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0C79D6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0C79D6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0C79D6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0C79D6"/>
    <w:rPr>
      <w:b/>
    </w:rPr>
  </w:style>
  <w:style w:type="paragraph" w:customStyle="1" w:styleId="Kopjegegevensdocument">
    <w:name w:val="Kopje gegevens document"/>
    <w:basedOn w:val="Gegevensdocument"/>
    <w:next w:val="Standaard"/>
    <w:rsid w:val="000C79D6"/>
    <w:rPr>
      <w:sz w:val="13"/>
      <w:szCs w:val="13"/>
    </w:rPr>
  </w:style>
  <w:style w:type="paragraph" w:customStyle="1" w:styleId="KopjeNota">
    <w:name w:val="Kopje Nota"/>
    <w:next w:val="Standaard"/>
    <w:rsid w:val="000C79D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0C79D6"/>
    <w:rPr>
      <w:b/>
    </w:rPr>
  </w:style>
  <w:style w:type="paragraph" w:customStyle="1" w:styleId="LedenArt1">
    <w:name w:val="Leden_Art_1"/>
    <w:basedOn w:val="Standaard"/>
    <w:next w:val="Standaard"/>
    <w:rsid w:val="000C79D6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0C79D6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0C79D6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0C79D6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0C79D6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0C79D6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0C79D6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0C79D6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0C79D6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0C79D6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0C79D6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0C79D6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0C79D6"/>
  </w:style>
  <w:style w:type="paragraph" w:customStyle="1" w:styleId="LogiusMTNotitiebullet">
    <w:name w:val="Logius MT Notitie bullet"/>
    <w:basedOn w:val="Standaard"/>
    <w:next w:val="Standaard"/>
    <w:rsid w:val="000C79D6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0C79D6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0C79D6"/>
  </w:style>
  <w:style w:type="paragraph" w:customStyle="1" w:styleId="LogiusMTNotitieopsommingniv2">
    <w:name w:val="Logius MT Notitie opsomming niv 2"/>
    <w:basedOn w:val="Standaard"/>
    <w:next w:val="Standaard"/>
    <w:rsid w:val="000C79D6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0C79D6"/>
  </w:style>
  <w:style w:type="paragraph" w:customStyle="1" w:styleId="LogiusNummeringExtra">
    <w:name w:val="Logius Nummering Extra"/>
    <w:basedOn w:val="Standaard"/>
    <w:next w:val="Standaard"/>
    <w:rsid w:val="000C79D6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0C79D6"/>
  </w:style>
  <w:style w:type="paragraph" w:customStyle="1" w:styleId="LogiusOpsomming1a">
    <w:name w:val="Logius Opsomming 1a"/>
    <w:basedOn w:val="Standaard"/>
    <w:next w:val="Standaard"/>
    <w:rsid w:val="000C79D6"/>
  </w:style>
  <w:style w:type="paragraph" w:customStyle="1" w:styleId="LogiusOpsomming1aniv1">
    <w:name w:val="Logius Opsomming 1a niv1"/>
    <w:basedOn w:val="Standaard"/>
    <w:next w:val="Standaard"/>
    <w:rsid w:val="000C79D6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0C79D6"/>
    <w:pPr>
      <w:numPr>
        <w:ilvl w:val="1"/>
        <w:numId w:val="13"/>
      </w:numPr>
    </w:pPr>
  </w:style>
  <w:style w:type="table" w:customStyle="1" w:styleId="LogiusTabelGrijs">
    <w:name w:val="Logius Tabel Grijs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0C79D6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0C79D6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0C79D6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0C79D6"/>
  </w:style>
  <w:style w:type="table" w:customStyle="1" w:styleId="LogiusBehoeftestelling">
    <w:name w:val="Logius_Behoeftestelling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0C79D6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0C79D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0C79D6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0C79D6"/>
    <w:rPr>
      <w:i/>
    </w:rPr>
  </w:style>
  <w:style w:type="paragraph" w:customStyle="1" w:styleId="Paginaeinde">
    <w:name w:val="Paginaeinde"/>
    <w:basedOn w:val="Standaard"/>
    <w:next w:val="Standaard"/>
    <w:rsid w:val="000C79D6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0C79D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0C79D6"/>
  </w:style>
  <w:style w:type="paragraph" w:customStyle="1" w:styleId="RapportNiveau1">
    <w:name w:val="Rapport_Niveau_1"/>
    <w:basedOn w:val="Standaard"/>
    <w:next w:val="Standaard"/>
    <w:rsid w:val="000C79D6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0C79D6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0C79D6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0C79D6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0C79D6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0C79D6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0C79D6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0C79D6"/>
  </w:style>
  <w:style w:type="paragraph" w:customStyle="1" w:styleId="RCabc">
    <w:name w:val="RC_abc"/>
    <w:basedOn w:val="Standaard"/>
    <w:next w:val="Standaard"/>
    <w:rsid w:val="000C79D6"/>
  </w:style>
  <w:style w:type="paragraph" w:customStyle="1" w:styleId="RCabcalinea">
    <w:name w:val="RC_abc alinea"/>
    <w:basedOn w:val="Standaard"/>
    <w:next w:val="Standaard"/>
    <w:rsid w:val="000C79D6"/>
    <w:pPr>
      <w:numPr>
        <w:numId w:val="16"/>
      </w:numPr>
    </w:pPr>
  </w:style>
  <w:style w:type="paragraph" w:customStyle="1" w:styleId="Referentiegegevens">
    <w:name w:val="Referentiegegevens"/>
    <w:next w:val="Standaard"/>
    <w:rsid w:val="000C79D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0C79D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0C79D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0C79D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0C79D6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0C79D6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0C79D6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0C79D6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0C79D6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0C79D6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0C79D6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0C79D6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0C79D6"/>
  </w:style>
  <w:style w:type="paragraph" w:customStyle="1" w:styleId="Rubricering">
    <w:name w:val="Rubricering"/>
    <w:next w:val="Standaard"/>
    <w:rsid w:val="000C79D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0C79D6"/>
  </w:style>
  <w:style w:type="paragraph" w:customStyle="1" w:styleId="RVIGLetteropsomming">
    <w:name w:val="RVIG Letteropsomming"/>
    <w:basedOn w:val="Standaard"/>
    <w:next w:val="Standaard"/>
    <w:rsid w:val="000C79D6"/>
  </w:style>
  <w:style w:type="paragraph" w:customStyle="1" w:styleId="RvIGOpsomming">
    <w:name w:val="RvIG Opsomming"/>
    <w:basedOn w:val="Standaard"/>
    <w:next w:val="Standaard"/>
    <w:rsid w:val="000C79D6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0C79D6"/>
    <w:pPr>
      <w:tabs>
        <w:tab w:val="left" w:pos="5930"/>
      </w:tabs>
    </w:pPr>
  </w:style>
  <w:style w:type="table" w:customStyle="1" w:styleId="RViGTabelFormulieren">
    <w:name w:val="RViG Tabel Formulieren"/>
    <w:rsid w:val="000C79D6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0C79D6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0C79D6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0C79D6"/>
  </w:style>
  <w:style w:type="paragraph" w:customStyle="1" w:styleId="SSCICTslotzin">
    <w:name w:val="SSC_ICT_slotzin"/>
    <w:basedOn w:val="Standaard"/>
    <w:next w:val="Standaard"/>
    <w:rsid w:val="000C79D6"/>
    <w:pPr>
      <w:spacing w:before="240"/>
    </w:pPr>
  </w:style>
  <w:style w:type="paragraph" w:customStyle="1" w:styleId="SSC-ICTAanhef">
    <w:name w:val="SSC-ICT Aanhef"/>
    <w:basedOn w:val="Standaard"/>
    <w:next w:val="Standaard"/>
    <w:rsid w:val="000C79D6"/>
    <w:pPr>
      <w:spacing w:before="100" w:after="240"/>
    </w:pPr>
  </w:style>
  <w:style w:type="table" w:customStyle="1" w:styleId="SSC-ICTTabellijnen">
    <w:name w:val="SSC-ICT Tabel lijnen"/>
    <w:rsid w:val="000C79D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0C79D6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0C79D6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0C79D6"/>
    <w:rPr>
      <w:i/>
    </w:rPr>
  </w:style>
  <w:style w:type="paragraph" w:customStyle="1" w:styleId="StandaardGrijsgemarkeerd">
    <w:name w:val="Standaard Grijs gemarkeerd"/>
    <w:basedOn w:val="Standaard"/>
    <w:next w:val="Standaard"/>
    <w:rsid w:val="000C79D6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0C79D6"/>
    <w:rPr>
      <w:smallCaps/>
    </w:rPr>
  </w:style>
  <w:style w:type="paragraph" w:customStyle="1" w:styleId="Standaardrechts">
    <w:name w:val="Standaard rechts"/>
    <w:basedOn w:val="Standaard"/>
    <w:next w:val="Standaard"/>
    <w:rsid w:val="000C79D6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0C79D6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0C79D6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0C79D6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0C79D6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0C79D6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0C79D6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0C79D6"/>
    <w:rPr>
      <w:b/>
    </w:rPr>
  </w:style>
  <w:style w:type="paragraph" w:customStyle="1" w:styleId="Subtitelpersbericht">
    <w:name w:val="Subtitel persbericht"/>
    <w:basedOn w:val="Titelpersbericht"/>
    <w:next w:val="Standaard"/>
    <w:rsid w:val="000C79D6"/>
    <w:rPr>
      <w:b w:val="0"/>
    </w:rPr>
  </w:style>
  <w:style w:type="paragraph" w:customStyle="1" w:styleId="SubtitelRapport">
    <w:name w:val="Subtitel Rapport"/>
    <w:next w:val="Standaard"/>
    <w:rsid w:val="000C79D6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0C79D6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0C79D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0C79D6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0C79D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0C79D6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0C79D6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0C79D6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0C79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0C79D6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0C79D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0C79D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0C79D6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0C79D6"/>
    <w:rPr>
      <w:b/>
    </w:rPr>
  </w:style>
  <w:style w:type="paragraph" w:customStyle="1" w:styleId="Voetnoot">
    <w:name w:val="Voetnoot"/>
    <w:basedOn w:val="Standaard"/>
    <w:rsid w:val="000C79D6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0C79D6"/>
    <w:rPr>
      <w:color w:val="FF0000"/>
      <w:sz w:val="16"/>
      <w:szCs w:val="16"/>
    </w:rPr>
  </w:style>
  <w:style w:type="table" w:customStyle="1" w:styleId="VTWTabelOnderdeel1">
    <w:name w:val="VTW Tabel Onderdeel 1"/>
    <w:rsid w:val="000C79D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0C79D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0C79D6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0C79D6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0C79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0C79D6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0C79D6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0C79D6"/>
    <w:rPr>
      <w:sz w:val="20"/>
      <w:szCs w:val="20"/>
    </w:rPr>
  </w:style>
  <w:style w:type="paragraph" w:customStyle="1" w:styleId="WitregelNota8pt">
    <w:name w:val="Witregel Nota 8pt"/>
    <w:next w:val="Standaard"/>
    <w:rsid w:val="000C79D6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0C79D6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0C79D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0C79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0C79D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0C79D6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0C79D6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0C79D6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0C79D6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0C79D6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0C79D6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0C79D6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0C79D6"/>
  </w:style>
  <w:style w:type="paragraph" w:customStyle="1" w:styleId="WobBijlageLedenArtikel10">
    <w:name w:val="Wob_Bijlage_Leden_Artikel_10"/>
    <w:basedOn w:val="Standaard"/>
    <w:next w:val="Standaard"/>
    <w:rsid w:val="000C79D6"/>
  </w:style>
  <w:style w:type="paragraph" w:customStyle="1" w:styleId="WobBijlageLedenArtikel11">
    <w:name w:val="Wob_Bijlage_Leden_Artikel_11"/>
    <w:basedOn w:val="Standaard"/>
    <w:next w:val="Standaard"/>
    <w:rsid w:val="000C79D6"/>
  </w:style>
  <w:style w:type="paragraph" w:customStyle="1" w:styleId="WobBijlageLedenArtikel3">
    <w:name w:val="Wob_Bijlage_Leden_Artikel_3"/>
    <w:basedOn w:val="Standaard"/>
    <w:next w:val="Standaard"/>
    <w:rsid w:val="000C79D6"/>
  </w:style>
  <w:style w:type="paragraph" w:customStyle="1" w:styleId="WobBijlageLedenArtikel6">
    <w:name w:val="Wob_Bijlage_Leden_Artikel_6"/>
    <w:basedOn w:val="Standaard"/>
    <w:next w:val="Standaard"/>
    <w:rsid w:val="000C79D6"/>
  </w:style>
  <w:style w:type="paragraph" w:customStyle="1" w:styleId="WobBijlageLedenArtikel7">
    <w:name w:val="Wob_Bijlage_Leden_Artikel_7"/>
    <w:basedOn w:val="Standaard"/>
    <w:next w:val="Standaard"/>
    <w:rsid w:val="000C79D6"/>
  </w:style>
  <w:style w:type="paragraph" w:customStyle="1" w:styleId="Workaroundalineatekstblok">
    <w:name w:val="Workaround alinea tekstblok"/>
    <w:rsid w:val="000C79D6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0C79D6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0C79D6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0C79D6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0C79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D44EB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4EB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D44EB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4EB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2016-12-21T11:11:00.0000000Z</lastPrinted>
  <dcterms:created xsi:type="dcterms:W3CDTF">2016-12-20T12:44:00.0000000Z</dcterms:created>
  <dcterms:modified xsi:type="dcterms:W3CDTF">2016-12-21T11:11:00.0000000Z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Wet maatregelen woningmarkt 2014 II naar aanleiding van de evaluatie van de verhuurderheffing (34 548)</vt:lpwstr>
  </property>
  <property fmtid="{D5CDD505-2E9C-101B-9397-08002B2CF9AE}" pid="4" name="Datum">
    <vt:lpwstr>20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2016-0000804071</vt:lpwstr>
  </property>
  <property fmtid="{D5CDD505-2E9C-101B-9397-08002B2CF9AE}" pid="8" name="UwKenmerk">
    <vt:lpwstr/>
  </property>
  <property fmtid="{D5CDD505-2E9C-101B-9397-08002B2CF9AE}" pid="9" name="ContentTypeId">
    <vt:lpwstr>0x010100C7739FB9D5435D4A84E9987E7185C78D</vt:lpwstr>
  </property>
</Properties>
</file>