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21AD8" w:rsidR="00B631D3" w:rsidRDefault="00975D83">
      <w:pPr>
        <w:rPr>
          <w:b/>
          <w:sz w:val="28"/>
          <w:szCs w:val="28"/>
        </w:rPr>
      </w:pPr>
      <w:bookmarkStart w:name="_GoBack" w:id="0"/>
      <w:r w:rsidRPr="00221AD8">
        <w:rPr>
          <w:b/>
          <w:sz w:val="28"/>
          <w:szCs w:val="28"/>
        </w:rPr>
        <w:t>Vragen en antwoorden aangaande de werkwijze/visie van de ACOM met betrekking tot het AOW-gat voor UGM-</w:t>
      </w:r>
      <w:proofErr w:type="spellStart"/>
      <w:r w:rsidRPr="00221AD8">
        <w:rPr>
          <w:b/>
          <w:sz w:val="28"/>
          <w:szCs w:val="28"/>
        </w:rPr>
        <w:t>ers</w:t>
      </w:r>
      <w:proofErr w:type="spellEnd"/>
      <w:r w:rsidRPr="00221AD8">
        <w:rPr>
          <w:b/>
          <w:sz w:val="28"/>
          <w:szCs w:val="28"/>
        </w:rPr>
        <w:t>/</w:t>
      </w:r>
      <w:proofErr w:type="spellStart"/>
      <w:r w:rsidRPr="00221AD8">
        <w:rPr>
          <w:b/>
          <w:sz w:val="28"/>
          <w:szCs w:val="28"/>
        </w:rPr>
        <w:t>FLO-ers</w:t>
      </w:r>
      <w:bookmarkEnd w:id="0"/>
      <w:proofErr w:type="spellEnd"/>
    </w:p>
    <w:p w:rsidR="00975D83" w:rsidRDefault="00975D83">
      <w:r>
        <w:t xml:space="preserve">Momenteel komen er </w:t>
      </w:r>
      <w:r w:rsidR="00221AD8">
        <w:t xml:space="preserve">veel </w:t>
      </w:r>
      <w:r>
        <w:t xml:space="preserve">vragen bij de ACOM binnen van leden (en niet-leden) die met leeftijdsontslag zijn gegaan en te maken hebben of krijgen met een AOW-gat. Omdat deze vragen wellicht ook bij anderen leven of </w:t>
      </w:r>
      <w:r w:rsidR="00221AD8">
        <w:t xml:space="preserve">omdat </w:t>
      </w:r>
      <w:r>
        <w:t>er zaken niet duidelijk zijn wordt een deel van deze vragen hieronder beantwoord. Deze lijst zal op de website van de ACOM (</w:t>
      </w:r>
      <w:hyperlink w:history="1" r:id="rId4">
        <w:r w:rsidRPr="005C1202">
          <w:rPr>
            <w:rStyle w:val="Hyperlink"/>
          </w:rPr>
          <w:t>www.acom.nl</w:t>
        </w:r>
      </w:hyperlink>
      <w:r>
        <w:t>) regelmatig worden aangevuld.</w:t>
      </w:r>
    </w:p>
    <w:p w:rsidR="00975D83" w:rsidRDefault="00975D83">
      <w:r>
        <w:t xml:space="preserve">De vragen worden vetgedrukt </w:t>
      </w:r>
      <w:r w:rsidR="0019452F">
        <w:t xml:space="preserve">en cursief </w:t>
      </w:r>
      <w:r>
        <w:t>weergegeven. De antwoorden staan er direct onder.</w:t>
      </w:r>
    </w:p>
    <w:p w:rsidRPr="0019452F" w:rsidR="00975D83" w:rsidRDefault="00975D83">
      <w:pPr>
        <w:rPr>
          <w:b/>
          <w:i/>
        </w:rPr>
      </w:pPr>
      <w:r w:rsidRPr="0019452F">
        <w:rPr>
          <w:b/>
          <w:i/>
        </w:rPr>
        <w:t>Wat is er gebeurd toen de AOW-leeftijd van</w:t>
      </w:r>
      <w:r w:rsidR="00221AD8">
        <w:rPr>
          <w:b/>
          <w:i/>
        </w:rPr>
        <w:t>af</w:t>
      </w:r>
      <w:r w:rsidRPr="0019452F">
        <w:rPr>
          <w:b/>
          <w:i/>
        </w:rPr>
        <w:t xml:space="preserve"> 65 jaar werd verhoogd?</w:t>
      </w:r>
    </w:p>
    <w:p w:rsidRPr="00AB22F5" w:rsidR="00975D83" w:rsidRDefault="00221AD8">
      <w:r>
        <w:t>In eerste instantie</w:t>
      </w:r>
      <w:r w:rsidRPr="00AB22F5" w:rsidR="00AB22F5">
        <w:t xml:space="preserve"> kregen de mensen die </w:t>
      </w:r>
      <w:r w:rsidR="00AB22F5">
        <w:t>daar mee te maken hadden gedurende de periode van</w:t>
      </w:r>
      <w:r>
        <w:t>af</w:t>
      </w:r>
      <w:r w:rsidR="00AB22F5">
        <w:t xml:space="preserve"> 65 jaar tot</w:t>
      </w:r>
      <w:r w:rsidR="003B2880">
        <w:t xml:space="preserve"> </w:t>
      </w:r>
      <w:r>
        <w:t>aan</w:t>
      </w:r>
      <w:r w:rsidR="00AB22F5">
        <w:t xml:space="preserve"> de nieuwe AOW-leeftijd geen AOW</w:t>
      </w:r>
      <w:r>
        <w:t>-pensioen</w:t>
      </w:r>
      <w:r w:rsidR="00AB22F5">
        <w:t xml:space="preserve"> of </w:t>
      </w:r>
      <w:r>
        <w:t>een vervangende uitkering</w:t>
      </w:r>
      <w:r w:rsidR="00AB22F5">
        <w:t>. Wel waren er beperkte</w:t>
      </w:r>
      <w:r>
        <w:t xml:space="preserve"> – en naar later bleek zeer onvoordelige – mogelijkheden </w:t>
      </w:r>
      <w:r w:rsidR="00AB22F5">
        <w:t xml:space="preserve">om dit pijnpunt te verzachten. De ACOM heeft </w:t>
      </w:r>
      <w:r>
        <w:t xml:space="preserve">zich </w:t>
      </w:r>
      <w:r w:rsidR="00AB22F5">
        <w:t xml:space="preserve">daarbij altijd </w:t>
      </w:r>
      <w:r>
        <w:t xml:space="preserve">op het standpunt gesteld, </w:t>
      </w:r>
      <w:r w:rsidR="00AB22F5">
        <w:t>dat dit nooit over een periode langer dan drie maanden mocht gaan.</w:t>
      </w:r>
    </w:p>
    <w:p w:rsidRPr="0019452F" w:rsidR="00975D83" w:rsidRDefault="00975D83">
      <w:pPr>
        <w:rPr>
          <w:b/>
          <w:i/>
        </w:rPr>
      </w:pPr>
      <w:r w:rsidRPr="0019452F">
        <w:rPr>
          <w:b/>
          <w:i/>
        </w:rPr>
        <w:t>Waarom heeft de ACOM ingestemd met de</w:t>
      </w:r>
      <w:r w:rsidR="00221AD8">
        <w:rPr>
          <w:b/>
          <w:i/>
        </w:rPr>
        <w:t xml:space="preserve"> ‘Voorlopige V</w:t>
      </w:r>
      <w:r w:rsidRPr="0019452F">
        <w:rPr>
          <w:b/>
          <w:i/>
        </w:rPr>
        <w:t>oorziening</w:t>
      </w:r>
      <w:r w:rsidR="00221AD8">
        <w:rPr>
          <w:b/>
          <w:i/>
        </w:rPr>
        <w:t>’</w:t>
      </w:r>
      <w:r w:rsidR="00267F21">
        <w:rPr>
          <w:b/>
          <w:i/>
        </w:rPr>
        <w:t xml:space="preserve"> inhoudende compensatie van het AOW-gat</w:t>
      </w:r>
      <w:r w:rsidRPr="0019452F">
        <w:rPr>
          <w:b/>
          <w:i/>
        </w:rPr>
        <w:t>?</w:t>
      </w:r>
    </w:p>
    <w:p w:rsidR="00AB22F5" w:rsidRDefault="00221AD8">
      <w:r w:rsidRPr="00221AD8">
        <w:rPr>
          <w:b/>
          <w:i/>
        </w:rPr>
        <w:t xml:space="preserve">Alle </w:t>
      </w:r>
      <w:r>
        <w:t xml:space="preserve">vakorganisaties van Defensiepersoneel </w:t>
      </w:r>
      <w:r w:rsidRPr="00AB22F5" w:rsidR="00AB22F5">
        <w:t>waren ervan overtuigd</w:t>
      </w:r>
      <w:r>
        <w:t>,</w:t>
      </w:r>
      <w:r w:rsidRPr="00AB22F5" w:rsidR="00AB22F5">
        <w:t xml:space="preserve"> dat er </w:t>
      </w:r>
      <w:r>
        <w:t xml:space="preserve">linksom of rechtsom </w:t>
      </w:r>
      <w:r w:rsidRPr="00AB22F5" w:rsidR="00AB22F5">
        <w:t>ee</w:t>
      </w:r>
      <w:r>
        <w:t>n oplossing moest komen voor alle Defensiewerknemers</w:t>
      </w:r>
      <w:r w:rsidR="00267F21">
        <w:t xml:space="preserve"> </w:t>
      </w:r>
      <w:r w:rsidRPr="00AB22F5" w:rsidR="00AB22F5">
        <w:t>(uiteraa</w:t>
      </w:r>
      <w:r>
        <w:t>rd ook de burgermedewerkers)</w:t>
      </w:r>
      <w:r w:rsidR="00267F21">
        <w:t>,</w:t>
      </w:r>
      <w:r>
        <w:t xml:space="preserve"> die met een AOW-gat geconfronteerd zouden worden</w:t>
      </w:r>
      <w:r w:rsidRPr="00AB22F5" w:rsidR="00AB22F5">
        <w:t xml:space="preserve">. </w:t>
      </w:r>
      <w:r w:rsidR="00A52EB8">
        <w:t xml:space="preserve">Alle gedupeerden </w:t>
      </w:r>
      <w:r w:rsidRPr="00AB22F5" w:rsidR="00AB22F5">
        <w:t xml:space="preserve">hadden hier doorgaans immers geen </w:t>
      </w:r>
      <w:r w:rsidR="00A52EB8">
        <w:t xml:space="preserve">enkele </w:t>
      </w:r>
      <w:r w:rsidRPr="00AB22F5" w:rsidR="00AB22F5">
        <w:t xml:space="preserve">keuze in. Hoewel de ACOM vond (en vindt) dat dit </w:t>
      </w:r>
      <w:r w:rsidR="00A52EB8">
        <w:t>moet worden opgelost vanuit de politiek was niet</w:t>
      </w:r>
      <w:r w:rsidRPr="00AB22F5" w:rsidR="00AB22F5">
        <w:t>s doen g</w:t>
      </w:r>
      <w:r w:rsidR="00267F21">
        <w:t>éé</w:t>
      </w:r>
      <w:r w:rsidRPr="00AB22F5" w:rsidR="00AB22F5">
        <w:t xml:space="preserve">n optie. Dan zouden mensen vanaf 1 oktober 2015 immers met een </w:t>
      </w:r>
      <w:r w:rsidR="00A52EB8">
        <w:t xml:space="preserve">aanzienlijke ‘AOW-loze’ periode </w:t>
      </w:r>
      <w:r w:rsidRPr="00AB22F5" w:rsidR="00AB22F5">
        <w:t>geconfronteerd worden</w:t>
      </w:r>
      <w:r w:rsidR="00AB22F5">
        <w:rPr>
          <w:b/>
        </w:rPr>
        <w:t xml:space="preserve">. </w:t>
      </w:r>
      <w:r w:rsidR="00A52EB8">
        <w:rPr>
          <w:b/>
        </w:rPr>
        <w:t xml:space="preserve">   </w:t>
      </w:r>
    </w:p>
    <w:p w:rsidRPr="0019452F" w:rsidR="00AB22F5" w:rsidRDefault="00267F21">
      <w:pPr>
        <w:rPr>
          <w:b/>
          <w:i/>
        </w:rPr>
      </w:pPr>
      <w:r>
        <w:rPr>
          <w:b/>
          <w:i/>
        </w:rPr>
        <w:t>Hoe is de Voorlopige V</w:t>
      </w:r>
      <w:r w:rsidRPr="0019452F" w:rsidR="00AB22F5">
        <w:rPr>
          <w:b/>
          <w:i/>
        </w:rPr>
        <w:t>oorziening tot stand gekomen?</w:t>
      </w:r>
    </w:p>
    <w:p w:rsidR="00AB22F5" w:rsidRDefault="00AB22F5">
      <w:r w:rsidRPr="00267F21">
        <w:rPr>
          <w:b/>
        </w:rPr>
        <w:lastRenderedPageBreak/>
        <w:t>Alle</w:t>
      </w:r>
      <w:r w:rsidRPr="00267F21" w:rsidR="00267F21">
        <w:rPr>
          <w:b/>
        </w:rPr>
        <w:t xml:space="preserve"> </w:t>
      </w:r>
      <w:r w:rsidRPr="00267F21">
        <w:rPr>
          <w:b/>
        </w:rPr>
        <w:t>vier</w:t>
      </w:r>
      <w:r>
        <w:t xml:space="preserve"> de </w:t>
      </w:r>
      <w:r w:rsidR="00267F21">
        <w:t xml:space="preserve">vakorganisaties van Defensie </w:t>
      </w:r>
      <w:r>
        <w:t>en de werkgever Defensie hebben</w:t>
      </w:r>
      <w:r w:rsidR="00267F21">
        <w:t xml:space="preserve"> vervolgens</w:t>
      </w:r>
      <w:r>
        <w:t xml:space="preserve"> open en </w:t>
      </w:r>
      <w:r w:rsidR="0019452F">
        <w:t>reëel</w:t>
      </w:r>
      <w:r>
        <w:t xml:space="preserve"> overleg gevoerd over de voordelen en nadelen van een </w:t>
      </w:r>
      <w:r w:rsidR="00267F21">
        <w:t xml:space="preserve">dergelijke </w:t>
      </w:r>
      <w:r>
        <w:t xml:space="preserve">voorziening. Omdat er ook nog </w:t>
      </w:r>
      <w:r w:rsidR="0019452F">
        <w:t>rechtszaken</w:t>
      </w:r>
      <w:r w:rsidR="00267F21">
        <w:t xml:space="preserve"> liepen is overeengekomen een Voorlopige V</w:t>
      </w:r>
      <w:r>
        <w:t xml:space="preserve">oorziening te treffen die, zo staat </w:t>
      </w:r>
      <w:r w:rsidR="00267F21">
        <w:t xml:space="preserve">in de uiteindelijke tekst zoals gepubliceerd </w:t>
      </w:r>
      <w:r>
        <w:t xml:space="preserve">de </w:t>
      </w:r>
      <w:r w:rsidR="0019452F">
        <w:t>Staatscourant</w:t>
      </w:r>
      <w:r>
        <w:t>, vervangen zou moeten worden door een definitieve regeling bij het uiteindelijke arbeidsvoorwaardenakkoord.</w:t>
      </w:r>
    </w:p>
    <w:p w:rsidR="0019452F" w:rsidP="0019452F" w:rsidRDefault="00AB22F5">
      <w:pPr>
        <w:spacing w:line="276" w:lineRule="auto"/>
      </w:pPr>
      <w:r w:rsidRPr="0019452F">
        <w:rPr>
          <w:b/>
        </w:rPr>
        <w:t>Alle partijen</w:t>
      </w:r>
      <w:r>
        <w:t xml:space="preserve"> </w:t>
      </w:r>
      <w:r w:rsidR="0019452F">
        <w:t xml:space="preserve">(centrales en Defensie) </w:t>
      </w:r>
      <w:r>
        <w:t xml:space="preserve">hebben tijdens het overleg over deze voorziening </w:t>
      </w:r>
      <w:r w:rsidR="00267F21">
        <w:t xml:space="preserve">kenbaar gemaakt, </w:t>
      </w:r>
      <w:r w:rsidR="0019452F">
        <w:t xml:space="preserve">dat deze voorziening op dat moment </w:t>
      </w:r>
      <w:r>
        <w:t xml:space="preserve"> </w:t>
      </w:r>
      <w:r w:rsidR="00267F21">
        <w:rPr>
          <w:b/>
        </w:rPr>
        <w:t>het hoogst</w:t>
      </w:r>
      <w:r w:rsidRPr="00267F21" w:rsidR="0019452F">
        <w:rPr>
          <w:b/>
        </w:rPr>
        <w:t xml:space="preserve"> haalbare was</w:t>
      </w:r>
      <w:r w:rsidR="0019452F">
        <w:t>. Ook is er afgesproken dat</w:t>
      </w:r>
      <w:r w:rsidR="00267F21">
        <w:t>,</w:t>
      </w:r>
      <w:r w:rsidR="0019452F">
        <w:t xml:space="preserve"> als er zich bij de uitvoering van de regeling </w:t>
      </w:r>
      <w:r w:rsidR="00267F21">
        <w:t xml:space="preserve">nadere </w:t>
      </w:r>
      <w:r w:rsidR="0019452F">
        <w:t>ontw</w:t>
      </w:r>
      <w:r w:rsidR="00267F21">
        <w:t xml:space="preserve">ikkelingen zouden voordoen, </w:t>
      </w:r>
      <w:r w:rsidR="0019452F">
        <w:t>deze ontwikkelingen geagendeerd zouden worden in het overleg.</w:t>
      </w:r>
    </w:p>
    <w:p w:rsidRPr="00614415" w:rsidR="00614415" w:rsidP="0019452F" w:rsidRDefault="00267F21">
      <w:pPr>
        <w:spacing w:line="276" w:lineRule="auto"/>
        <w:rPr>
          <w:b/>
          <w:i/>
        </w:rPr>
      </w:pPr>
      <w:r>
        <w:rPr>
          <w:b/>
          <w:i/>
        </w:rPr>
        <w:t>Wat was er gebeurd</w:t>
      </w:r>
      <w:r w:rsidRPr="00614415" w:rsidR="00614415">
        <w:rPr>
          <w:b/>
          <w:i/>
        </w:rPr>
        <w:t xml:space="preserve"> als er g</w:t>
      </w:r>
      <w:r>
        <w:rPr>
          <w:b/>
          <w:i/>
        </w:rPr>
        <w:t>éé</w:t>
      </w:r>
      <w:r w:rsidRPr="00614415" w:rsidR="00614415">
        <w:rPr>
          <w:b/>
          <w:i/>
        </w:rPr>
        <w:t>n voorlopige voorziening was gekomen?</w:t>
      </w:r>
    </w:p>
    <w:p w:rsidR="00267F21" w:rsidP="0019452F" w:rsidRDefault="00614415">
      <w:pPr>
        <w:spacing w:line="276" w:lineRule="auto"/>
      </w:pPr>
      <w:r>
        <w:t xml:space="preserve">Dan hadden de mensen met een daadwerkelijk AOW-gat </w:t>
      </w:r>
      <w:r w:rsidR="00267F21">
        <w:t xml:space="preserve">gedurende die periode </w:t>
      </w:r>
      <w:r w:rsidRPr="00267F21" w:rsidR="00267F21">
        <w:rPr>
          <w:b/>
        </w:rPr>
        <w:t>helemaal</w:t>
      </w:r>
      <w:r w:rsidR="00267F21">
        <w:t xml:space="preserve"> </w:t>
      </w:r>
      <w:r w:rsidRPr="00267F21">
        <w:rPr>
          <w:b/>
        </w:rPr>
        <w:t>niets</w:t>
      </w:r>
      <w:r w:rsidR="00267F21">
        <w:t xml:space="preserve"> gekregen! Op grond van de Voorlopige V</w:t>
      </w:r>
      <w:r>
        <w:t xml:space="preserve">oorziening kreeg men in ieder geval een </w:t>
      </w:r>
      <w:r w:rsidR="00267F21">
        <w:t xml:space="preserve">substantieel </w:t>
      </w:r>
      <w:r>
        <w:t xml:space="preserve">deel, hoewel dat door velen (terecht) niet als voldoende werd ervaren. </w:t>
      </w:r>
      <w:r w:rsidR="00B521F8">
        <w:t xml:space="preserve">Immers, door de ophoging van de AOW-leeftijd dient langere tijd AOW-premie te worden doorbetaald. </w:t>
      </w:r>
      <w:r>
        <w:t>Ook de mensen die het AOW-gat al “voorbij waren”, de mensen met één, twee of drie maanden</w:t>
      </w:r>
      <w:r w:rsidR="00267F21">
        <w:t xml:space="preserve"> zonder AOW</w:t>
      </w:r>
      <w:r>
        <w:t xml:space="preserve">, hebben de bedoelde tegemoetkoming alsnog gekregen. </w:t>
      </w:r>
    </w:p>
    <w:p w:rsidR="00614415" w:rsidP="00267F21" w:rsidRDefault="00614415">
      <w:pPr>
        <w:widowControl w:val="0"/>
        <w:spacing w:line="276" w:lineRule="auto"/>
      </w:pPr>
      <w:r>
        <w:t>Als Defensie ervoor kiest om nu beroe</w:t>
      </w:r>
      <w:r w:rsidR="00267F21">
        <w:t>p aan te tekenen bij de Centrale Raad van Beroep (de hoogste rechter in dit soort zaken in Nederland) kan he</w:t>
      </w:r>
      <w:r>
        <w:t xml:space="preserve">t </w:t>
      </w:r>
      <w:r w:rsidR="00267F21">
        <w:t xml:space="preserve">in het ergste geval </w:t>
      </w:r>
      <w:r>
        <w:t xml:space="preserve">een periode van jaren worden voordat men een </w:t>
      </w:r>
      <w:r w:rsidR="00267F21">
        <w:t>AOW-vervangende tegemoetkoming zou</w:t>
      </w:r>
      <w:r>
        <w:t xml:space="preserve"> kunnen krijgen.</w:t>
      </w:r>
    </w:p>
    <w:p w:rsidR="0019452F" w:rsidP="0019452F" w:rsidRDefault="0019452F">
      <w:pPr>
        <w:spacing w:line="276" w:lineRule="auto"/>
        <w:rPr>
          <w:b/>
          <w:i/>
        </w:rPr>
      </w:pPr>
      <w:r>
        <w:rPr>
          <w:b/>
          <w:i/>
        </w:rPr>
        <w:t xml:space="preserve">Vindt de ACOM het </w:t>
      </w:r>
      <w:r w:rsidR="00B521F8">
        <w:rPr>
          <w:b/>
          <w:i/>
        </w:rPr>
        <w:t>op dit moment noodzakelijk om de leden</w:t>
      </w:r>
      <w:r>
        <w:rPr>
          <w:b/>
          <w:i/>
        </w:rPr>
        <w:t xml:space="preserve"> juridische stappen te </w:t>
      </w:r>
      <w:r w:rsidR="00B521F8">
        <w:rPr>
          <w:b/>
          <w:i/>
        </w:rPr>
        <w:t xml:space="preserve">laten </w:t>
      </w:r>
      <w:r>
        <w:rPr>
          <w:b/>
          <w:i/>
        </w:rPr>
        <w:t>nemen?</w:t>
      </w:r>
    </w:p>
    <w:p w:rsidR="0019452F" w:rsidP="0019452F" w:rsidRDefault="0019452F">
      <w:pPr>
        <w:spacing w:line="276" w:lineRule="auto"/>
      </w:pPr>
      <w:r>
        <w:lastRenderedPageBreak/>
        <w:t>De ACOM acht dit niet strikt noodzakelijk. Zoals al aangegeven zullen, als er zich bij de uitvoering van de regeling nieuwe ontwikkelingen voordoen, deze ontwikkelingen worden besproken in het overleg. Dat geldt dus ook voor juridische o</w:t>
      </w:r>
      <w:r w:rsidR="005A4161">
        <w:t>ntwikkelingen. De Centrale Raad van beroep heeft inmiddels uitspraak gedaan in de zaken die door de burgerambtenaren van Defensie,</w:t>
      </w:r>
      <w:r>
        <w:t xml:space="preserve"> wachtgelders me</w:t>
      </w:r>
      <w:r w:rsidR="005A4161">
        <w:t>t een AOW-gat, waren aangespannen</w:t>
      </w:r>
      <w:r>
        <w:t xml:space="preserve"> en Defensie heeft in die zaken een nieuwe beslissing genomen. Voor </w:t>
      </w:r>
      <w:proofErr w:type="spellStart"/>
      <w:r>
        <w:t>FLO-ers</w:t>
      </w:r>
      <w:proofErr w:type="spellEnd"/>
      <w:r>
        <w:t xml:space="preserve"> (UGM-</w:t>
      </w:r>
      <w:proofErr w:type="spellStart"/>
      <w:r>
        <w:t>ers</w:t>
      </w:r>
      <w:proofErr w:type="spellEnd"/>
      <w:r>
        <w:t xml:space="preserve">) met een AOW-gat is wel </w:t>
      </w:r>
      <w:r w:rsidR="005A4161">
        <w:t xml:space="preserve">uitspraak gedaan </w:t>
      </w:r>
      <w:r>
        <w:t>door de Rechtbank maar</w:t>
      </w:r>
      <w:r w:rsidR="005A4161">
        <w:t xml:space="preserve"> het</w:t>
      </w:r>
      <w:r>
        <w:t xml:space="preserve"> is nog niet bekend of Defensie </w:t>
      </w:r>
      <w:r w:rsidR="005A4161">
        <w:t xml:space="preserve">hiertegen </w:t>
      </w:r>
      <w:r>
        <w:t xml:space="preserve">al dan niet in </w:t>
      </w:r>
      <w:r w:rsidR="005A4161">
        <w:t xml:space="preserve">hoger beroep gaat bij de Centrale Raad van Beroep. </w:t>
      </w:r>
    </w:p>
    <w:p w:rsidRPr="0019452F" w:rsidR="0019452F" w:rsidP="0019452F" w:rsidRDefault="0019452F">
      <w:pPr>
        <w:spacing w:line="276" w:lineRule="auto"/>
        <w:rPr>
          <w:szCs w:val="18"/>
        </w:rPr>
      </w:pPr>
      <w:r>
        <w:t>Deze zaken zullen uiteraard in beschouwing worden genomen voordat de regeling definitief gemaakt wordt.</w:t>
      </w:r>
    </w:p>
    <w:p w:rsidR="00AB22F5" w:rsidRDefault="0019452F">
      <w:pPr>
        <w:rPr>
          <w:b/>
          <w:i/>
        </w:rPr>
      </w:pPr>
      <w:r w:rsidRPr="0019452F">
        <w:rPr>
          <w:b/>
          <w:i/>
        </w:rPr>
        <w:t>Wil de ACOM mij adviseren en ondersteunen als ik daarom vraag?</w:t>
      </w:r>
    </w:p>
    <w:p w:rsidR="0019452F" w:rsidRDefault="0019452F">
      <w:r>
        <w:t xml:space="preserve">Uiteraard zal ook de ACOM </w:t>
      </w:r>
      <w:r w:rsidRPr="005A4161">
        <w:rPr>
          <w:b/>
        </w:rPr>
        <w:t xml:space="preserve">alle </w:t>
      </w:r>
      <w:r>
        <w:t xml:space="preserve">leden die om advies of </w:t>
      </w:r>
      <w:r w:rsidR="005A4161">
        <w:t xml:space="preserve">ondersteuning vragen </w:t>
      </w:r>
      <w:r>
        <w:t>helpen.</w:t>
      </w:r>
      <w:r w:rsidR="005A4161">
        <w:t xml:space="preserve"> Dit is ook nooit anders geweest.</w:t>
      </w:r>
      <w:r>
        <w:t xml:space="preserve"> Indien men een UGM-besluit kr</w:t>
      </w:r>
      <w:r w:rsidR="000C3FB8">
        <w:t xml:space="preserve">ijg kan men daar </w:t>
      </w:r>
      <w:r w:rsidRPr="005A4161" w:rsidR="000C3FB8">
        <w:rPr>
          <w:b/>
        </w:rPr>
        <w:t>binnen 6 weken</w:t>
      </w:r>
      <w:r w:rsidR="005A4161">
        <w:rPr>
          <w:b/>
        </w:rPr>
        <w:t xml:space="preserve"> </w:t>
      </w:r>
      <w:r w:rsidR="005A4161">
        <w:t>na ontvangst</w:t>
      </w:r>
      <w:r w:rsidR="000C3FB8">
        <w:t xml:space="preserve"> (13 weken als men nog om dienstredenen in het Buitenland verblijft) </w:t>
      </w:r>
      <w:r w:rsidRPr="005A4161" w:rsidR="000C3FB8">
        <w:rPr>
          <w:b/>
        </w:rPr>
        <w:t>bezwaar</w:t>
      </w:r>
      <w:r w:rsidR="000C3FB8">
        <w:t xml:space="preserve"> tegen maken. Indien die periode verstreken is kan men nog een </w:t>
      </w:r>
      <w:r w:rsidRPr="005A4161" w:rsidR="000C3FB8">
        <w:rPr>
          <w:b/>
        </w:rPr>
        <w:t>verzoekschrift</w:t>
      </w:r>
      <w:r w:rsidR="000C3FB8">
        <w:t xml:space="preserve"> indienen. Beide </w:t>
      </w:r>
      <w:r w:rsidR="005A4161">
        <w:t xml:space="preserve">modelteksten </w:t>
      </w:r>
      <w:r w:rsidR="000C3FB8">
        <w:t xml:space="preserve">zijn </w:t>
      </w:r>
      <w:r w:rsidR="005A4161">
        <w:t xml:space="preserve">nog steeds </w:t>
      </w:r>
      <w:r w:rsidR="000C3FB8">
        <w:t>op te vragen bij de ACOM.</w:t>
      </w:r>
    </w:p>
    <w:p w:rsidRPr="000C3FB8" w:rsidR="000C3FB8" w:rsidRDefault="000C3FB8">
      <w:pPr>
        <w:rPr>
          <w:b/>
        </w:rPr>
      </w:pPr>
      <w:r w:rsidRPr="000C3FB8">
        <w:rPr>
          <w:b/>
        </w:rPr>
        <w:t>Als ik dat gedaan heb en toch verder wil, steunt de ACOM mij daar dan in?</w:t>
      </w:r>
    </w:p>
    <w:p w:rsidR="000C3FB8" w:rsidRDefault="000C3FB8">
      <w:r>
        <w:t>Indien u verder wenst te gaan in juridische zin zullen wij met u de mogelijkheden bespreken en de voor- en nadelen afwegen.</w:t>
      </w:r>
      <w:r w:rsidR="005A4161">
        <w:t xml:space="preserve"> </w:t>
      </w:r>
      <w:r>
        <w:t>Indien u na die afwegingen besluit daar mee door te willen zal de ACOM u daarin steunen.</w:t>
      </w:r>
    </w:p>
    <w:p w:rsidRPr="000C3FB8" w:rsidR="000C3FB8" w:rsidRDefault="000E6A0F">
      <w:pPr>
        <w:rPr>
          <w:b/>
          <w:i/>
        </w:rPr>
      </w:pPr>
      <w:r>
        <w:rPr>
          <w:b/>
          <w:i/>
        </w:rPr>
        <w:t>Uit welke middelen</w:t>
      </w:r>
      <w:r w:rsidR="000C3FB8">
        <w:rPr>
          <w:b/>
          <w:i/>
        </w:rPr>
        <w:t xml:space="preserve"> wordt de huidige compensatie (of een a</w:t>
      </w:r>
      <w:r>
        <w:rPr>
          <w:b/>
          <w:i/>
        </w:rPr>
        <w:t xml:space="preserve">ndere toekomstige regeling) </w:t>
      </w:r>
      <w:r w:rsidR="000C3FB8">
        <w:rPr>
          <w:b/>
          <w:i/>
        </w:rPr>
        <w:t>betaald?</w:t>
      </w:r>
    </w:p>
    <w:p w:rsidR="000C3FB8" w:rsidRDefault="000C3FB8">
      <w:r>
        <w:t xml:space="preserve">De kosten van voorlopige voorziening komen voor rekening van Defensie. Linksom of rechtsom heeft dat dus invloed op de mogelijkheden van defensie. Defensie kan het geld </w:t>
      </w:r>
      <w:r>
        <w:lastRenderedPageBreak/>
        <w:t>maar één keer uitgeven en als we het heel netjes zeggen heeft Defensie niet echt geld over</w:t>
      </w:r>
      <w:r w:rsidR="005A4161">
        <w:t>…</w:t>
      </w:r>
    </w:p>
    <w:p w:rsidRPr="000C3FB8" w:rsidR="000C3FB8" w:rsidRDefault="005A4161">
      <w:pPr>
        <w:rPr>
          <w:b/>
          <w:i/>
        </w:rPr>
      </w:pPr>
      <w:r>
        <w:rPr>
          <w:b/>
          <w:i/>
        </w:rPr>
        <w:t xml:space="preserve">Waarom wil de ACOM de </w:t>
      </w:r>
      <w:r w:rsidRPr="000C3FB8" w:rsidR="000C3FB8">
        <w:rPr>
          <w:b/>
          <w:i/>
        </w:rPr>
        <w:t>UGM niet door laten lopen tot de AOW-leeftijd?</w:t>
      </w:r>
    </w:p>
    <w:p w:rsidR="000C3FB8" w:rsidRDefault="000C3FB8">
      <w:r>
        <w:t>De ACOM heeft nooit aangegeven dit niet te willen maar is wel van mening</w:t>
      </w:r>
      <w:r w:rsidR="005A4161">
        <w:t>,</w:t>
      </w:r>
      <w:r>
        <w:t xml:space="preserve"> dat zoiets op dit moment niet kan. Ook zou dat betekenen dat de kosten daarvan weer voor rekening van Defensie komen en dat zal dus ten koste gaan van andere mogelijkheden. Wellicht is er dan minder geld voor materieel, inzetbaarheid, of misschien zelfs voor personeel.</w:t>
      </w:r>
    </w:p>
    <w:p w:rsidR="000C3FB8" w:rsidRDefault="005A4161">
      <w:r>
        <w:t xml:space="preserve">Gelijktijdige uitbetaling van de UGM en het diensttijdpensioen </w:t>
      </w:r>
      <w:r w:rsidR="000C3FB8">
        <w:t xml:space="preserve">kan op dit moment niet omdat men dan vanaf 65 jaar pensioen zou krijgen maar tegelijkertijd ook </w:t>
      </w:r>
      <w:r>
        <w:t xml:space="preserve">pensioen </w:t>
      </w:r>
      <w:r w:rsidR="000C3FB8">
        <w:t xml:space="preserve">zou opbouwen. Dat </w:t>
      </w:r>
      <w:r>
        <w:t xml:space="preserve">zou in strijd zijn met de regelgeving </w:t>
      </w:r>
      <w:r w:rsidR="000C3FB8">
        <w:t xml:space="preserve">en </w:t>
      </w:r>
      <w:r>
        <w:t xml:space="preserve">aanpassing daarvan vergt een </w:t>
      </w:r>
      <w:r w:rsidR="000C3FB8">
        <w:t>zeer l</w:t>
      </w:r>
      <w:r>
        <w:t>ang en complex traject</w:t>
      </w:r>
      <w:r w:rsidR="000C3FB8">
        <w:t>. Daarnaast zou dat betekenen</w:t>
      </w:r>
      <w:r>
        <w:t>,</w:t>
      </w:r>
      <w:r w:rsidR="000C3FB8">
        <w:t xml:space="preserve"> dat de mensen die het aangaat niet </w:t>
      </w:r>
      <w:r w:rsidR="001969DB">
        <w:t xml:space="preserve">slechts </w:t>
      </w:r>
      <w:r w:rsidR="000C3FB8">
        <w:t>gecompenseerd worden voor het</w:t>
      </w:r>
      <w:r>
        <w:t xml:space="preserve"> gemiste AOW-</w:t>
      </w:r>
      <w:r w:rsidR="000C3FB8">
        <w:t xml:space="preserve">deel </w:t>
      </w:r>
      <w:r w:rsidR="001969DB">
        <w:t xml:space="preserve"> ten gevolge van </w:t>
      </w:r>
      <w:r w:rsidR="000C3FB8">
        <w:t>het verschuiven van de AOW-</w:t>
      </w:r>
      <w:r w:rsidR="001969DB">
        <w:t>leeftijd maar méér dan hun gemiste AOW zouden ontvangen</w:t>
      </w:r>
      <w:r w:rsidR="000C3FB8">
        <w:t xml:space="preserve">. En ook dat </w:t>
      </w:r>
      <w:r w:rsidR="001969DB">
        <w:t xml:space="preserve">surplus </w:t>
      </w:r>
      <w:r w:rsidR="000C3FB8">
        <w:t>zou dan weer ten koste gaan van de budgetten van Defensie.</w:t>
      </w:r>
      <w:r w:rsidR="001969DB">
        <w:t xml:space="preserve"> Voorts zou er dan eigenlijk sprake zijn van overcompensatie.</w:t>
      </w:r>
      <w:r w:rsidR="000C3FB8">
        <w:t xml:space="preserve"> </w:t>
      </w:r>
    </w:p>
    <w:p w:rsidR="00B521F8" w:rsidRDefault="00B521F8"/>
    <w:p w:rsidRPr="001715C0" w:rsidR="001715C0" w:rsidRDefault="001715C0">
      <w:pPr>
        <w:rPr>
          <w:b/>
          <w:i/>
        </w:rPr>
      </w:pPr>
      <w:r w:rsidRPr="001715C0">
        <w:rPr>
          <w:b/>
          <w:i/>
        </w:rPr>
        <w:t>Waarom vindt de ACOM het niet</w:t>
      </w:r>
      <w:r w:rsidR="00AF7C43">
        <w:rPr>
          <w:b/>
          <w:i/>
        </w:rPr>
        <w:t xml:space="preserve"> reëel (of onwenselijk) dat de Voorlopige V</w:t>
      </w:r>
      <w:r w:rsidRPr="001715C0">
        <w:rPr>
          <w:b/>
          <w:i/>
        </w:rPr>
        <w:t>oorziening langs individuele weg wordt opengebroken?</w:t>
      </w:r>
    </w:p>
    <w:p w:rsidRPr="001715C0" w:rsidR="001715C0" w:rsidRDefault="001715C0">
      <w:r w:rsidRPr="001715C0">
        <w:t>De</w:t>
      </w:r>
      <w:r>
        <w:t xml:space="preserve"> </w:t>
      </w:r>
      <w:r w:rsidR="0063760A">
        <w:t>ACOM</w:t>
      </w:r>
      <w:r>
        <w:t xml:space="preserve"> is van mening</w:t>
      </w:r>
      <w:r w:rsidR="00AF7C43">
        <w:t>,</w:t>
      </w:r>
      <w:r>
        <w:t xml:space="preserve"> dat als er een aanpassing nodig is de aanpassing</w:t>
      </w:r>
      <w:r w:rsidR="00AF7C43">
        <w:t xml:space="preserve"> zou moeten gelden voor </w:t>
      </w:r>
      <w:r w:rsidRPr="00AF7C43" w:rsidR="00AF7C43">
        <w:rPr>
          <w:b/>
        </w:rPr>
        <w:t>iedereen</w:t>
      </w:r>
      <w:r>
        <w:t xml:space="preserve"> in dezelfde sit</w:t>
      </w:r>
      <w:r w:rsidR="00AF7C43">
        <w:t xml:space="preserve">uatie. De afspraak is immers dat </w:t>
      </w:r>
      <w:r w:rsidR="0063760A">
        <w:t>ontwikkelingen</w:t>
      </w:r>
      <w:r>
        <w:t xml:space="preserve"> in de uitvoering (en daar horen dus ook expliciet juridische ontwikkelingen </w:t>
      </w:r>
      <w:r w:rsidR="00AF7C43">
        <w:t xml:space="preserve">bij </w:t>
      </w:r>
      <w:r>
        <w:t>en precedenten die ontstaan door ee</w:t>
      </w:r>
      <w:r w:rsidR="00AF7C43">
        <w:t>n nieuw besluit van Defensie, waarop anderen zich dan weer kunnen beroepen</w:t>
      </w:r>
      <w:r>
        <w:t>)</w:t>
      </w:r>
      <w:r w:rsidR="00AF7C43">
        <w:t xml:space="preserve"> </w:t>
      </w:r>
      <w:r>
        <w:t>moeten zor</w:t>
      </w:r>
      <w:r w:rsidR="00AF7C43">
        <w:t>gen voor een aanpassing van de Voorlopige V</w:t>
      </w:r>
      <w:r>
        <w:t>oorziening voordat deze definitief wordt.</w:t>
      </w:r>
    </w:p>
    <w:p w:rsidRPr="001715C0" w:rsidR="001715C0" w:rsidRDefault="001715C0">
      <w:pPr>
        <w:rPr>
          <w:b/>
          <w:i/>
        </w:rPr>
      </w:pPr>
      <w:r w:rsidRPr="001715C0">
        <w:rPr>
          <w:b/>
          <w:i/>
        </w:rPr>
        <w:t xml:space="preserve">Heeft de ACOM contact met politici om </w:t>
      </w:r>
      <w:r w:rsidR="00AF7C43">
        <w:rPr>
          <w:b/>
          <w:i/>
        </w:rPr>
        <w:t xml:space="preserve">de aandacht te vestigen op </w:t>
      </w:r>
      <w:r w:rsidRPr="001715C0">
        <w:rPr>
          <w:b/>
          <w:i/>
        </w:rPr>
        <w:t>wat er speelt en wat de mogelijkheden zijn?</w:t>
      </w:r>
    </w:p>
    <w:p w:rsidR="001715C0" w:rsidRDefault="001715C0">
      <w:r>
        <w:lastRenderedPageBreak/>
        <w:t>Zonder daar diep op in te gaan moge duidelijk zijn</w:t>
      </w:r>
      <w:r w:rsidR="00AF7C43">
        <w:t>,</w:t>
      </w:r>
      <w:r>
        <w:t xml:space="preserve"> dat </w:t>
      </w:r>
      <w:r w:rsidR="00AF7C43">
        <w:t>ook de ACOM alle wegen bewandelt</w:t>
      </w:r>
      <w:r>
        <w:t xml:space="preserve"> om de belangen van de leden te behartigen. Daar hoort ook het informeren van politici bij. Zo zal ook de </w:t>
      </w:r>
      <w:r w:rsidR="00AF7C43">
        <w:t xml:space="preserve">algemeen </w:t>
      </w:r>
      <w:r>
        <w:t>voorzitter van de ACOM deel nem</w:t>
      </w:r>
      <w:r w:rsidR="00AF7C43">
        <w:t>en aan een R</w:t>
      </w:r>
      <w:r>
        <w:t>ondetafelconferentie van de vaste commissie voor Defensie van de tweede kamer eind oktober.</w:t>
      </w:r>
    </w:p>
    <w:p w:rsidRPr="001715C0" w:rsidR="001715C0" w:rsidRDefault="001715C0">
      <w:pPr>
        <w:rPr>
          <w:b/>
          <w:i/>
        </w:rPr>
      </w:pPr>
      <w:r w:rsidRPr="001715C0">
        <w:rPr>
          <w:b/>
          <w:i/>
        </w:rPr>
        <w:t>Is het</w:t>
      </w:r>
      <w:r w:rsidR="00AF7C43">
        <w:rPr>
          <w:b/>
          <w:i/>
        </w:rPr>
        <w:t xml:space="preserve"> voor de ACOM voldoende als de </w:t>
      </w:r>
      <w:r w:rsidRPr="00AF7C43" w:rsidR="00AF7C43">
        <w:rPr>
          <w:b/>
          <w:i/>
          <w:u w:val="single"/>
        </w:rPr>
        <w:t>b</w:t>
      </w:r>
      <w:r w:rsidRPr="00AF7C43">
        <w:rPr>
          <w:b/>
          <w:i/>
          <w:u w:val="single"/>
        </w:rPr>
        <w:t>ruto</w:t>
      </w:r>
      <w:r w:rsidRPr="001715C0">
        <w:rPr>
          <w:b/>
          <w:i/>
        </w:rPr>
        <w:t xml:space="preserve">-compensatie wordt omgezet naar een (soort van) </w:t>
      </w:r>
      <w:r w:rsidRPr="00AF7C43">
        <w:rPr>
          <w:b/>
          <w:i/>
          <w:u w:val="single"/>
        </w:rPr>
        <w:t>netto-</w:t>
      </w:r>
      <w:r w:rsidRPr="001715C0">
        <w:rPr>
          <w:b/>
          <w:i/>
        </w:rPr>
        <w:t>compensatie?</w:t>
      </w:r>
    </w:p>
    <w:p w:rsidR="00153714" w:rsidRDefault="001715C0">
      <w:r>
        <w:t xml:space="preserve">De ACOM is nooit voorstander geweest van </w:t>
      </w:r>
      <w:r w:rsidR="00AF7C43">
        <w:t>vormen van n</w:t>
      </w:r>
      <w:r>
        <w:t>etto compensatie</w:t>
      </w:r>
      <w:r w:rsidR="00AF7C43">
        <w:t xml:space="preserve"> bij </w:t>
      </w:r>
      <w:r w:rsidR="00614415">
        <w:t>loonsverhogingen etc.</w:t>
      </w:r>
      <w:r>
        <w:t>. Wel is het van belang om te kijken naar de nadelen die</w:t>
      </w:r>
      <w:r w:rsidR="00153714">
        <w:t xml:space="preserve"> alle</w:t>
      </w:r>
      <w:r>
        <w:t xml:space="preserve"> </w:t>
      </w:r>
      <w:r w:rsidR="00153714">
        <w:t xml:space="preserve">betrokkenen </w:t>
      </w:r>
      <w:r w:rsidR="00614415">
        <w:t>in deze situatie hebben</w:t>
      </w:r>
      <w:r>
        <w:t xml:space="preserve"> en </w:t>
      </w:r>
      <w:r w:rsidR="00614415">
        <w:t xml:space="preserve">de </w:t>
      </w:r>
      <w:r w:rsidR="00AF7C43">
        <w:t>mogelijkheden om die nadelen</w:t>
      </w:r>
      <w:r>
        <w:t xml:space="preserve"> te repareren</w:t>
      </w:r>
      <w:r w:rsidR="00AF7C43">
        <w:t>. D</w:t>
      </w:r>
      <w:r>
        <w:t xml:space="preserve">aarbij </w:t>
      </w:r>
      <w:r w:rsidR="00AF7C43">
        <w:t xml:space="preserve">blijft </w:t>
      </w:r>
      <w:r>
        <w:t>de ACOM van mening</w:t>
      </w:r>
      <w:r w:rsidR="00AF7C43">
        <w:t>,</w:t>
      </w:r>
      <w:r>
        <w:t xml:space="preserve"> dat dit niet voor rekening mag komen van Defensie (en uiteraard ook niet van de</w:t>
      </w:r>
      <w:r w:rsidR="00153714">
        <w:t xml:space="preserve"> betrokkenen</w:t>
      </w:r>
      <w:r>
        <w:t xml:space="preserve">). </w:t>
      </w:r>
    </w:p>
    <w:p w:rsidR="001715C0" w:rsidRDefault="00614415">
      <w:r>
        <w:t>Ook een bruto-netto compensatie zal in de praktijk vaak nagestreefd worden door het verhogen van de bruto bedragen zodat men niet voor ieder individu een persoonlijke berekening hoeft te maken. In dit geval zal de minister een nieuwe beslissing moeten nemen in een aantal gevallen (of</w:t>
      </w:r>
      <w:r w:rsidR="00153714">
        <w:t xml:space="preserve"> hoger beroep aan moeten tekenen maar dat duurt dan </w:t>
      </w:r>
      <w:r>
        <w:t xml:space="preserve">weer een hele tijd) </w:t>
      </w:r>
      <w:r w:rsidR="00153714">
        <w:t>en ook deze beslissingen zullen</w:t>
      </w:r>
      <w:r>
        <w:t xml:space="preserve"> </w:t>
      </w:r>
      <w:r w:rsidR="00153714">
        <w:t>(evenals</w:t>
      </w:r>
      <w:r>
        <w:t xml:space="preserve"> de uitspraken van de rechtbanken en de C</w:t>
      </w:r>
      <w:r w:rsidR="00153714">
        <w:t xml:space="preserve">entrale Raad van Beroep) </w:t>
      </w:r>
      <w:r>
        <w:t>worden meegenomen bij het vaststellen van een definitieve regeling.</w:t>
      </w:r>
    </w:p>
    <w:p w:rsidR="00614415" w:rsidRDefault="0063760A">
      <w:r>
        <w:t xml:space="preserve">Deze lijst zal regelmatig </w:t>
      </w:r>
      <w:r w:rsidR="00B521F8">
        <w:t xml:space="preserve">op de website </w:t>
      </w:r>
      <w:r>
        <w:t>worden aangevuld.</w:t>
      </w:r>
      <w:r w:rsidR="00B521F8">
        <w:t xml:space="preserve"> Indien u geïnteresseerd bent houdt u dan vooral de website in de gaten. </w:t>
      </w:r>
    </w:p>
    <w:p w:rsidR="0063760A" w:rsidRDefault="0063760A">
      <w:r>
        <w:t>Leden van de ACOM kunnen het in dit artikel genoemde bezwaarschrift of verzoekschrift opvragen bij de ACOM.</w:t>
      </w:r>
    </w:p>
    <w:p w:rsidR="0063760A" w:rsidRDefault="0063760A">
      <w:r>
        <w:t>Ook voor aanvullende vragen kunt u contact opnemen met de ACOM via:</w:t>
      </w:r>
    </w:p>
    <w:p w:rsidR="0063760A" w:rsidRDefault="00B03BB1">
      <w:hyperlink w:history="1" r:id="rId5">
        <w:r w:rsidRPr="005C1202" w:rsidR="0063760A">
          <w:rPr>
            <w:rStyle w:val="Hyperlink"/>
          </w:rPr>
          <w:t>info@acom.nl</w:t>
        </w:r>
      </w:hyperlink>
      <w:r w:rsidR="0063760A">
        <w:t xml:space="preserve"> </w:t>
      </w:r>
    </w:p>
    <w:p w:rsidR="0063760A" w:rsidRDefault="0063760A">
      <w:r>
        <w:t>033-4953020</w:t>
      </w:r>
    </w:p>
    <w:p w:rsidR="001715C0" w:rsidRDefault="001715C0"/>
    <w:p w:rsidRPr="0019452F" w:rsidR="000C3FB8" w:rsidRDefault="000C3FB8"/>
    <w:p w:rsidRPr="00AB22F5" w:rsidR="0019452F" w:rsidRDefault="0019452F"/>
    <w:p w:rsidR="00975D83" w:rsidRDefault="00975D83"/>
    <w:sectPr w:rsidR="00975D8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D83"/>
    <w:rsid w:val="000C3FB8"/>
    <w:rsid w:val="000E6A0F"/>
    <w:rsid w:val="00153714"/>
    <w:rsid w:val="001715C0"/>
    <w:rsid w:val="0019452F"/>
    <w:rsid w:val="001969DB"/>
    <w:rsid w:val="00221AD8"/>
    <w:rsid w:val="00267F21"/>
    <w:rsid w:val="003B2880"/>
    <w:rsid w:val="003B36E8"/>
    <w:rsid w:val="005A4161"/>
    <w:rsid w:val="00614415"/>
    <w:rsid w:val="0063760A"/>
    <w:rsid w:val="00957AB7"/>
    <w:rsid w:val="00975D83"/>
    <w:rsid w:val="00A52EB8"/>
    <w:rsid w:val="00AB22F5"/>
    <w:rsid w:val="00AF7C43"/>
    <w:rsid w:val="00B03BB1"/>
    <w:rsid w:val="00B521F8"/>
    <w:rsid w:val="00B631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499DD-489C-414E-8850-DAF7948B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75D83"/>
    <w:rPr>
      <w:color w:val="0563C1" w:themeColor="hyperlink"/>
      <w:u w:val="single"/>
    </w:rPr>
  </w:style>
  <w:style w:type="paragraph" w:styleId="Ballontekst">
    <w:name w:val="Balloon Text"/>
    <w:basedOn w:val="Standaard"/>
    <w:link w:val="BallontekstChar"/>
    <w:uiPriority w:val="99"/>
    <w:semiHidden/>
    <w:unhideWhenUsed/>
    <w:rsid w:val="005A416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A41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info@acom.nl" TargetMode="External" Id="rId5" /><Relationship Type="http://schemas.openxmlformats.org/officeDocument/2006/relationships/hyperlink" Target="http://www.acom.nl"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1364</ap:Words>
  <ap:Characters>7504</ap:Characters>
  <ap:DocSecurity>4</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2016-10-14T11:39:00.0000000Z</lastPrinted>
  <dcterms:created xsi:type="dcterms:W3CDTF">2016-10-14T12:08:00.0000000Z</dcterms:created>
  <dcterms:modified xsi:type="dcterms:W3CDTF">2016-10-14T12:08:00.0000000Z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0x010100246E5F97EFD2AE4A846938773AF7782E</vt:lpwstr>
  </property>
</Properties>
</file>