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E0" w:rsidP="007612E0" w:rsidRDefault="007612E0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Vries de A. (Albert)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zaterdag 15 oktober 2016 23:33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Wonen en Rijksdienst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Schouten C.J.; Koolmees W.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Aanmelden punt RV eerstvolgende procedurevergadering</w:t>
      </w:r>
    </w:p>
    <w:p w:rsidR="007612E0" w:rsidP="007612E0" w:rsidRDefault="007612E0"/>
    <w:p w:rsidR="007612E0" w:rsidP="007612E0" w:rsidRDefault="007612E0">
      <w:pPr>
        <w:rPr>
          <w:rFonts w:eastAsia="Times New Roman"/>
        </w:rPr>
      </w:pPr>
      <w:r>
        <w:rPr>
          <w:rFonts w:eastAsia="Times New Roman"/>
        </w:rPr>
        <w:t>Geachte Griffier</w:t>
      </w:r>
    </w:p>
    <w:p w:rsidR="007612E0" w:rsidP="007612E0" w:rsidRDefault="007612E0">
      <w:pPr>
        <w:rPr>
          <w:rFonts w:eastAsia="Times New Roman"/>
        </w:rPr>
      </w:pPr>
    </w:p>
    <w:p w:rsidR="007612E0" w:rsidP="007612E0" w:rsidRDefault="007612E0">
      <w:pPr>
        <w:rPr>
          <w:rFonts w:eastAsia="Times New Roman"/>
        </w:rPr>
      </w:pPr>
      <w:r>
        <w:rPr>
          <w:rFonts w:eastAsia="Times New Roman"/>
        </w:rPr>
        <w:t xml:space="preserve">Graag wil ik in de rondvraag van de eerstkomende procedurevergadering het voorstel doen om de antwoorden op mijn </w:t>
      </w:r>
      <w:proofErr w:type="spellStart"/>
      <w:r>
        <w:rPr>
          <w:rFonts w:eastAsia="Times New Roman"/>
        </w:rPr>
        <w:t>kamervragen</w:t>
      </w:r>
      <w:proofErr w:type="spellEnd"/>
      <w:r>
        <w:rPr>
          <w:rFonts w:eastAsia="Times New Roman"/>
        </w:rPr>
        <w:t xml:space="preserve"> (zie onderstaande link) te agenderen voor het eerstkomende AO energiebesparing gebouwde omgeving.</w:t>
      </w:r>
    </w:p>
    <w:p w:rsidR="007612E0" w:rsidP="007612E0" w:rsidRDefault="007612E0">
      <w:pPr>
        <w:rPr>
          <w:rFonts w:eastAsia="Times New Roman"/>
        </w:rPr>
      </w:pPr>
    </w:p>
    <w:p w:rsidR="007612E0" w:rsidP="007612E0" w:rsidRDefault="007612E0">
      <w:pPr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https://www.rijksoverheid.nl/documenten/kamerstukken/2016/10/14/beantwoording-kamervragen-over-het-aanmerken-van-woningen-met-een-aardgasaansluiting-als-nul-op-de-meter-woning</w:t>
        </w:r>
      </w:hyperlink>
    </w:p>
    <w:p w:rsidR="007612E0" w:rsidP="007612E0" w:rsidRDefault="007612E0">
      <w:pPr>
        <w:spacing w:after="240"/>
        <w:rPr>
          <w:rFonts w:eastAsia="Times New Roman"/>
        </w:rPr>
      </w:pPr>
    </w:p>
    <w:p w:rsidR="007612E0" w:rsidP="007612E0" w:rsidRDefault="007612E0">
      <w:pPr>
        <w:rPr>
          <w:rFonts w:eastAsia="Times New Roman"/>
        </w:rPr>
      </w:pPr>
      <w:r>
        <w:rPr>
          <w:rFonts w:eastAsia="Times New Roman"/>
        </w:rPr>
        <w:t>Met vriendelijke groet, </w:t>
      </w:r>
    </w:p>
    <w:p w:rsidR="007612E0" w:rsidP="007612E0" w:rsidRDefault="007612E0">
      <w:pPr>
        <w:rPr>
          <w:rFonts w:eastAsia="Times New Roman"/>
        </w:rPr>
      </w:pPr>
      <w:r>
        <w:rPr>
          <w:rFonts w:eastAsia="Times New Roman"/>
          <w:b/>
          <w:bCs/>
        </w:rPr>
        <w:t>Albert de Vries</w:t>
      </w:r>
    </w:p>
    <w:p w:rsidR="007612E0" w:rsidP="007612E0" w:rsidRDefault="007612E0">
      <w:r>
        <w:rPr>
          <w:rFonts w:eastAsia="Times New Roman"/>
          <w:b/>
          <w:bCs/>
        </w:rPr>
        <w:t>Lid Tweede Kamer voor de Partij van de Arbeid</w:t>
      </w:r>
      <w:r>
        <w:rPr>
          <w:rFonts w:eastAsia="Times New Roman"/>
        </w:rPr>
        <w:t>  </w:t>
      </w:r>
    </w:p>
    <w:p w:rsidR="007612E0" w:rsidP="007612E0" w:rsidRDefault="007612E0">
      <w:pPr>
        <w:rPr>
          <w:rFonts w:eastAsia="Times New Roman"/>
        </w:rPr>
      </w:pPr>
      <w:r>
        <w:rPr>
          <w:rFonts w:eastAsia="Times New Roman"/>
          <w:i/>
          <w:iCs/>
        </w:rPr>
        <w:t>Woordvoerder Bouwen en Wonen</w:t>
      </w:r>
    </w:p>
    <w:p w:rsidR="007612E0" w:rsidP="007612E0" w:rsidRDefault="007612E0">
      <w:pPr>
        <w:rPr>
          <w:rFonts w:eastAsia="Times New Roman"/>
        </w:rPr>
      </w:pPr>
      <w:r>
        <w:rPr>
          <w:rFonts w:eastAsia="Times New Roman"/>
          <w:i/>
          <w:iCs/>
        </w:rPr>
        <w:t>PA: Marion Eggink/ </w:t>
      </w:r>
      <w:hyperlink w:history="1" r:id="rId6">
        <w:r>
          <w:rPr>
            <w:rStyle w:val="Hyperlink"/>
            <w:rFonts w:eastAsia="Times New Roman"/>
            <w:i/>
            <w:iCs/>
          </w:rPr>
          <w:t>070-3182760</w:t>
        </w:r>
      </w:hyperlink>
      <w:r>
        <w:rPr>
          <w:rFonts w:eastAsia="Times New Roman"/>
          <w:i/>
          <w:iCs/>
        </w:rPr>
        <w:t> / </w:t>
      </w:r>
      <w:hyperlink w:history="1" r:id="rId7">
        <w:r>
          <w:rPr>
            <w:rStyle w:val="Hyperlink"/>
            <w:rFonts w:eastAsia="Times New Roman"/>
            <w:i/>
            <w:iCs/>
          </w:rPr>
          <w:t>m.eggink@tweedekamer.nl</w:t>
        </w:r>
      </w:hyperlink>
    </w:p>
    <w:p w:rsidR="007612E0" w:rsidP="007612E0" w:rsidRDefault="007612E0">
      <w:pPr>
        <w:rPr>
          <w:rFonts w:eastAsia="Times New Roman"/>
        </w:rPr>
      </w:pPr>
      <w:r>
        <w:rPr>
          <w:rFonts w:eastAsia="Times New Roman"/>
          <w:i/>
          <w:iCs/>
        </w:rPr>
        <w:t>Adres: Plein 2 / Postbus 20018 / </w:t>
      </w:r>
      <w:hyperlink w:history="1" r:id="rId8">
        <w:r>
          <w:rPr>
            <w:rStyle w:val="Hyperlink"/>
            <w:rFonts w:eastAsia="Times New Roman"/>
            <w:i/>
            <w:iCs/>
          </w:rPr>
          <w:t>2500 EA Den Haag</w:t>
        </w:r>
      </w:hyperlink>
      <w:r>
        <w:rPr>
          <w:rFonts w:eastAsia="Times New Roman"/>
          <w:i/>
          <w:iCs/>
        </w:rPr>
        <w:t> / K321 (Koloniën) </w:t>
      </w:r>
    </w:p>
    <w:p w:rsidR="007612E0" w:rsidP="007612E0" w:rsidRDefault="007612E0">
      <w:pPr>
        <w:rPr>
          <w:rFonts w:eastAsia="Times New Roman"/>
        </w:rPr>
      </w:pPr>
      <w:r>
        <w:rPr>
          <w:rFonts w:eastAsia="Times New Roman"/>
          <w:i/>
          <w:iCs/>
        </w:rPr>
        <w:t>E-mail: </w:t>
      </w:r>
      <w:hyperlink w:history="1" r:id="rId9">
        <w:r>
          <w:rPr>
            <w:rStyle w:val="Hyperlink"/>
            <w:rFonts w:eastAsia="Times New Roman"/>
            <w:i/>
            <w:iCs/>
          </w:rPr>
          <w:t>a.a.dvries@tweedekamer.nl</w:t>
        </w:r>
      </w:hyperlink>
      <w:r>
        <w:rPr>
          <w:rFonts w:eastAsia="Times New Roman"/>
          <w:i/>
          <w:iCs/>
        </w:rPr>
        <w:t> / Twitter: @</w:t>
      </w:r>
      <w:proofErr w:type="spellStart"/>
      <w:r>
        <w:rPr>
          <w:rFonts w:eastAsia="Times New Roman"/>
          <w:i/>
          <w:iCs/>
        </w:rPr>
        <w:t>albvri</w:t>
      </w:r>
      <w:proofErr w:type="spellEnd"/>
      <w:r>
        <w:rPr>
          <w:rFonts w:eastAsia="Times New Roman"/>
          <w:i/>
          <w:iCs/>
        </w:rPr>
        <w:t xml:space="preserve"> / tel: </w:t>
      </w:r>
      <w:hyperlink w:history="1" r:id="rId10">
        <w:r>
          <w:rPr>
            <w:rStyle w:val="Hyperlink"/>
            <w:rFonts w:eastAsia="Times New Roman"/>
            <w:i/>
            <w:iCs/>
          </w:rPr>
          <w:t>06-22244620</w:t>
        </w:r>
      </w:hyperlink>
      <w:bookmarkEnd w:id="0"/>
    </w:p>
    <w:p w:rsidR="0066158F" w:rsidRDefault="0066158F">
      <w:bookmarkStart w:name="_GoBack" w:id="1"/>
      <w:bookmarkEnd w:id="1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E0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612E0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612E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612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612E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61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x-apple-data-detectors://3/0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m.eggink@tweedekamer.nl" TargetMode="Externa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tel:070-3182760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www.rijksoverheid.nl/documenten/kamerstukken/2016/10/14/beantwoording-kamervragen-over-het-aanmerken-van-woningen-met-een-aardgasaansluiting-als-nul-op-de-meter-woning" TargetMode="External" Id="rId5" /><Relationship Type="http://schemas.openxmlformats.org/officeDocument/2006/relationships/hyperlink" Target="tel:06-22244620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a.a.dvries@tweedekamer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1226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2016-10-17T08:25:00.0000000Z</dcterms:created>
  <dcterms:modified xsi:type="dcterms:W3CDTF">2016-10-17T08:26:00.0000000Z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0x01010030F8D1A0F817BB4AA9F67657D7A9B1A1</vt:lpwstr>
  </property>
</Properties>
</file>