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B9" w:rsidP="000266B9" w:rsidRDefault="000266B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Langenhuyzen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28 september 2016 13:35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Recourt J.; Marcouch A.; Moonen M.C.M.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verwisselen </w:t>
      </w:r>
      <w:proofErr w:type="spellStart"/>
      <w:r>
        <w:rPr>
          <w:rFonts w:ascii="Tahoma" w:hAnsi="Tahoma" w:cs="Tahoma"/>
          <w:sz w:val="20"/>
          <w:szCs w:val="20"/>
          <w:lang w:eastAsia="nl-NL"/>
        </w:rPr>
        <w:t>AO's</w:t>
      </w:r>
      <w:proofErr w:type="spellEnd"/>
      <w:r>
        <w:rPr>
          <w:rFonts w:ascii="Tahoma" w:hAnsi="Tahoma" w:cs="Tahoma"/>
          <w:sz w:val="20"/>
          <w:szCs w:val="20"/>
          <w:lang w:eastAsia="nl-NL"/>
        </w:rPr>
        <w:t xml:space="preserve"> op 6 oktober</w:t>
      </w:r>
    </w:p>
    <w:p w:rsidR="000266B9" w:rsidP="000266B9" w:rsidRDefault="000266B9"/>
    <w:p w:rsidR="000266B9" w:rsidP="000266B9" w:rsidRDefault="000266B9">
      <w:pPr>
        <w:rPr>
          <w:color w:val="000000"/>
        </w:rPr>
      </w:pPr>
      <w:r>
        <w:rPr>
          <w:color w:val="000000"/>
        </w:rPr>
        <w:t>Beste Brechje,</w:t>
      </w:r>
    </w:p>
    <w:p w:rsidR="000266B9" w:rsidP="000266B9" w:rsidRDefault="000266B9">
      <w:pPr>
        <w:rPr>
          <w:color w:val="000000"/>
        </w:rPr>
      </w:pPr>
    </w:p>
    <w:p w:rsidR="000266B9" w:rsidP="000266B9" w:rsidRDefault="000266B9">
      <w:pPr>
        <w:rPr>
          <w:color w:val="000000"/>
        </w:rPr>
      </w:pPr>
      <w:r>
        <w:rPr>
          <w:color w:val="000000"/>
        </w:rPr>
        <w:t>Jeroen Recourt wil graag bij de komende procedurevergadering tijdens de rondvraag het volgende aan de orde stellen:</w:t>
      </w:r>
    </w:p>
    <w:p w:rsidR="000266B9" w:rsidP="000266B9" w:rsidRDefault="000266B9">
      <w:pPr>
        <w:rPr>
          <w:color w:val="000000"/>
        </w:rPr>
      </w:pPr>
      <w:r>
        <w:rPr>
          <w:color w:val="000000"/>
        </w:rPr>
        <w:t>De PvdA-fractie  zou in verband met het feit dat onze woordvoerder bij het AO  Misbruik Vastgoed (Albert de Vries) bij een andere commissie een AO heeft, het op prijs stellen als het AO Misbruik Vastgoed (6 oktober, 14-17u) en het AO Politie (6 oktober, 10-13u) qua tijdstip verwisseld zouden kunnen worden.</w:t>
      </w:r>
    </w:p>
    <w:p w:rsidR="000266B9" w:rsidP="000266B9" w:rsidRDefault="000266B9">
      <w:pPr>
        <w:rPr>
          <w:color w:val="000000"/>
        </w:rPr>
      </w:pPr>
    </w:p>
    <w:p w:rsidR="000266B9" w:rsidP="000266B9" w:rsidRDefault="000266B9">
      <w:pPr>
        <w:rPr>
          <w:color w:val="000000"/>
        </w:rPr>
      </w:pPr>
      <w:r>
        <w:rPr>
          <w:color w:val="000000"/>
        </w:rPr>
        <w:t>Met vriendelijke groet,</w:t>
      </w:r>
    </w:p>
    <w:p w:rsidR="000266B9" w:rsidP="000266B9" w:rsidRDefault="000266B9">
      <w:pPr>
        <w:rPr>
          <w:color w:val="000000"/>
        </w:rPr>
      </w:pPr>
      <w:r>
        <w:rPr>
          <w:color w:val="000000"/>
        </w:rPr>
        <w:t>Ton Langenhuyzen</w:t>
      </w:r>
    </w:p>
    <w:p w:rsidR="000266B9" w:rsidP="000266B9" w:rsidRDefault="000266B9">
      <w:pPr>
        <w:rPr>
          <w:color w:val="1F497D"/>
        </w:rPr>
      </w:pPr>
    </w:p>
    <w:p w:rsidR="000266B9" w:rsidP="000266B9" w:rsidRDefault="000266B9"/>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B9"/>
    <w:rsid w:val="0000314C"/>
    <w:rsid w:val="00003FD2"/>
    <w:rsid w:val="000120FF"/>
    <w:rsid w:val="000266B9"/>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6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6B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565</ap:Characters>
  <ap:DocSecurity>0</ap:DocSecurity>
  <ap:Lines>4</ap:Lines>
  <ap:Paragraphs>1</ap:Paragraphs>
  <ap:ScaleCrop>false</ap:ScaleCrop>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2016-09-28T11:43:00.0000000Z</dcterms:created>
  <dcterms:modified xsi:type="dcterms:W3CDTF">2016-09-28T11:43:00.0000000Z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