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B" w:rsidP="00757EF2" w:rsidRDefault="00263E5B">
      <w:pPr>
        <w:rPr>
          <w:rFonts w:ascii="Calibri" w:hAnsi="Calibri"/>
          <w:color w:val="1F497D"/>
          <w:sz w:val="22"/>
          <w:szCs w:val="22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2016Z16467</w:t>
      </w:r>
      <w:bookmarkStart w:name="_GoBack" w:id="0"/>
      <w:bookmarkEnd w:id="0"/>
    </w:p>
    <w:p w:rsidR="00263E5B" w:rsidP="00757EF2" w:rsidRDefault="00263E5B">
      <w:pPr>
        <w:rPr>
          <w:rFonts w:ascii="Calibri" w:hAnsi="Calibri"/>
          <w:color w:val="1F497D"/>
          <w:sz w:val="22"/>
          <w:szCs w:val="22"/>
        </w:rPr>
      </w:pPr>
    </w:p>
    <w:p w:rsidR="00263E5B" w:rsidP="00757EF2" w:rsidRDefault="00263E5B">
      <w:pPr>
        <w:rPr>
          <w:rFonts w:ascii="Calibri" w:hAnsi="Calibri"/>
          <w:color w:val="1F497D"/>
          <w:sz w:val="22"/>
          <w:szCs w:val="22"/>
        </w:rPr>
      </w:pPr>
    </w:p>
    <w:p w:rsidR="00757EF2" w:rsidP="00757EF2" w:rsidRDefault="00757EF2">
      <w:proofErr w:type="gramStart"/>
      <w:r>
        <w:rPr>
          <w:rFonts w:ascii="Calibri" w:hAnsi="Calibri"/>
          <w:color w:val="1F497D"/>
          <w:sz w:val="22"/>
          <w:szCs w:val="22"/>
        </w:rPr>
        <w:t xml:space="preserve">In de onderstaande brief van minister Schultz wordt aangegeven dat minister Kamp voor 1 oktober een besluit neemt over de toekomst van ECN/NRG (Petten). </w:t>
      </w:r>
      <w:proofErr w:type="gramEnd"/>
      <w:r>
        <w:rPr>
          <w:rFonts w:ascii="Calibri" w:hAnsi="Calibri"/>
          <w:color w:val="1F497D"/>
          <w:sz w:val="22"/>
          <w:szCs w:val="22"/>
        </w:rPr>
        <w:t> De Kamer zou pas geïnformeerd worden uiterlijk in december (4</w:t>
      </w:r>
      <w:r>
        <w:rPr>
          <w:rFonts w:ascii="Calibri" w:hAnsi="Calibri"/>
          <w:color w:val="1F497D"/>
          <w:sz w:val="22"/>
          <w:szCs w:val="22"/>
          <w:vertAlign w:val="superscript"/>
        </w:rPr>
        <w:t>e</w:t>
      </w:r>
      <w:r>
        <w:rPr>
          <w:rFonts w:ascii="Calibri" w:hAnsi="Calibri"/>
          <w:color w:val="1F497D"/>
          <w:sz w:val="22"/>
          <w:szCs w:val="22"/>
        </w:rPr>
        <w:t xml:space="preserve"> kwartaal 2016). Gezien de media-aandacht en de urgentie lijkt dat laatste ons niet logisch. Kan de Kamer zo spoedig mogelijk na het nemen van het besluit over de toekomst van ECN/NRG geïnformeerd worden door de minister van EZ?  </w:t>
      </w:r>
    </w:p>
    <w:p w:rsidR="00757EF2" w:rsidP="00757EF2" w:rsidRDefault="00757EF2">
      <w:r>
        <w:rPr>
          <w:rFonts w:ascii="Calibri" w:hAnsi="Calibri"/>
          <w:color w:val="1F497D"/>
          <w:sz w:val="22"/>
          <w:szCs w:val="22"/>
        </w:rPr>
        <w:t> </w:t>
      </w:r>
    </w:p>
    <w:p w:rsidR="00757EF2" w:rsidP="00757EF2" w:rsidRDefault="00757EF2">
      <w:r>
        <w:rPr>
          <w:rFonts w:ascii="Calibri" w:hAnsi="Calibri"/>
          <w:color w:val="1F497D"/>
          <w:sz w:val="22"/>
          <w:szCs w:val="22"/>
        </w:rPr>
        <w:t> </w:t>
      </w:r>
    </w:p>
    <w:p w:rsidR="00757EF2" w:rsidP="00757EF2" w:rsidRDefault="00757EF2">
      <w:r>
        <w:rPr>
          <w:rFonts w:ascii="Calibri" w:hAnsi="Calibri"/>
          <w:color w:val="1F497D"/>
          <w:sz w:val="22"/>
          <w:szCs w:val="22"/>
        </w:rPr>
        <w:t> </w:t>
      </w:r>
    </w:p>
    <w:p w:rsidR="00757EF2" w:rsidP="00757EF2" w:rsidRDefault="00757EF2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Parlis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12 september 2016 14:04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GP-I&amp;M - Situatie Petten naar aanleiding van media aandacht</w:t>
      </w:r>
    </w:p>
    <w:p w:rsidR="00757EF2" w:rsidP="00757EF2" w:rsidRDefault="00757EF2">
      <w:r>
        <w:t> </w:t>
      </w:r>
    </w:p>
    <w:p w:rsidR="00757EF2" w:rsidP="00757EF2" w:rsidRDefault="00757EF2"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757EF2" w:rsidP="00757EF2" w:rsidRDefault="00757EF2">
      <w:pPr>
        <w:numPr>
          <w:ilvl w:val="0"/>
          <w:numId w:val="1"/>
        </w:numPr>
        <w:spacing w:before="100" w:beforeAutospacing="1" w:after="100" w:afterAutospacing="1"/>
        <w:ind w:left="360"/>
      </w:pPr>
      <w:r>
        <w:rPr>
          <w:rFonts w:ascii="Verdana" w:hAnsi="Verdana"/>
          <w:color w:val="000080"/>
          <w:sz w:val="19"/>
          <w:szCs w:val="19"/>
        </w:rPr>
        <w:t>Situatie Petten naar aanleiding van media aandacht</w:t>
      </w:r>
    </w:p>
    <w:p w:rsidR="00757EF2" w:rsidP="00757EF2" w:rsidRDefault="00757EF2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6">
        <w:r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757EF2" w:rsidP="00757EF2" w:rsidRDefault="00757EF2">
      <w:pPr>
        <w:numPr>
          <w:ilvl w:val="1"/>
          <w:numId w:val="1"/>
        </w:numPr>
        <w:spacing w:before="100" w:beforeAutospacing="1" w:after="240"/>
        <w:ind w:left="720"/>
      </w:pPr>
      <w:hyperlink w:history="1" r:id="rId7">
        <w:r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757EF2" w:rsidP="00757EF2" w:rsidRDefault="00757EF2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8">
        <w:r>
          <w:rPr>
            <w:rStyle w:val="Hyperlink"/>
            <w:rFonts w:ascii="Verdana" w:hAnsi="Verdana"/>
            <w:sz w:val="19"/>
            <w:szCs w:val="19"/>
          </w:rPr>
          <w:t>Document ontvangen op uw mobile device (61 KB)</w:t>
        </w:r>
      </w:hyperlink>
    </w:p>
    <w:p w:rsidR="00757EF2" w:rsidP="00757EF2" w:rsidRDefault="00757EF2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9">
        <w:r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757EF2" w:rsidP="00757EF2" w:rsidRDefault="00757EF2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10">
        <w:r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757EF2" w:rsidP="00757EF2" w:rsidRDefault="00757EF2">
      <w:pPr>
        <w:pStyle w:val="office"/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2016Z16397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757EF2" w:rsidP="00757EF2" w:rsidRDefault="00757EF2">
      <w:pPr>
        <w:pStyle w:val="office"/>
      </w:pPr>
      <w:r>
        <w:rPr>
          <w:rFonts w:ascii="Verdana" w:hAnsi="Verdana"/>
          <w:color w:val="000080"/>
          <w:sz w:val="19"/>
          <w:szCs w:val="19"/>
        </w:rPr>
        <w:t xml:space="preserve">Een overzicht van meer documenten die vandaag of eerder bij de Griffie </w:t>
      </w:r>
      <w:proofErr w:type="gramStart"/>
      <w:r>
        <w:rPr>
          <w:rFonts w:ascii="Verdana" w:hAnsi="Verdana"/>
          <w:color w:val="000080"/>
          <w:sz w:val="19"/>
          <w:szCs w:val="19"/>
        </w:rPr>
        <w:t>plenair</w:t>
      </w:r>
      <w:proofErr w:type="gramEnd"/>
      <w:r>
        <w:rPr>
          <w:rFonts w:ascii="Verdana" w:hAnsi="Verdana"/>
          <w:color w:val="000080"/>
          <w:sz w:val="19"/>
          <w:szCs w:val="19"/>
        </w:rPr>
        <w:t xml:space="preserve"> zijn ontvangen, vindt u in Parlis: </w:t>
      </w:r>
      <w:hyperlink w:history="1" r:id="rId12">
        <w:r>
          <w:rPr>
            <w:rStyle w:val="Hyperlink"/>
            <w:rFonts w:ascii="Verdana" w:hAnsi="Verdana"/>
            <w:sz w:val="19"/>
            <w:szCs w:val="19"/>
          </w:rPr>
          <w:t>nieuwe documenten</w:t>
        </w:r>
      </w:hyperlink>
      <w:r>
        <w:rPr>
          <w:rFonts w:ascii="Verdana" w:hAnsi="Verdana"/>
          <w:color w:val="000080"/>
          <w:sz w:val="19"/>
          <w:szCs w:val="19"/>
        </w:rPr>
        <w:t xml:space="preserve"> </w:t>
      </w:r>
    </w:p>
    <w:p w:rsidR="00757EF2" w:rsidP="00757EF2" w:rsidRDefault="00757EF2">
      <w:pPr>
        <w:pStyle w:val="Normaalweb"/>
      </w:pPr>
      <w:r>
        <w:rPr>
          <w:rFonts w:ascii="Verdana" w:hAnsi="Verdana"/>
          <w:i/>
          <w:iCs/>
          <w:color w:val="000080"/>
          <w:sz w:val="17"/>
          <w:szCs w:val="17"/>
        </w:rPr>
        <w:t xml:space="preserve">Aan de inhoud van dit bericht kunnen geen rechten worden ontleend. Dit bericht is geautomatiseerd vervaardigd, u kunt het daarom niet beantwoorden. De distributielijsten van Parlis worden met de grootst mogelijke zorg samengesteld. Indien u desondanks van mening bent dat u ten onrechte op deze lijsten terecht bent gekomen, of indien u deze mail in het vervolg niet meer wenst te ontvangen, verzoeken wij u dit door te geven aan de afdeling Griffie </w:t>
      </w:r>
      <w:proofErr w:type="gramStart"/>
      <w:r>
        <w:rPr>
          <w:rFonts w:ascii="Verdana" w:hAnsi="Verdana"/>
          <w:i/>
          <w:iCs/>
          <w:color w:val="000080"/>
          <w:sz w:val="17"/>
          <w:szCs w:val="17"/>
        </w:rPr>
        <w:t>plenair</w:t>
      </w:r>
      <w:proofErr w:type="gramEnd"/>
      <w:r>
        <w:rPr>
          <w:rFonts w:ascii="Verdana" w:hAnsi="Verdana"/>
          <w:i/>
          <w:iCs/>
          <w:color w:val="000080"/>
          <w:sz w:val="17"/>
          <w:szCs w:val="17"/>
        </w:rPr>
        <w:t xml:space="preserve"> of de betreffende commissie.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48E6"/>
    <w:multiLevelType w:val="multilevel"/>
    <w:tmpl w:val="D7D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F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3E5B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57EF2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7EF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7EF2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757EF2"/>
    <w:pPr>
      <w:spacing w:before="100" w:beforeAutospacing="1" w:after="100" w:afterAutospacing="1"/>
    </w:pPr>
  </w:style>
  <w:style w:type="paragraph" w:customStyle="1" w:styleId="office">
    <w:name w:val="office"/>
    <w:basedOn w:val="Standaard"/>
    <w:uiPriority w:val="99"/>
    <w:semiHidden/>
    <w:rsid w:val="00757E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7EF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7EF2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757EF2"/>
    <w:pPr>
      <w:spacing w:before="100" w:beforeAutospacing="1" w:after="100" w:afterAutospacing="1"/>
    </w:pPr>
  </w:style>
  <w:style w:type="paragraph" w:customStyle="1" w:styleId="office">
    <w:name w:val="office"/>
    <w:basedOn w:val="Standaard"/>
    <w:uiPriority w:val="99"/>
    <w:semiHidden/>
    <w:rsid w:val="00757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6D33760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349f28a9-cffd-4285-8d3c-76892956acdd" TargetMode="External" Id="rId7" /><Relationship Type="http://schemas.openxmlformats.org/officeDocument/2006/relationships/hyperlink" Target="http://parlisweb/parlis/nieuwedocumenten.aspx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349f28a9-cffd-4285-8d3c-76892956acdd.docx" TargetMode="External" Id="rId6" /><Relationship Type="http://schemas.openxmlformats.org/officeDocument/2006/relationships/hyperlink" Target="http://parlisweb/parlis/zaak.aspx?id=7d1bb031-ef69-4f83-96f3-97bea7e0f0d4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349f28a9-cffd-4285-8d3c-76892956acdd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349f28a9-cffd-4285-8d3c-76892956acdd.docx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2222</ap:Characters>
  <ap:DocSecurity>0</ap:DocSecurity>
  <ap:Lines>18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2016-09-13T09:58:00.0000000Z</dcterms:created>
  <dcterms:modified xsi:type="dcterms:W3CDTF">2016-09-13T10:03:00.0000000Z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