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C9" w:rsidP="005B5DE2" w:rsidRDefault="00B83459">
      <w:pPr>
        <w:spacing w:after="480"/>
        <w:jc w:val="right"/>
        <w:rPr>
          <w:lang w:val="nl-NL"/>
        </w:rPr>
        <w:sectPr w:rsidR="00B72CC9">
          <w:headerReference w:type="even" r:id="rId9"/>
          <w:headerReference w:type="default" r:id="rId10"/>
          <w:footerReference w:type="even" r:id="rId11"/>
          <w:footerReference w:type="default" r:id="rId12"/>
          <w:headerReference w:type="first" r:id="rId13"/>
          <w:footerReference w:type="first" r:id="rId14"/>
          <w:pgSz w:w="11907" w:h="16839" w:code="9"/>
          <w:pgMar w:top="2948" w:right="2276" w:bottom="1134" w:left="1588" w:header="5669" w:footer="709" w:gutter="0"/>
          <w:cols w:space="720"/>
          <w:docGrid w:linePitch="360"/>
        </w:sectPr>
      </w:pPr>
      <w:r>
        <w:rPr>
          <w:noProof/>
          <w:lang w:val="nl-NL" w:eastAsia="nl-NL"/>
        </w:rPr>
        <mc:AlternateContent>
          <mc:Choice Requires="wps">
            <w:drawing>
              <wp:anchor distT="0" distB="0" distL="114300" distR="114300" simplePos="0" relativeHeight="251658240" behindDoc="0" locked="0" layoutInCell="1" allowOverlap="1" wp14:editId="209A01A6" wp14:anchorId="7C59EB04">
                <wp:simplePos x="0" y="0"/>
                <wp:positionH relativeFrom="page">
                  <wp:posOffset>1009650</wp:posOffset>
                </wp:positionH>
                <wp:positionV relativeFrom="page">
                  <wp:posOffset>2381250</wp:posOffset>
                </wp:positionV>
                <wp:extent cx="4611370" cy="1562100"/>
                <wp:effectExtent l="0" t="0" r="0" b="0"/>
                <wp:wrapTopAndBottom/>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156210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7259" w:type="dxa"/>
                              <w:tblLook w:val="04A0" w:firstRow="1" w:lastRow="0" w:firstColumn="1" w:lastColumn="0" w:noHBand="0" w:noVBand="1"/>
                            </w:tblPr>
                            <w:tblGrid>
                              <w:gridCol w:w="989"/>
                              <w:gridCol w:w="6270"/>
                            </w:tblGrid>
                            <w:tr w:rsidRPr="00B83459" w:rsidR="00B72CC9">
                              <w:trPr>
                                <w:trHeight w:val="309"/>
                              </w:trPr>
                              <w:tc>
                                <w:tcPr>
                                  <w:tcW w:w="831" w:type="dxa"/>
                                </w:tcPr>
                                <w:p w:rsidR="00B72CC9" w:rsidRDefault="00465B85">
                                  <w:pPr>
                                    <w:rPr>
                                      <w:b/>
                                    </w:rPr>
                                  </w:pPr>
                                  <w:r>
                                    <w:rPr>
                                      <w:b/>
                                      <w:lang w:val="nl-NL"/>
                                    </w:rPr>
                                    <w:t>Aan</w:t>
                                  </w:r>
                                  <w:r>
                                    <w:rPr>
                                      <w:b/>
                                    </w:rPr>
                                    <w:t>:</w:t>
                                  </w:r>
                                </w:p>
                              </w:tc>
                              <w:sdt>
                                <w:sdtPr>
                                  <w:rPr>
                                    <w:lang w:val="nl-NL"/>
                                  </w:rPr>
                                  <w:alias w:val="Aan"/>
                                  <w:tag w:val="Aan"/>
                                  <w:id w:val="123272488"/>
                                  <w:text/>
                                </w:sdtPr>
                                <w:sdtContent>
                                  <w:tc>
                                    <w:tcPr>
                                      <w:tcW w:w="6428" w:type="dxa"/>
                                      <w:tcMar>
                                        <w:left w:w="57" w:type="dxa"/>
                                      </w:tcMar>
                                    </w:tcPr>
                                    <w:p w:rsidRPr="00B83459" w:rsidR="00B72CC9" w:rsidRDefault="00B83459">
                                      <w:pPr>
                                        <w:rPr>
                                          <w:noProof/>
                                          <w:lang w:val="nl-NL"/>
                                        </w:rPr>
                                      </w:pPr>
                                      <w:r>
                                        <w:rPr>
                                          <w:lang w:val="nl-NL"/>
                                        </w:rPr>
                                        <w:t>V</w:t>
                                      </w:r>
                                      <w:r w:rsidRPr="00B83459">
                                        <w:rPr>
                                          <w:lang w:val="nl-NL"/>
                                        </w:rPr>
                                        <w:t>aste commissie voor Sociale Zaken en Werkgelegenheid van de Tweede Kamer</w:t>
                                      </w:r>
                                    </w:p>
                                  </w:tc>
                                </w:sdtContent>
                              </w:sdt>
                            </w:tr>
                            <w:tr w:rsidRPr="00B83459" w:rsidR="00B72CC9">
                              <w:trPr>
                                <w:trHeight w:val="1110"/>
                              </w:trPr>
                              <w:tc>
                                <w:tcPr>
                                  <w:tcW w:w="7259" w:type="dxa"/>
                                  <w:gridSpan w:val="2"/>
                                </w:tcPr>
                                <w:p w:rsidRPr="00B83459" w:rsidR="00B72CC9" w:rsidRDefault="00B72CC9">
                                  <w:pPr>
                                    <w:rPr>
                                      <w:noProof/>
                                      <w:lang w:val="nl-NL"/>
                                    </w:rPr>
                                  </w:pPr>
                                </w:p>
                              </w:tc>
                            </w:tr>
                            <w:tr w:rsidRPr="00B83459" w:rsidR="00B72CC9">
                              <w:trPr>
                                <w:trHeight w:val="309"/>
                              </w:trPr>
                              <w:tc>
                                <w:tcPr>
                                  <w:tcW w:w="831" w:type="dxa"/>
                                </w:tcPr>
                                <w:p w:rsidRPr="00B83459" w:rsidR="00B72CC9" w:rsidRDefault="00465B85">
                                  <w:pPr>
                                    <w:rPr>
                                      <w:b/>
                                      <w:lang w:val="nl-NL"/>
                                    </w:rPr>
                                  </w:pPr>
                                  <w:r w:rsidRPr="00B83459">
                                    <w:rPr>
                                      <w:b/>
                                      <w:lang w:val="nl-NL"/>
                                    </w:rPr>
                                    <w:t>Datum:</w:t>
                                  </w:r>
                                </w:p>
                              </w:tc>
                              <w:bookmarkStart w:name="Datum" w:displacedByCustomXml="next" w:id="0"/>
                              <w:sdt>
                                <w:sdtPr>
                                  <w:rPr>
                                    <w:noProof/>
                                    <w:lang w:val="nl-NL"/>
                                  </w:rPr>
                                  <w:alias w:val="Datum"/>
                                  <w:tag w:val="Datum"/>
                                  <w:id w:val="1659541"/>
                                  <w:text/>
                                </w:sdtPr>
                                <w:sdtEndPr/>
                                <w:sdtContent>
                                  <w:tc>
                                    <w:tcPr>
                                      <w:tcW w:w="6428" w:type="dxa"/>
                                    </w:tcPr>
                                    <w:p w:rsidRPr="00B83459" w:rsidR="00B72CC9" w:rsidRDefault="00411C96">
                                      <w:pPr>
                                        <w:rPr>
                                          <w:noProof/>
                                          <w:lang w:val="nl-NL"/>
                                        </w:rPr>
                                      </w:pPr>
                                      <w:r w:rsidRPr="00B83459">
                                        <w:rPr>
                                          <w:noProof/>
                                          <w:lang w:val="nl-NL"/>
                                        </w:rPr>
                                        <w:t>14 september 2016</w:t>
                                      </w:r>
                                    </w:p>
                                  </w:tc>
                                </w:sdtContent>
                              </w:sdt>
                              <w:bookmarkEnd w:displacedByCustomXml="prev" w:id="0"/>
                            </w:tr>
                            <w:tr w:rsidRPr="00B83459" w:rsidR="00B72CC9">
                              <w:trPr>
                                <w:trHeight w:val="309"/>
                              </w:trPr>
                              <w:tc>
                                <w:tcPr>
                                  <w:tcW w:w="831" w:type="dxa"/>
                                </w:tcPr>
                                <w:p w:rsidRPr="00B83459" w:rsidR="00B72CC9" w:rsidRDefault="00465B85">
                                  <w:pPr>
                                    <w:rPr>
                                      <w:b/>
                                      <w:lang w:val="nl-NL"/>
                                    </w:rPr>
                                  </w:pPr>
                                  <w:proofErr w:type="gramStart"/>
                                  <w:r>
                                    <w:rPr>
                                      <w:b/>
                                      <w:lang w:val="nl-NL"/>
                                    </w:rPr>
                                    <w:t>Betreft</w:t>
                                  </w:r>
                                  <w:r w:rsidRPr="00B83459">
                                    <w:rPr>
                                      <w:b/>
                                      <w:lang w:val="nl-NL"/>
                                    </w:rPr>
                                    <w:t>:</w:t>
                                  </w:r>
                                  <w:proofErr w:type="gramEnd"/>
                                </w:p>
                              </w:tc>
                              <w:sdt>
                                <w:sdtPr>
                                  <w:rPr>
                                    <w:noProof/>
                                    <w:lang w:val="nl-NL"/>
                                  </w:rPr>
                                  <w:alias w:val="Betreft"/>
                                  <w:tag w:val="Betreft"/>
                                  <w:id w:val="1659542"/>
                                  <w:text/>
                                </w:sdtPr>
                                <w:sdtEndPr/>
                                <w:sdtContent>
                                  <w:tc>
                                    <w:tcPr>
                                      <w:tcW w:w="6428" w:type="dxa"/>
                                    </w:tcPr>
                                    <w:p w:rsidRPr="00B83459" w:rsidR="00B72CC9" w:rsidP="00B83459" w:rsidRDefault="00B83459">
                                      <w:pPr>
                                        <w:rPr>
                                          <w:noProof/>
                                          <w:lang w:val="nl-NL"/>
                                        </w:rPr>
                                      </w:pPr>
                                      <w:r>
                                        <w:rPr>
                                          <w:noProof/>
                                          <w:lang w:val="nl-NL"/>
                                        </w:rPr>
                                        <w:t>Position paper</w:t>
                                      </w:r>
                                      <w:r w:rsidRPr="00B83459" w:rsidR="00411C96">
                                        <w:rPr>
                                          <w:noProof/>
                                          <w:lang w:val="nl-NL"/>
                                        </w:rPr>
                                        <w:t xml:space="preserve"> </w:t>
                                      </w:r>
                                      <w:r w:rsidRPr="00B83459" w:rsidR="005B5DE2">
                                        <w:rPr>
                                          <w:noProof/>
                                          <w:lang w:val="nl-NL"/>
                                        </w:rPr>
                                        <w:t>AIQ</w:t>
                                      </w:r>
                                    </w:p>
                                  </w:tc>
                                </w:sdtContent>
                              </w:sdt>
                            </w:tr>
                          </w:tbl>
                          <w:p w:rsidRPr="00B83459" w:rsidR="00B72CC9" w:rsidRDefault="00B72CC9">
                            <w:pPr>
                              <w:rPr>
                                <w:noProof/>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style="position:absolute;left:0;text-align:left;margin-left:79.5pt;margin-top:187.5pt;width:363.1pt;height:1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stroked="f" strokecolor="#f7e5ef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8DmAIAADwFAAAOAAAAZHJzL2Uyb0RvYy54bWysVNtu3CAQfa/Uf0C8b2xv3c2uFW+US7eq&#10;lF6kpB+AAduoGCiwa6dV/70DxJtLX6qqfsADDIeZM2c4O58GiQ7cOqFVjYuTHCOuqGZCdTX+erdb&#10;rDFynihGpFa8xvfc4fPt61dno6n4UvdaMm4RgChXjabGvfemyjJHez4Qd6INV7DZajsQD1PbZcyS&#10;EdAHmS3zfJWN2jJjNeXOwep12sTbiN+2nPrPbeu4R7LGEJuPo41jE8Zse0aqzhLTC/oQBvmHKAYi&#10;FFx6hLomnqC9FX9ADYJa7XTrT6geMt22gvKYA2RT5C+yue2J4TEXIMeZI03u/8HST4cvFglW4yVG&#10;igxQojs+eXSpJ1SUgZ7RuAq8bg34+QnWocwxVWduNP3mkNJXPVEdv7BWjz0nDMIrwsnsydGE4wJI&#10;M37UDO4he68j0NTaIXAHbCBAhzLdH0sTYqGwWK6K4s0pbFHYK96ulkUei5eRaj5urPPvuR5QMGps&#10;ofYRnhxunA/hkGp2Cbc5LQXbCSnjxHbNlbToQEAnu/jFDF64SRWclQ7HEmJagSjhjrAX4o11/7kp&#10;lmV+udwsdqv16aLclW8Xm9N8vciLzeVmlZeb8nr3KwRYlFUvGOPqRig+a7Ao/67GD92Q1BNViMZA&#10;XkzqWYaho/gxx6ZLRZT7AaqR8gZK4UstAevQOGl9Jjo2ZYCIXD7jbxAe2liKocbrJyhBDe8UA6pI&#10;5YmQyc6epxzRgLf5H5mM2glyScLxUzNFlUZhBV01mt2DmKyGUoMs4AkCo9f2B0YjtHON3fc9sRwj&#10;+UGBIEPvz4adjWY2iKJwtMYeo2Re+fRG7I0VXQ/IiS2lL0C0rYhyeowCIg8TaNGYw8NzEt6Ap/Po&#10;9fjobX8DAAD//wMAUEsDBBQABgAIAAAAIQDZf2Yq4wAAAAsBAAAPAAAAZHJzL2Rvd25yZXYueG1s&#10;TI/NTsMwEITvSLyDtUhcELUTlJKGOBXiR+KAQJRSxM1JliQiXkexm4a3ZznBbUc7mvkmX8+2FxOO&#10;vnOkIVooEEiVqztqNGxf789TED4Yqk3vCDV8o4d1cXyUm6x2B3rBaRMawSHkM6OhDWHIpPRVi9b4&#10;hRuQ+PfpRmsCy7GR9WgOHG57GSu1lNZ0xA2tGfCmxeprs7cadrcfK6+mXXh+eH+6i97OHk25TbU+&#10;PZmvr0AEnMOfGX7xGR0KZirdnmovetbJircEDReXCR/sSNMkBlFqWMaRAlnk8v+G4gcAAP//AwBQ&#10;SwECLQAUAAYACAAAACEAtoM4kv4AAADhAQAAEwAAAAAAAAAAAAAAAAAAAAAAW0NvbnRlbnRfVHlw&#10;ZXNdLnhtbFBLAQItABQABgAIAAAAIQA4/SH/1gAAAJQBAAALAAAAAAAAAAAAAAAAAC8BAABfcmVs&#10;cy8ucmVsc1BLAQItABQABgAIAAAAIQDLO38DmAIAADwFAAAOAAAAAAAAAAAAAAAAAC4CAABkcnMv&#10;ZTJvRG9jLnhtbFBLAQItABQABgAIAAAAIQDZf2Yq4wAAAAsBAAAPAAAAAAAAAAAAAAAAAPIEAABk&#10;cnMvZG93bnJldi54bWxQSwUGAAAAAAQABADzAAAAAgYAAAAA&#10;">
                <v:textbox inset="0,0,0,0">
                  <w:txbxContent>
                    <w:tbl>
                      <w:tblPr>
                        <w:tblW w:w="7259" w:type="dxa"/>
                        <w:tblLook w:val="04A0" w:firstRow="1" w:lastRow="0" w:firstColumn="1" w:lastColumn="0" w:noHBand="0" w:noVBand="1"/>
                      </w:tblPr>
                      <w:tblGrid>
                        <w:gridCol w:w="989"/>
                        <w:gridCol w:w="6270"/>
                      </w:tblGrid>
                      <w:tr w:rsidRPr="00B83459" w:rsidR="00B72CC9">
                        <w:trPr>
                          <w:trHeight w:val="309"/>
                        </w:trPr>
                        <w:tc>
                          <w:tcPr>
                            <w:tcW w:w="831" w:type="dxa"/>
                          </w:tcPr>
                          <w:p w:rsidR="00B72CC9" w:rsidRDefault="00465B85">
                            <w:pPr>
                              <w:rPr>
                                <w:b/>
                              </w:rPr>
                            </w:pPr>
                            <w:r>
                              <w:rPr>
                                <w:b/>
                                <w:lang w:val="nl-NL"/>
                              </w:rPr>
                              <w:t>Aan</w:t>
                            </w:r>
                            <w:r>
                              <w:rPr>
                                <w:b/>
                              </w:rPr>
                              <w:t>:</w:t>
                            </w:r>
                          </w:p>
                        </w:tc>
                        <w:sdt>
                          <w:sdtPr>
                            <w:rPr>
                              <w:lang w:val="nl-NL"/>
                            </w:rPr>
                            <w:alias w:val="Aan"/>
                            <w:tag w:val="Aan"/>
                            <w:id w:val="123272488"/>
                            <w:text/>
                          </w:sdtPr>
                          <w:sdtContent>
                            <w:tc>
                              <w:tcPr>
                                <w:tcW w:w="6428" w:type="dxa"/>
                                <w:tcMar>
                                  <w:left w:w="57" w:type="dxa"/>
                                </w:tcMar>
                              </w:tcPr>
                              <w:p w:rsidRPr="00B83459" w:rsidR="00B72CC9" w:rsidRDefault="00B83459">
                                <w:pPr>
                                  <w:rPr>
                                    <w:noProof/>
                                    <w:lang w:val="nl-NL"/>
                                  </w:rPr>
                                </w:pPr>
                                <w:r>
                                  <w:rPr>
                                    <w:lang w:val="nl-NL"/>
                                  </w:rPr>
                                  <w:t>V</w:t>
                                </w:r>
                                <w:r w:rsidRPr="00B83459">
                                  <w:rPr>
                                    <w:lang w:val="nl-NL"/>
                                  </w:rPr>
                                  <w:t>aste commissie voor Sociale Zaken en Werkgelegenheid van de Tweede Kamer</w:t>
                                </w:r>
                              </w:p>
                            </w:tc>
                          </w:sdtContent>
                        </w:sdt>
                      </w:tr>
                      <w:tr w:rsidRPr="00B83459" w:rsidR="00B72CC9">
                        <w:trPr>
                          <w:trHeight w:val="1110"/>
                        </w:trPr>
                        <w:tc>
                          <w:tcPr>
                            <w:tcW w:w="7259" w:type="dxa"/>
                            <w:gridSpan w:val="2"/>
                          </w:tcPr>
                          <w:p w:rsidRPr="00B83459" w:rsidR="00B72CC9" w:rsidRDefault="00B72CC9">
                            <w:pPr>
                              <w:rPr>
                                <w:noProof/>
                                <w:lang w:val="nl-NL"/>
                              </w:rPr>
                            </w:pPr>
                          </w:p>
                        </w:tc>
                      </w:tr>
                      <w:tr w:rsidRPr="00B83459" w:rsidR="00B72CC9">
                        <w:trPr>
                          <w:trHeight w:val="309"/>
                        </w:trPr>
                        <w:tc>
                          <w:tcPr>
                            <w:tcW w:w="831" w:type="dxa"/>
                          </w:tcPr>
                          <w:p w:rsidRPr="00B83459" w:rsidR="00B72CC9" w:rsidRDefault="00465B85">
                            <w:pPr>
                              <w:rPr>
                                <w:b/>
                                <w:lang w:val="nl-NL"/>
                              </w:rPr>
                            </w:pPr>
                            <w:r w:rsidRPr="00B83459">
                              <w:rPr>
                                <w:b/>
                                <w:lang w:val="nl-NL"/>
                              </w:rPr>
                              <w:t>Datum:</w:t>
                            </w:r>
                          </w:p>
                        </w:tc>
                        <w:bookmarkStart w:name="Datum" w:displacedByCustomXml="next" w:id="1"/>
                        <w:sdt>
                          <w:sdtPr>
                            <w:rPr>
                              <w:noProof/>
                              <w:lang w:val="nl-NL"/>
                            </w:rPr>
                            <w:alias w:val="Datum"/>
                            <w:tag w:val="Datum"/>
                            <w:id w:val="1659541"/>
                            <w:text/>
                          </w:sdtPr>
                          <w:sdtEndPr/>
                          <w:sdtContent>
                            <w:tc>
                              <w:tcPr>
                                <w:tcW w:w="6428" w:type="dxa"/>
                              </w:tcPr>
                              <w:p w:rsidRPr="00B83459" w:rsidR="00B72CC9" w:rsidRDefault="00411C96">
                                <w:pPr>
                                  <w:rPr>
                                    <w:noProof/>
                                    <w:lang w:val="nl-NL"/>
                                  </w:rPr>
                                </w:pPr>
                                <w:r w:rsidRPr="00B83459">
                                  <w:rPr>
                                    <w:noProof/>
                                    <w:lang w:val="nl-NL"/>
                                  </w:rPr>
                                  <w:t>14 september 2016</w:t>
                                </w:r>
                              </w:p>
                            </w:tc>
                          </w:sdtContent>
                        </w:sdt>
                        <w:bookmarkEnd w:displacedByCustomXml="prev" w:id="1"/>
                      </w:tr>
                      <w:tr w:rsidRPr="00B83459" w:rsidR="00B72CC9">
                        <w:trPr>
                          <w:trHeight w:val="309"/>
                        </w:trPr>
                        <w:tc>
                          <w:tcPr>
                            <w:tcW w:w="831" w:type="dxa"/>
                          </w:tcPr>
                          <w:p w:rsidRPr="00B83459" w:rsidR="00B72CC9" w:rsidRDefault="00465B85">
                            <w:pPr>
                              <w:rPr>
                                <w:b/>
                                <w:lang w:val="nl-NL"/>
                              </w:rPr>
                            </w:pPr>
                            <w:proofErr w:type="gramStart"/>
                            <w:r>
                              <w:rPr>
                                <w:b/>
                                <w:lang w:val="nl-NL"/>
                              </w:rPr>
                              <w:t>Betreft</w:t>
                            </w:r>
                            <w:r w:rsidRPr="00B83459">
                              <w:rPr>
                                <w:b/>
                                <w:lang w:val="nl-NL"/>
                              </w:rPr>
                              <w:t>:</w:t>
                            </w:r>
                            <w:proofErr w:type="gramEnd"/>
                          </w:p>
                        </w:tc>
                        <w:sdt>
                          <w:sdtPr>
                            <w:rPr>
                              <w:noProof/>
                              <w:lang w:val="nl-NL"/>
                            </w:rPr>
                            <w:alias w:val="Betreft"/>
                            <w:tag w:val="Betreft"/>
                            <w:id w:val="1659542"/>
                            <w:text/>
                          </w:sdtPr>
                          <w:sdtEndPr/>
                          <w:sdtContent>
                            <w:tc>
                              <w:tcPr>
                                <w:tcW w:w="6428" w:type="dxa"/>
                              </w:tcPr>
                              <w:p w:rsidRPr="00B83459" w:rsidR="00B72CC9" w:rsidP="00B83459" w:rsidRDefault="00B83459">
                                <w:pPr>
                                  <w:rPr>
                                    <w:noProof/>
                                    <w:lang w:val="nl-NL"/>
                                  </w:rPr>
                                </w:pPr>
                                <w:r>
                                  <w:rPr>
                                    <w:noProof/>
                                    <w:lang w:val="nl-NL"/>
                                  </w:rPr>
                                  <w:t>Position paper</w:t>
                                </w:r>
                                <w:r w:rsidRPr="00B83459" w:rsidR="00411C96">
                                  <w:rPr>
                                    <w:noProof/>
                                    <w:lang w:val="nl-NL"/>
                                  </w:rPr>
                                  <w:t xml:space="preserve"> </w:t>
                                </w:r>
                                <w:r w:rsidRPr="00B83459" w:rsidR="005B5DE2">
                                  <w:rPr>
                                    <w:noProof/>
                                    <w:lang w:val="nl-NL"/>
                                  </w:rPr>
                                  <w:t>AIQ</w:t>
                                </w:r>
                              </w:p>
                            </w:tc>
                          </w:sdtContent>
                        </w:sdt>
                      </w:tr>
                    </w:tbl>
                    <w:p w:rsidRPr="00B83459" w:rsidR="00B72CC9" w:rsidRDefault="00B72CC9">
                      <w:pPr>
                        <w:rPr>
                          <w:noProof/>
                          <w:lang w:val="nl-NL"/>
                        </w:rPr>
                      </w:pPr>
                    </w:p>
                  </w:txbxContent>
                </v:textbox>
                <w10:wrap type="topAndBottom" anchorx="page" anchory="page"/>
              </v:shape>
            </w:pict>
          </mc:Fallback>
        </mc:AlternateContent>
      </w:r>
      <w:r w:rsidR="00B34CD3">
        <w:rPr>
          <w:noProof/>
          <w:lang w:val="nl-NL" w:eastAsia="nl-NL"/>
        </w:rPr>
        <mc:AlternateContent>
          <mc:Choice Requires="wps">
            <w:drawing>
              <wp:anchor distT="0" distB="0" distL="114300" distR="114300" simplePos="0" relativeHeight="251663360" behindDoc="0" locked="0" layoutInCell="1" allowOverlap="1" wp14:editId="3D9DF9AD" wp14:anchorId="213D0964">
                <wp:simplePos x="0" y="0"/>
                <wp:positionH relativeFrom="page">
                  <wp:posOffset>5922645</wp:posOffset>
                </wp:positionH>
                <wp:positionV relativeFrom="page">
                  <wp:posOffset>1964690</wp:posOffset>
                </wp:positionV>
                <wp:extent cx="1259840" cy="1769110"/>
                <wp:effectExtent l="0"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76911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72CC9" w:rsidRDefault="00465B85">
                            <w:pPr>
                              <w:pStyle w:val="Huisstijl-Afzendgegevenskop"/>
                            </w:pPr>
                            <w:r>
                              <w:t>Centraal Planbureau</w:t>
                            </w:r>
                          </w:p>
                          <w:p w:rsidR="00B72CC9" w:rsidRDefault="00465B85">
                            <w:pPr>
                              <w:pStyle w:val="Huisstijl-Afzendgegevens"/>
                            </w:pPr>
                            <w:r>
                              <w:t>Van Stolkweg 14</w:t>
                            </w:r>
                          </w:p>
                          <w:p w:rsidR="00B72CC9" w:rsidRDefault="00465B85">
                            <w:pPr>
                              <w:pStyle w:val="Huisstijl-Afzendgegevens"/>
                            </w:pPr>
                            <w:r>
                              <w:t>Postbus 80510</w:t>
                            </w:r>
                          </w:p>
                          <w:p w:rsidR="00B72CC9" w:rsidRDefault="00465B85">
                            <w:pPr>
                              <w:pStyle w:val="Huisstijl-Afzendgegevens"/>
                            </w:pPr>
                            <w:r>
                              <w:t xml:space="preserve">2508 </w:t>
                            </w:r>
                            <w:proofErr w:type="gramStart"/>
                            <w:r>
                              <w:t xml:space="preserve">GM  </w:t>
                            </w:r>
                            <w:proofErr w:type="gramEnd"/>
                            <w:r>
                              <w:t>Den Haag</w:t>
                            </w:r>
                          </w:p>
                          <w:p w:rsidR="00B72CC9" w:rsidRDefault="00465B85">
                            <w:pPr>
                              <w:pStyle w:val="Huisstijl-AfzendgegevensW1"/>
                            </w:pPr>
                            <w:r>
                              <w:t>T</w:t>
                            </w:r>
                            <w:r>
                              <w:tab/>
                              <w:t>(070)3383 380</w:t>
                            </w:r>
                          </w:p>
                          <w:p w:rsidR="00B72CC9" w:rsidRDefault="00465B85">
                            <w:pPr>
                              <w:pStyle w:val="Huisstijl-Afzendgegevens"/>
                            </w:pPr>
                            <w:r>
                              <w:t>I</w:t>
                            </w:r>
                            <w:r>
                              <w:tab/>
                              <w:t>www.</w:t>
                            </w:r>
                            <w:proofErr w:type="gramStart"/>
                            <w:r>
                              <w:t>cpb</w:t>
                            </w:r>
                            <w:proofErr w:type="gramEnd"/>
                            <w:r>
                              <w:t>.nl</w:t>
                            </w:r>
                          </w:p>
                          <w:p w:rsidRPr="00B83459" w:rsidR="00B72CC9" w:rsidRDefault="00465B85">
                            <w:pPr>
                              <w:pStyle w:val="Huisstijl-AfzendgegevenskopW1"/>
                            </w:pPr>
                            <w:r>
                              <w:t>Contactpersoon</w:t>
                            </w:r>
                          </w:p>
                          <w:sdt>
                            <w:sdtPr>
                              <w:alias w:val="Contactpersoon"/>
                              <w:tag w:val="Contactpersoon"/>
                              <w:id w:val="114986978"/>
                              <w:text/>
                            </w:sdtPr>
                            <w:sdtEndPr/>
                            <w:sdtContent>
                              <w:p w:rsidR="00B72CC9" w:rsidP="001D24F7" w:rsidRDefault="00411C96">
                                <w:pPr>
                                  <w:pStyle w:val="Huisstijl-Afzendgegevens"/>
                                  <w:rPr>
                                    <w:lang w:val="en-US"/>
                                  </w:rPr>
                                </w:pPr>
                                <w:r>
                                  <w:t>Albert van der Horst</w:t>
                                </w: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left:0;text-align:left;margin-left:466.35pt;margin-top:154.7pt;width:99.2pt;height:13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stroked="f" strokecolor="#f7e5ef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rslQIAADQFAAAOAAAAZHJzL2Uyb0RvYy54bWysVNtu3CAQfa/Uf0C8b2xvnc3aijfKpVtV&#10;Si9S0g/AgG1UDC6wa6dR/70DxJtN+lJV9QMeYDjMnDnD+cXUS7TnxgqtKpydpBhxRTUTqq3wt/vt&#10;Yo2RdUQxIrXiFX7gFl9s3r45H4eSL3WnJeMGAYiy5ThUuHNuKJPE0o73xJ7ogSvYbLTpiYOpaRNm&#10;yAjovUyWabpKRm3YYDTl1sLqTdzEm4DfNJy6L01juUOywhCbC6MJY+3HZHNOytaQoRP0KQzyD1H0&#10;RCi49AB1QxxBOyP+gOoFNdrqxp1Q3Se6aQTlIQfIJktfZXPXkYGHXIAcOxxosv8Pln7efzVIsAq/&#10;w0iRHkp0zyeHrvSETj0742BLcLobwM1NsAxVDpna4VbT7xYpfd0R1fJLY/TYccIgusyfTI6ORhzr&#10;Qerxk2ZwDdk5HYCmxvSeOiADATpU6eFQGR8K9VcuT4t1DlsU9rKzVZFloXYJKefjg7HuA9c98kaF&#10;DZQ+wJP9rXU+HFLOLv42q6VgWyFlmJi2vpYG7QnIZBu+kMErN6m8s9L+WESMKxAl3OH3fLyh7I9F&#10;tszTq2Wx2K7WZ4t8m58uirN0vUiz4qpYpXmR32x/+QCzvOwEY1zdCsVnCWb535X4qRmieIII0ejJ&#10;C0m9yNA3FD/kWLexiHLXQzVi3lnqv9gRsA59E9dnokNPeojA5Qv+euGgi6XoK7w+QvFqeK8YUEVK&#10;R4SMdvIy5YAGvM3/wGTQjpdLFI6b6glQvKBqzR5ARUZDjUEP8PSA0WnzE6MR2rjC9seOGI6R/KhA&#10;ib7nZ8PMRj0bRFE4WmGHUTSvXXwbdoMRbQfIkSalL0GtjQg6eo4CQvYTaM0Q/NMz4nv/eB68nh+7&#10;zW8AAAD//wMAUEsDBBQABgAIAAAAIQDdSJno5QAAAAwBAAAPAAAAZHJzL2Rvd25yZXYueG1sTI/L&#10;TsMwEEX3SPyDNUhsUGungZKETCrEQ+oCgSiliN0kNklEbEexm4a/x13BcnSP7j2TrybdsVENrrUG&#10;IZoLYMpUVramRti+Pc4SYM6TkdRZoxB+lINVcXqSUybtwbyqceNrFkqMywih8b7POHdVozS5ue2V&#10;CdmXHTT5cA41lwMdQrnu+EKIJdfUmrDQUK/uGlV9b/YaYXf/mTox7vzL+uP5IXq/eKJymyCen023&#10;N8C8mvwfDEf9oA5FcCrt3kjHOoQ0XlwHFCEW6SWwIxHFUQSsRLhKEgG8yPn/J4pfAAAA//8DAFBL&#10;AQItABQABgAIAAAAIQC2gziS/gAAAOEBAAATAAAAAAAAAAAAAAAAAAAAAABbQ29udGVudF9UeXBl&#10;c10ueG1sUEsBAi0AFAAGAAgAAAAhADj9If/WAAAAlAEAAAsAAAAAAAAAAAAAAAAALwEAAF9yZWxz&#10;Ly5yZWxzUEsBAi0AFAAGAAgAAAAhABWSWuyVAgAANAUAAA4AAAAAAAAAAAAAAAAALgIAAGRycy9l&#10;Mm9Eb2MueG1sUEsBAi0AFAAGAAgAAAAhAN1ImejlAAAADAEAAA8AAAAAAAAAAAAAAAAA7wQAAGRy&#10;cy9kb3ducmV2LnhtbFBLBQYAAAAABAAEAPMAAAABBgAAAAA=&#10;">
                <v:textbox inset="0,0,0,0">
                  <w:txbxContent>
                    <w:p w:rsidR="00B72CC9" w:rsidRDefault="00465B85">
                      <w:pPr>
                        <w:pStyle w:val="Huisstijl-Afzendgegevenskop"/>
                      </w:pPr>
                      <w:r>
                        <w:t>Centraal Planbureau</w:t>
                      </w:r>
                    </w:p>
                    <w:p w:rsidR="00B72CC9" w:rsidRDefault="00465B85">
                      <w:pPr>
                        <w:pStyle w:val="Huisstijl-Afzendgegevens"/>
                      </w:pPr>
                      <w:r>
                        <w:t>Van Stolkweg 14</w:t>
                      </w:r>
                    </w:p>
                    <w:p w:rsidR="00B72CC9" w:rsidRDefault="00465B85">
                      <w:pPr>
                        <w:pStyle w:val="Huisstijl-Afzendgegevens"/>
                      </w:pPr>
                      <w:r>
                        <w:t>Postbus 80510</w:t>
                      </w:r>
                    </w:p>
                    <w:p w:rsidR="00B72CC9" w:rsidRDefault="00465B85">
                      <w:pPr>
                        <w:pStyle w:val="Huisstijl-Afzendgegevens"/>
                      </w:pPr>
                      <w:r>
                        <w:t>2508 GM  Den Haag</w:t>
                      </w:r>
                    </w:p>
                    <w:p w:rsidR="00B72CC9" w:rsidRDefault="00465B85">
                      <w:pPr>
                        <w:pStyle w:val="Huisstijl-AfzendgegevensW1"/>
                      </w:pPr>
                      <w:r>
                        <w:t>T</w:t>
                      </w:r>
                      <w:r>
                        <w:tab/>
                        <w:t>(070)3383 380</w:t>
                      </w:r>
                    </w:p>
                    <w:p w:rsidR="00B72CC9" w:rsidRDefault="00465B85">
                      <w:pPr>
                        <w:pStyle w:val="Huisstijl-Afzendgegevens"/>
                      </w:pPr>
                      <w:r>
                        <w:t>I</w:t>
                      </w:r>
                      <w:r>
                        <w:tab/>
                        <w:t>www.cpb.nl</w:t>
                      </w:r>
                    </w:p>
                    <w:p w:rsidR="00B72CC9" w:rsidRDefault="00465B85">
                      <w:pPr>
                        <w:pStyle w:val="Huisstijl-AfzendgegevenskopW1"/>
                        <w:rPr>
                          <w:lang w:val="en-US"/>
                        </w:rPr>
                      </w:pPr>
                      <w:r>
                        <w:t>Contactpersoon</w:t>
                      </w:r>
                    </w:p>
                    <w:sdt>
                      <w:sdtPr>
                        <w:alias w:val="Contactpersoon"/>
                        <w:tag w:val="Contactpersoon"/>
                        <w:id w:val="114986978"/>
                        <w:text/>
                      </w:sdtPr>
                      <w:sdtEndPr/>
                      <w:sdtContent>
                        <w:p w:rsidR="00B72CC9" w:rsidP="001D24F7" w:rsidRDefault="00411C96">
                          <w:pPr>
                            <w:pStyle w:val="Huisstijl-Afzendgegevens"/>
                            <w:rPr>
                              <w:lang w:val="en-US"/>
                            </w:rPr>
                          </w:pPr>
                          <w:r>
                            <w:t>Albert van der Horst</w:t>
                          </w:r>
                        </w:p>
                      </w:sdtContent>
                    </w:sdt>
                  </w:txbxContent>
                </v:textbox>
                <w10:wrap anchorx="page" anchory="page"/>
              </v:shape>
            </w:pict>
          </mc:Fallback>
        </mc:AlternateContent>
      </w:r>
      <w:r w:rsidR="00465B85">
        <w:rPr>
          <w:noProof/>
          <w:lang w:val="nl-NL" w:eastAsia="nl-NL"/>
        </w:rPr>
        <w:drawing>
          <wp:anchor distT="0" distB="0" distL="114300" distR="114300" simplePos="0" relativeHeight="251662336" behindDoc="1" locked="0" layoutInCell="1" allowOverlap="1" wp14:editId="0028BB83" wp14:anchorId="70802C19">
            <wp:simplePos x="0" y="0"/>
            <wp:positionH relativeFrom="page">
              <wp:posOffset>4012981</wp:posOffset>
            </wp:positionH>
            <wp:positionV relativeFrom="page">
              <wp:posOffset>0</wp:posOffset>
            </wp:positionV>
            <wp:extent cx="2335267" cy="1587062"/>
            <wp:effectExtent l="19050" t="0" r="7883" b="0"/>
            <wp:wrapNone/>
            <wp:docPr id="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5" cstate="print"/>
                    <a:stretch>
                      <a:fillRect/>
                    </a:stretch>
                  </pic:blipFill>
                  <pic:spPr>
                    <a:xfrm>
                      <a:off x="0" y="0"/>
                      <a:ext cx="2332800" cy="1577981"/>
                    </a:xfrm>
                    <a:prstGeom prst="rect">
                      <a:avLst/>
                    </a:prstGeom>
                    <a:ln w="0">
                      <a:noFill/>
                    </a:ln>
                  </pic:spPr>
                </pic:pic>
              </a:graphicData>
            </a:graphic>
          </wp:anchor>
        </w:drawing>
      </w:r>
      <w:r w:rsidR="00465B85">
        <w:rPr>
          <w:noProof/>
          <w:lang w:val="nl-NL" w:eastAsia="nl-NL"/>
        </w:rPr>
        <w:drawing>
          <wp:anchor distT="0" distB="0" distL="114300" distR="114300" simplePos="0" relativeHeight="251661312" behindDoc="0" locked="0" layoutInCell="1" allowOverlap="1" wp14:editId="7B5EBBDC" wp14:anchorId="35AE50CE">
            <wp:simplePos x="0" y="0"/>
            <wp:positionH relativeFrom="page">
              <wp:posOffset>3545271</wp:posOffset>
            </wp:positionH>
            <wp:positionV relativeFrom="page">
              <wp:posOffset>0</wp:posOffset>
            </wp:positionV>
            <wp:extent cx="465411" cy="1587062"/>
            <wp:effectExtent l="19050" t="0" r="9525" b="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6" cstate="print"/>
                    <a:stretch>
                      <a:fillRect/>
                    </a:stretch>
                  </pic:blipFill>
                  <pic:spPr>
                    <a:xfrm>
                      <a:off x="0" y="0"/>
                      <a:ext cx="466725" cy="1579880"/>
                    </a:xfrm>
                    <a:prstGeom prst="rect">
                      <a:avLst/>
                    </a:prstGeom>
                    <a:ln w="3175">
                      <a:noFill/>
                    </a:ln>
                  </pic:spPr>
                </pic:pic>
              </a:graphicData>
            </a:graphic>
          </wp:anchor>
        </w:drawing>
      </w:r>
    </w:p>
    <w:p w:rsidR="00B83459" w:rsidP="000C5CE2" w:rsidRDefault="00B83459">
      <w:pPr>
        <w:rPr>
          <w:lang w:val="nl-NL"/>
        </w:rPr>
      </w:pPr>
    </w:p>
    <w:p w:rsidR="00B83459" w:rsidP="000C5CE2" w:rsidRDefault="00B83459">
      <w:pPr>
        <w:rPr>
          <w:lang w:val="nl-NL"/>
        </w:rPr>
      </w:pPr>
    </w:p>
    <w:p w:rsidR="0033523B" w:rsidP="000C5CE2" w:rsidRDefault="00B83459">
      <w:pPr>
        <w:rPr>
          <w:lang w:val="nl-NL"/>
        </w:rPr>
      </w:pPr>
      <w:proofErr w:type="gramStart"/>
      <w:r>
        <w:rPr>
          <w:lang w:val="nl-NL"/>
        </w:rPr>
        <w:t>Dit</w:t>
      </w:r>
      <w:proofErr w:type="gramEnd"/>
      <w:r>
        <w:rPr>
          <w:lang w:val="nl-NL"/>
        </w:rPr>
        <w:t xml:space="preserve"> </w:t>
      </w:r>
      <w:proofErr w:type="spellStart"/>
      <w:r>
        <w:rPr>
          <w:lang w:val="nl-NL"/>
        </w:rPr>
        <w:t>position</w:t>
      </w:r>
      <w:proofErr w:type="spellEnd"/>
      <w:r>
        <w:rPr>
          <w:lang w:val="nl-NL"/>
        </w:rPr>
        <w:t xml:space="preserve"> paper is de bijdrage </w:t>
      </w:r>
      <w:bookmarkStart w:name="_GoBack" w:id="2"/>
      <w:bookmarkEnd w:id="2"/>
      <w:r>
        <w:rPr>
          <w:lang w:val="nl-NL"/>
        </w:rPr>
        <w:t xml:space="preserve">van het CPB aan een </w:t>
      </w:r>
      <w:r w:rsidRPr="00B83459">
        <w:rPr>
          <w:lang w:val="nl-NL"/>
        </w:rPr>
        <w:t>rondetafelgesprek over de loonontwikkeling en de arbeidsinkomensquote (AIQ)</w:t>
      </w:r>
      <w:r>
        <w:rPr>
          <w:lang w:val="nl-NL"/>
        </w:rPr>
        <w:t xml:space="preserve"> met de</w:t>
      </w:r>
      <w:r w:rsidRPr="00B83459">
        <w:rPr>
          <w:lang w:val="nl-NL"/>
        </w:rPr>
        <w:t xml:space="preserve"> vaste commissie voor Sociale Zaken en Werkgelegenheid van de Tweede Kamer.</w:t>
      </w:r>
      <w:r>
        <w:rPr>
          <w:lang w:val="nl-NL"/>
        </w:rPr>
        <w:t xml:space="preserve"> </w:t>
      </w:r>
      <w:proofErr w:type="gramStart"/>
      <w:r>
        <w:rPr>
          <w:lang w:val="nl-NL"/>
        </w:rPr>
        <w:t>Dit</w:t>
      </w:r>
      <w:proofErr w:type="gramEnd"/>
      <w:r>
        <w:rPr>
          <w:lang w:val="nl-NL"/>
        </w:rPr>
        <w:t xml:space="preserve"> paper gaat in op de vraag hoe bruikbaar </w:t>
      </w:r>
      <w:r w:rsidRPr="00B83459">
        <w:rPr>
          <w:lang w:val="nl-NL"/>
        </w:rPr>
        <w:t xml:space="preserve">de AIQ </w:t>
      </w:r>
      <w:r>
        <w:rPr>
          <w:lang w:val="nl-NL"/>
        </w:rPr>
        <w:t xml:space="preserve">is </w:t>
      </w:r>
      <w:r w:rsidRPr="00B83459">
        <w:rPr>
          <w:lang w:val="nl-NL"/>
        </w:rPr>
        <w:t>als maat</w:t>
      </w:r>
      <w:r>
        <w:rPr>
          <w:lang w:val="nl-NL"/>
        </w:rPr>
        <w:t>staf in de loononderhandelingen.</w:t>
      </w:r>
    </w:p>
    <w:p w:rsidR="00B83459" w:rsidP="000C5CE2" w:rsidRDefault="00B83459">
      <w:pPr>
        <w:rPr>
          <w:lang w:val="nl-NL"/>
        </w:rPr>
      </w:pPr>
    </w:p>
    <w:p w:rsidRPr="0033523B" w:rsidR="0033523B" w:rsidP="005353D7" w:rsidRDefault="0033523B">
      <w:pPr>
        <w:pStyle w:val="Heading4"/>
        <w:spacing w:line="360" w:lineRule="auto"/>
      </w:pPr>
      <w:r w:rsidRPr="0033523B">
        <w:t xml:space="preserve">De </w:t>
      </w:r>
      <w:r w:rsidR="005B5DE2">
        <w:t>AIQ</w:t>
      </w:r>
      <w:r w:rsidRPr="0033523B">
        <w:t xml:space="preserve"> is</w:t>
      </w:r>
      <w:r w:rsidR="00BD6F07">
        <w:t xml:space="preserve"> een</w:t>
      </w:r>
      <w:r w:rsidRPr="0033523B">
        <w:t xml:space="preserve"> maatstaf voor de loonruimte bij bedrijven </w:t>
      </w:r>
    </w:p>
    <w:p w:rsidRPr="00C926C9" w:rsidR="00C926C9" w:rsidP="00C926C9" w:rsidRDefault="00C926C9">
      <w:pPr>
        <w:rPr>
          <w:lang w:val="nl-NL"/>
        </w:rPr>
      </w:pPr>
      <w:r w:rsidRPr="00C926C9">
        <w:rPr>
          <w:lang w:val="nl-NL"/>
        </w:rPr>
        <w:t>De arbeidsinkomensquote (</w:t>
      </w:r>
      <w:r w:rsidR="005B5DE2">
        <w:rPr>
          <w:lang w:val="nl-NL"/>
        </w:rPr>
        <w:t>AIQ</w:t>
      </w:r>
      <w:r w:rsidRPr="00C926C9">
        <w:rPr>
          <w:lang w:val="nl-NL"/>
        </w:rPr>
        <w:t>) is het deel van de toegevoegde waarde dat naar de</w:t>
      </w:r>
    </w:p>
    <w:p w:rsidR="00C926C9" w:rsidP="00C926C9" w:rsidRDefault="00C926C9">
      <w:pPr>
        <w:rPr>
          <w:lang w:val="nl-NL"/>
        </w:rPr>
      </w:pPr>
      <w:proofErr w:type="gramStart"/>
      <w:r w:rsidRPr="00C926C9">
        <w:rPr>
          <w:lang w:val="nl-NL"/>
        </w:rPr>
        <w:t>factor</w:t>
      </w:r>
      <w:proofErr w:type="gramEnd"/>
      <w:r w:rsidRPr="00C926C9">
        <w:rPr>
          <w:lang w:val="nl-NL"/>
        </w:rPr>
        <w:t xml:space="preserve"> arbeid (werknemers en zelfstandigen) gaat. </w:t>
      </w:r>
      <w:r w:rsidR="00CA6DA0">
        <w:rPr>
          <w:lang w:val="nl-NL"/>
        </w:rPr>
        <w:t xml:space="preserve">Het wordt gebruikt als een indicator voor de loonruimte bij bedrijven. </w:t>
      </w:r>
      <w:r w:rsidRPr="00C926C9">
        <w:rPr>
          <w:lang w:val="nl-NL"/>
        </w:rPr>
        <w:t xml:space="preserve">De loonruimte is de loongroei waarbij de </w:t>
      </w:r>
      <w:r w:rsidR="005B5DE2">
        <w:rPr>
          <w:lang w:val="nl-NL"/>
        </w:rPr>
        <w:t>AIQ</w:t>
      </w:r>
      <w:r w:rsidRPr="00C926C9">
        <w:rPr>
          <w:lang w:val="nl-NL"/>
        </w:rPr>
        <w:t xml:space="preserve"> constant blijft. </w:t>
      </w:r>
      <w:r>
        <w:rPr>
          <w:lang w:val="nl-NL"/>
        </w:rPr>
        <w:t xml:space="preserve">In dat geval is de nominale loongroei gelijk aan de som van de </w:t>
      </w:r>
      <w:r w:rsidR="00CA6DA0">
        <w:rPr>
          <w:lang w:val="nl-NL"/>
        </w:rPr>
        <w:t>arbeidsproductiviteit</w:t>
      </w:r>
      <w:r>
        <w:rPr>
          <w:lang w:val="nl-NL"/>
        </w:rPr>
        <w:t>sgroei en</w:t>
      </w:r>
      <w:r w:rsidR="00CC4025">
        <w:rPr>
          <w:lang w:val="nl-NL"/>
        </w:rPr>
        <w:t xml:space="preserve"> de toename van de winstmarge</w:t>
      </w:r>
      <w:r>
        <w:rPr>
          <w:lang w:val="nl-NL"/>
        </w:rPr>
        <w:t>.</w:t>
      </w:r>
      <w:r w:rsidR="003D1D2D">
        <w:rPr>
          <w:rStyle w:val="FootnoteReference"/>
          <w:lang w:val="nl-NL"/>
        </w:rPr>
        <w:footnoteReference w:id="1"/>
      </w:r>
      <w:r w:rsidR="00C62273">
        <w:rPr>
          <w:lang w:val="nl-NL"/>
        </w:rPr>
        <w:t xml:space="preserve"> </w:t>
      </w:r>
    </w:p>
    <w:p w:rsidR="00D66AB4" w:rsidP="00C926C9" w:rsidRDefault="00D66AB4">
      <w:pPr>
        <w:rPr>
          <w:lang w:val="nl-NL"/>
        </w:rPr>
      </w:pPr>
    </w:p>
    <w:p w:rsidR="00BD6F07" w:rsidP="000C5CE2" w:rsidRDefault="00CA6DA0">
      <w:pPr>
        <w:rPr>
          <w:lang w:val="nl-NL"/>
        </w:rPr>
      </w:pPr>
      <w:r>
        <w:rPr>
          <w:lang w:val="nl-NL"/>
        </w:rPr>
        <w:t xml:space="preserve">Een </w:t>
      </w:r>
      <w:r w:rsidR="00537911">
        <w:rPr>
          <w:lang w:val="nl-NL"/>
        </w:rPr>
        <w:t>daling</w:t>
      </w:r>
      <w:r>
        <w:rPr>
          <w:lang w:val="nl-NL"/>
        </w:rPr>
        <w:t xml:space="preserve"> van de AIQ </w:t>
      </w:r>
      <w:r w:rsidR="00BD6F07">
        <w:rPr>
          <w:lang w:val="nl-NL"/>
        </w:rPr>
        <w:t xml:space="preserve">geeft aan dat de lonen </w:t>
      </w:r>
      <w:r w:rsidR="00537911">
        <w:rPr>
          <w:lang w:val="nl-NL"/>
        </w:rPr>
        <w:t xml:space="preserve">minder sterk </w:t>
      </w:r>
      <w:r w:rsidR="00BD6F07">
        <w:rPr>
          <w:lang w:val="nl-NL"/>
        </w:rPr>
        <w:t xml:space="preserve">stijgen dan de som van de productiviteitsstijging en de inflatie. </w:t>
      </w:r>
      <w:r w:rsidR="00537911">
        <w:rPr>
          <w:lang w:val="nl-NL"/>
        </w:rPr>
        <w:t xml:space="preserve">Een lagere AIQ kan het gevolg zijn van een verandering in de productiestructuur, met gebruik van minder arbeid en meer kapitaal. Een lagere AIQ kan ook wijzen op een toegenomen </w:t>
      </w:r>
      <w:r w:rsidR="00BD6F07">
        <w:rPr>
          <w:lang w:val="nl-NL"/>
        </w:rPr>
        <w:t xml:space="preserve">winstgevendheid </w:t>
      </w:r>
      <w:r w:rsidR="00537911">
        <w:rPr>
          <w:lang w:val="nl-NL"/>
        </w:rPr>
        <w:t>bij bedrijven</w:t>
      </w:r>
      <w:proofErr w:type="gramStart"/>
      <w:r w:rsidR="00537911">
        <w:rPr>
          <w:lang w:val="nl-NL"/>
        </w:rPr>
        <w:t>, wat</w:t>
      </w:r>
      <w:proofErr w:type="gramEnd"/>
      <w:r w:rsidR="00537911">
        <w:rPr>
          <w:lang w:val="nl-NL"/>
        </w:rPr>
        <w:t xml:space="preserve"> ruimte kan bieden voor </w:t>
      </w:r>
      <w:r w:rsidR="008B43A1">
        <w:rPr>
          <w:lang w:val="nl-NL"/>
        </w:rPr>
        <w:t xml:space="preserve">loonsverhoging of </w:t>
      </w:r>
      <w:r w:rsidR="00537911">
        <w:rPr>
          <w:lang w:val="nl-NL"/>
        </w:rPr>
        <w:t xml:space="preserve">werkgelegenheidsgroei. Evenzo kan een hogere </w:t>
      </w:r>
      <w:r w:rsidR="00BD6F07">
        <w:rPr>
          <w:lang w:val="nl-NL"/>
        </w:rPr>
        <w:t>AIQ</w:t>
      </w:r>
      <w:r w:rsidR="00537911">
        <w:rPr>
          <w:lang w:val="nl-NL"/>
        </w:rPr>
        <w:t xml:space="preserve"> wijzen op hogere lonen</w:t>
      </w:r>
      <w:proofErr w:type="gramStart"/>
      <w:r w:rsidR="00537911">
        <w:rPr>
          <w:lang w:val="nl-NL"/>
        </w:rPr>
        <w:t xml:space="preserve">, </w:t>
      </w:r>
      <w:r w:rsidR="004D1737">
        <w:rPr>
          <w:lang w:val="nl-NL"/>
        </w:rPr>
        <w:t>w</w:t>
      </w:r>
      <w:r w:rsidR="00537911">
        <w:rPr>
          <w:lang w:val="nl-NL"/>
        </w:rPr>
        <w:t>at</w:t>
      </w:r>
      <w:proofErr w:type="gramEnd"/>
      <w:r w:rsidR="00537911">
        <w:rPr>
          <w:lang w:val="nl-NL"/>
        </w:rPr>
        <w:t xml:space="preserve"> mogelijk ten koste gaat van </w:t>
      </w:r>
      <w:r w:rsidR="004D1737">
        <w:rPr>
          <w:lang w:val="nl-NL"/>
        </w:rPr>
        <w:t xml:space="preserve">de </w:t>
      </w:r>
      <w:r w:rsidR="00537911">
        <w:rPr>
          <w:lang w:val="nl-NL"/>
        </w:rPr>
        <w:t>werkgelegenheid</w:t>
      </w:r>
      <w:r w:rsidR="00BD6F07">
        <w:rPr>
          <w:lang w:val="nl-NL"/>
        </w:rPr>
        <w:t xml:space="preserve">. </w:t>
      </w:r>
      <w:r w:rsidR="00537911">
        <w:rPr>
          <w:lang w:val="nl-NL"/>
        </w:rPr>
        <w:t xml:space="preserve">Op deze manier is de AIQ een belangrijke indicator in de loononderhandeling, waarin de afweging tussen loon </w:t>
      </w:r>
      <w:r w:rsidR="00216025">
        <w:rPr>
          <w:lang w:val="nl-NL"/>
        </w:rPr>
        <w:t>en</w:t>
      </w:r>
      <w:r w:rsidR="00537911">
        <w:rPr>
          <w:lang w:val="nl-NL"/>
        </w:rPr>
        <w:t xml:space="preserve"> werk</w:t>
      </w:r>
      <w:r w:rsidR="00216025">
        <w:rPr>
          <w:lang w:val="nl-NL"/>
        </w:rPr>
        <w:t>gelegenheid</w:t>
      </w:r>
      <w:r w:rsidR="00537911">
        <w:rPr>
          <w:lang w:val="nl-NL"/>
        </w:rPr>
        <w:t xml:space="preserve"> een belangrijk rol speelt.</w:t>
      </w:r>
    </w:p>
    <w:p w:rsidR="00BD6F07" w:rsidP="000C5CE2" w:rsidRDefault="00BD6F07">
      <w:pPr>
        <w:rPr>
          <w:lang w:val="nl-NL"/>
        </w:rPr>
      </w:pPr>
    </w:p>
    <w:p w:rsidR="00761D2F" w:rsidP="00D66AB4" w:rsidRDefault="00D66AB4">
      <w:pPr>
        <w:rPr>
          <w:lang w:val="nl-NL"/>
        </w:rPr>
      </w:pPr>
      <w:r w:rsidRPr="00CA6DA0">
        <w:rPr>
          <w:lang w:val="nl-NL"/>
        </w:rPr>
        <w:t>De loonruimte is als baken alleen betekenisvol in een middellangetermijnperspectief</w:t>
      </w:r>
      <w:r w:rsidR="00CA6DA0">
        <w:rPr>
          <w:lang w:val="nl-NL"/>
        </w:rPr>
        <w:t xml:space="preserve">. Op korte termijn kent </w:t>
      </w:r>
      <w:r w:rsidRPr="00CA6DA0">
        <w:rPr>
          <w:lang w:val="nl-NL"/>
        </w:rPr>
        <w:t xml:space="preserve">de </w:t>
      </w:r>
      <w:r w:rsidRPr="00CA6DA0" w:rsidR="005B5DE2">
        <w:rPr>
          <w:lang w:val="nl-NL"/>
        </w:rPr>
        <w:t>AIQ</w:t>
      </w:r>
      <w:r w:rsidRPr="00CA6DA0">
        <w:rPr>
          <w:lang w:val="nl-NL"/>
        </w:rPr>
        <w:t xml:space="preserve"> aanzienlijke conjuncturele schommelingen</w:t>
      </w:r>
      <w:r w:rsidR="00CA6DA0">
        <w:rPr>
          <w:lang w:val="nl-NL"/>
        </w:rPr>
        <w:t>. Op middellange termijn geeft de AIQ een indicatie of een groter of kleiner deel van de toegevoegde waarde uitgekeerd wordt aan werknemers.</w:t>
      </w:r>
    </w:p>
    <w:p w:rsidR="00D66AB4" w:rsidP="00D66AB4" w:rsidRDefault="00CA6DA0">
      <w:pPr>
        <w:rPr>
          <w:lang w:val="nl-NL"/>
        </w:rPr>
      </w:pPr>
      <w:r>
        <w:rPr>
          <w:lang w:val="nl-NL"/>
        </w:rPr>
        <w:lastRenderedPageBreak/>
        <w:t xml:space="preserve"> </w:t>
      </w:r>
    </w:p>
    <w:p w:rsidR="00761D2F" w:rsidP="00761D2F" w:rsidRDefault="00761D2F">
      <w:pPr>
        <w:pStyle w:val="Heading4"/>
        <w:spacing w:after="120" w:line="240" w:lineRule="auto"/>
      </w:pPr>
      <w:r w:rsidRPr="00761D2F">
        <w:t>Een AIQ voor de hele bedrijvensector is een bruikbare indicator voor de macro-economische loongroei</w:t>
      </w:r>
      <w:r>
        <w:t xml:space="preserve"> </w:t>
      </w:r>
    </w:p>
    <w:p w:rsidR="003D1D2D" w:rsidP="00DB4473" w:rsidRDefault="00FE5CCB">
      <w:pPr>
        <w:rPr>
          <w:lang w:val="nl-NL"/>
        </w:rPr>
      </w:pPr>
      <w:r>
        <w:rPr>
          <w:lang w:val="nl-NL"/>
        </w:rPr>
        <w:t xml:space="preserve">Er bestaan grote verschillen in de AIQ tussen de </w:t>
      </w:r>
      <w:r w:rsidR="003D1D2D">
        <w:rPr>
          <w:lang w:val="nl-NL"/>
        </w:rPr>
        <w:t>verschillende bedrijfstakken</w:t>
      </w:r>
      <w:r>
        <w:rPr>
          <w:lang w:val="nl-NL"/>
        </w:rPr>
        <w:t>. De figuur hieronder geeft hiervan een goed beeld. Deze verschillen gelden allereerst voor het niveau van de AIQ. Dit niveau is sterk afhankelijk van de productiestructuur</w:t>
      </w:r>
      <w:r w:rsidR="00C62273">
        <w:rPr>
          <w:lang w:val="nl-NL"/>
        </w:rPr>
        <w:t>.</w:t>
      </w:r>
      <w:r>
        <w:rPr>
          <w:lang w:val="nl-NL"/>
        </w:rPr>
        <w:t xml:space="preserve"> In arbeidsintensieve sectoren als de zorg, de bouwnijverheid en zakelijke dienstverlening is de AIQ hoger dan 80%. De AIQ is laag in een kapitaalintensieve sector als </w:t>
      </w:r>
      <w:r w:rsidR="004D1737">
        <w:rPr>
          <w:lang w:val="nl-NL"/>
        </w:rPr>
        <w:t xml:space="preserve">de </w:t>
      </w:r>
      <w:r w:rsidR="008B43A1">
        <w:rPr>
          <w:lang w:val="nl-NL"/>
        </w:rPr>
        <w:t>delfstoffenwinning</w:t>
      </w:r>
      <w:r>
        <w:rPr>
          <w:lang w:val="nl-NL"/>
        </w:rPr>
        <w:t xml:space="preserve"> (circa 10%). Het niveau van de AIQ is door deze grote </w:t>
      </w:r>
      <w:r w:rsidR="008B43A1">
        <w:rPr>
          <w:lang w:val="nl-NL"/>
        </w:rPr>
        <w:t xml:space="preserve">variatie </w:t>
      </w:r>
      <w:r>
        <w:rPr>
          <w:lang w:val="nl-NL"/>
        </w:rPr>
        <w:t>niet erg informatief voor de loonruimte.</w:t>
      </w:r>
    </w:p>
    <w:p w:rsidR="004B5278" w:rsidP="00DB4473" w:rsidRDefault="004B5278">
      <w:pPr>
        <w:rPr>
          <w:lang w:val="nl-NL"/>
        </w:rPr>
      </w:pPr>
    </w:p>
    <w:p w:rsidRPr="00263F83" w:rsidR="00FE5CCB" w:rsidP="00263F83" w:rsidRDefault="00263F83">
      <w:pPr>
        <w:pStyle w:val="Heading4"/>
        <w:spacing w:line="360" w:lineRule="auto"/>
        <w:rPr>
          <w:sz w:val="18"/>
          <w:szCs w:val="18"/>
        </w:rPr>
      </w:pPr>
      <w:r w:rsidRPr="00263F83">
        <w:rPr>
          <w:sz w:val="18"/>
          <w:szCs w:val="18"/>
        </w:rPr>
        <w:t xml:space="preserve">Figuur </w:t>
      </w:r>
      <w:proofErr w:type="gramStart"/>
      <w:r w:rsidRPr="00263F83">
        <w:rPr>
          <w:sz w:val="18"/>
          <w:szCs w:val="18"/>
        </w:rPr>
        <w:t xml:space="preserve">1    </w:t>
      </w:r>
      <w:proofErr w:type="gramEnd"/>
      <w:r w:rsidRPr="00263F83" w:rsidR="008B43A1">
        <w:rPr>
          <w:sz w:val="18"/>
          <w:szCs w:val="18"/>
        </w:rPr>
        <w:t xml:space="preserve">AIQ </w:t>
      </w:r>
      <w:r w:rsidRPr="00263F83" w:rsidR="00FE4F5E">
        <w:rPr>
          <w:sz w:val="18"/>
          <w:szCs w:val="18"/>
        </w:rPr>
        <w:t xml:space="preserve">voor de </w:t>
      </w:r>
      <w:r w:rsidRPr="00263F83" w:rsidR="008B43A1">
        <w:rPr>
          <w:sz w:val="18"/>
          <w:szCs w:val="18"/>
        </w:rPr>
        <w:t>bedrijven</w:t>
      </w:r>
      <w:r w:rsidRPr="00263F83" w:rsidR="00FE4F5E">
        <w:rPr>
          <w:sz w:val="18"/>
          <w:szCs w:val="18"/>
        </w:rPr>
        <w:t>sector</w:t>
      </w:r>
      <w:r w:rsidRPr="00263F83" w:rsidR="008B43A1">
        <w:rPr>
          <w:sz w:val="18"/>
          <w:szCs w:val="18"/>
        </w:rPr>
        <w:t xml:space="preserve"> en vijf bedrijfstakken</w:t>
      </w:r>
    </w:p>
    <w:p w:rsidRPr="008B43A1" w:rsidR="008B43A1" w:rsidP="00DB4473" w:rsidRDefault="008B43A1">
      <w:pPr>
        <w:rPr>
          <w:b/>
          <w:lang w:val="nl-NL"/>
        </w:rPr>
      </w:pPr>
      <w:r w:rsidRPr="008B43A1">
        <w:rPr>
          <w:noProof/>
          <w:lang w:val="nl-NL" w:eastAsia="nl-NL"/>
        </w:rPr>
        <w:drawing>
          <wp:inline distT="0" distB="0" distL="0" distR="0" wp14:anchorId="0039CA35" wp14:editId="440F1318">
            <wp:extent cx="3600000" cy="2340000"/>
            <wp:effectExtent l="0" t="0" r="63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0" cy="2340000"/>
                    </a:xfrm>
                    <a:prstGeom prst="rect">
                      <a:avLst/>
                    </a:prstGeom>
                    <a:noFill/>
                    <a:ln>
                      <a:noFill/>
                    </a:ln>
                  </pic:spPr>
                </pic:pic>
              </a:graphicData>
            </a:graphic>
          </wp:inline>
        </w:drawing>
      </w:r>
    </w:p>
    <w:p w:rsidR="005E72EA" w:rsidP="005E72EA" w:rsidRDefault="005E72EA">
      <w:pPr>
        <w:rPr>
          <w:lang w:val="nl-NL"/>
        </w:rPr>
      </w:pPr>
    </w:p>
    <w:p w:rsidR="00421D1E" w:rsidP="00421D1E" w:rsidRDefault="00FE5CCB">
      <w:pPr>
        <w:rPr>
          <w:lang w:val="nl-NL"/>
        </w:rPr>
      </w:pPr>
      <w:r>
        <w:rPr>
          <w:lang w:val="nl-NL"/>
        </w:rPr>
        <w:t>O</w:t>
      </w:r>
      <w:r w:rsidR="005E72EA">
        <w:rPr>
          <w:lang w:val="nl-NL"/>
        </w:rPr>
        <w:t xml:space="preserve">ok de ontwikkeling van de AIQ </w:t>
      </w:r>
      <w:r>
        <w:rPr>
          <w:lang w:val="nl-NL"/>
        </w:rPr>
        <w:t xml:space="preserve">over de tijd </w:t>
      </w:r>
      <w:r w:rsidR="005E72EA">
        <w:rPr>
          <w:lang w:val="nl-NL"/>
        </w:rPr>
        <w:t>loopt sterk uiteen</w:t>
      </w:r>
      <w:r>
        <w:rPr>
          <w:lang w:val="nl-NL"/>
        </w:rPr>
        <w:t>. Zo is in de periode 1995-2015, d</w:t>
      </w:r>
      <w:r w:rsidR="00FE4F5E">
        <w:rPr>
          <w:lang w:val="nl-NL"/>
        </w:rPr>
        <w:t xml:space="preserve">e periode waarvoor de huidige Nationale </w:t>
      </w:r>
      <w:r w:rsidR="004D1737">
        <w:rPr>
          <w:lang w:val="nl-NL"/>
        </w:rPr>
        <w:t>r</w:t>
      </w:r>
      <w:r w:rsidR="00FE4F5E">
        <w:rPr>
          <w:lang w:val="nl-NL"/>
        </w:rPr>
        <w:t xml:space="preserve">ekeningen door het CBS </w:t>
      </w:r>
      <w:r>
        <w:rPr>
          <w:lang w:val="nl-NL"/>
        </w:rPr>
        <w:t>beschikbaar is</w:t>
      </w:r>
      <w:r w:rsidR="00FE4F5E">
        <w:rPr>
          <w:lang w:val="nl-NL"/>
        </w:rPr>
        <w:t xml:space="preserve"> gesteld</w:t>
      </w:r>
      <w:r>
        <w:rPr>
          <w:lang w:val="nl-NL"/>
        </w:rPr>
        <w:t xml:space="preserve">, de AIQ in de industrie </w:t>
      </w:r>
      <w:proofErr w:type="spellStart"/>
      <w:r>
        <w:rPr>
          <w:lang w:val="nl-NL"/>
        </w:rPr>
        <w:t>gelijkgebleven</w:t>
      </w:r>
      <w:proofErr w:type="spellEnd"/>
      <w:r>
        <w:rPr>
          <w:lang w:val="nl-NL"/>
        </w:rPr>
        <w:t xml:space="preserve"> maar bij de dienstensectoren gedaald. </w:t>
      </w:r>
      <w:r w:rsidR="00421D1E">
        <w:rPr>
          <w:lang w:val="nl-NL"/>
        </w:rPr>
        <w:t>Ook over kortere periodes is de variatie in AIQ-ontwikkeling groot.</w:t>
      </w:r>
    </w:p>
    <w:p w:rsidR="00421D1E" w:rsidP="00421D1E" w:rsidRDefault="00421D1E">
      <w:pPr>
        <w:rPr>
          <w:lang w:val="nl-NL"/>
        </w:rPr>
      </w:pPr>
    </w:p>
    <w:p w:rsidR="003D1D2D" w:rsidP="00421D1E" w:rsidRDefault="00421D1E">
      <w:pPr>
        <w:rPr>
          <w:lang w:val="nl-NL"/>
        </w:rPr>
      </w:pPr>
      <w:r>
        <w:rPr>
          <w:lang w:val="nl-NL"/>
        </w:rPr>
        <w:t xml:space="preserve">Ondanks deze uiteenlopende ontwikkeling in de AIQ is de loonontwikkeling sterk </w:t>
      </w:r>
      <w:proofErr w:type="gramStart"/>
      <w:r>
        <w:rPr>
          <w:lang w:val="nl-NL"/>
        </w:rPr>
        <w:t xml:space="preserve">uniform.  </w:t>
      </w:r>
      <w:proofErr w:type="gramEnd"/>
      <w:r>
        <w:rPr>
          <w:lang w:val="nl-NL"/>
        </w:rPr>
        <w:t xml:space="preserve">De figuur hieronder laat zien dat in </w:t>
      </w:r>
      <w:r w:rsidR="00FE4F5E">
        <w:rPr>
          <w:lang w:val="nl-NL"/>
        </w:rPr>
        <w:t xml:space="preserve">vier van de vijf bedrijfstakken </w:t>
      </w:r>
      <w:r>
        <w:rPr>
          <w:lang w:val="nl-NL"/>
        </w:rPr>
        <w:t>de lonen in gelijke mate zijn toegenomen</w:t>
      </w:r>
      <w:r w:rsidR="00FE4F5E">
        <w:rPr>
          <w:lang w:val="nl-NL"/>
        </w:rPr>
        <w:t xml:space="preserve"> en gelijk oplopen met de totale bedrijvensector</w:t>
      </w:r>
      <w:r>
        <w:rPr>
          <w:lang w:val="nl-NL"/>
        </w:rPr>
        <w:t xml:space="preserve">. Grote verschillen tussen </w:t>
      </w:r>
      <w:r w:rsidR="00FE4F5E">
        <w:rPr>
          <w:lang w:val="nl-NL"/>
        </w:rPr>
        <w:t xml:space="preserve">bedrijfstakken </w:t>
      </w:r>
      <w:r>
        <w:rPr>
          <w:lang w:val="nl-NL"/>
        </w:rPr>
        <w:t xml:space="preserve">vinden niet plaats in de loongroei, maar veel meer in zowel de productiviteitsontwikkeling als de </w:t>
      </w:r>
      <w:proofErr w:type="gramStart"/>
      <w:r>
        <w:rPr>
          <w:lang w:val="nl-NL"/>
        </w:rPr>
        <w:t xml:space="preserve">prijsontwikkeling.  </w:t>
      </w:r>
      <w:proofErr w:type="gramEnd"/>
    </w:p>
    <w:p w:rsidR="004B5278" w:rsidP="003D1D2D" w:rsidRDefault="004B5278">
      <w:pPr>
        <w:rPr>
          <w:lang w:val="nl-NL"/>
        </w:rPr>
      </w:pPr>
    </w:p>
    <w:p w:rsidR="004B5278" w:rsidP="003D1D2D" w:rsidRDefault="004B5278">
      <w:pPr>
        <w:rPr>
          <w:lang w:val="nl-NL"/>
        </w:rPr>
      </w:pPr>
    </w:p>
    <w:p w:rsidR="00263F83" w:rsidP="00263F83" w:rsidRDefault="00263F83">
      <w:pPr>
        <w:pStyle w:val="Heading4"/>
        <w:keepNext/>
        <w:rPr>
          <w:sz w:val="18"/>
          <w:szCs w:val="18"/>
        </w:rPr>
      </w:pPr>
      <w:r>
        <w:rPr>
          <w:sz w:val="18"/>
          <w:szCs w:val="18"/>
        </w:rPr>
        <w:lastRenderedPageBreak/>
        <w:t xml:space="preserve">Figuur </w:t>
      </w:r>
      <w:proofErr w:type="gramStart"/>
      <w:r>
        <w:rPr>
          <w:sz w:val="18"/>
          <w:szCs w:val="18"/>
        </w:rPr>
        <w:t>2</w:t>
      </w:r>
      <w:r w:rsidRPr="00263F83" w:rsidR="005E72EA">
        <w:rPr>
          <w:sz w:val="18"/>
          <w:szCs w:val="18"/>
        </w:rPr>
        <w:t xml:space="preserve"> </w:t>
      </w:r>
      <w:r>
        <w:rPr>
          <w:sz w:val="18"/>
          <w:szCs w:val="18"/>
        </w:rPr>
        <w:t xml:space="preserve">    </w:t>
      </w:r>
      <w:proofErr w:type="gramEnd"/>
      <w:r w:rsidRPr="00263F83" w:rsidR="005E72EA">
        <w:rPr>
          <w:sz w:val="18"/>
          <w:szCs w:val="18"/>
        </w:rPr>
        <w:t xml:space="preserve">loonkosten werknemer </w:t>
      </w:r>
      <w:r w:rsidRPr="00263F83" w:rsidR="00FE4F5E">
        <w:rPr>
          <w:sz w:val="18"/>
          <w:szCs w:val="18"/>
        </w:rPr>
        <w:t xml:space="preserve">per arbeidsjaar </w:t>
      </w:r>
      <w:r w:rsidRPr="00263F83" w:rsidR="008B43A1">
        <w:rPr>
          <w:sz w:val="18"/>
          <w:szCs w:val="18"/>
        </w:rPr>
        <w:t xml:space="preserve">bij </w:t>
      </w:r>
      <w:r w:rsidRPr="00263F83" w:rsidR="00FE4F5E">
        <w:rPr>
          <w:sz w:val="18"/>
          <w:szCs w:val="18"/>
        </w:rPr>
        <w:t xml:space="preserve">de </w:t>
      </w:r>
    </w:p>
    <w:p w:rsidRPr="00263F83" w:rsidR="005E72EA" w:rsidP="00263F83" w:rsidRDefault="00263F83">
      <w:pPr>
        <w:pStyle w:val="Heading4"/>
        <w:keepNext/>
        <w:spacing w:after="120"/>
        <w:ind w:left="720"/>
        <w:rPr>
          <w:sz w:val="18"/>
          <w:szCs w:val="18"/>
        </w:rPr>
      </w:pPr>
      <w:r>
        <w:rPr>
          <w:sz w:val="18"/>
          <w:szCs w:val="18"/>
        </w:rPr>
        <w:t xml:space="preserve">    </w:t>
      </w:r>
      <w:r w:rsidRPr="00263F83" w:rsidR="00FE4F5E">
        <w:rPr>
          <w:sz w:val="18"/>
          <w:szCs w:val="18"/>
        </w:rPr>
        <w:t>bedrijvensector en vijf bedrijfstakken</w:t>
      </w:r>
    </w:p>
    <w:p w:rsidRPr="008B43A1" w:rsidR="008B43A1" w:rsidP="00263F83" w:rsidRDefault="008B43A1">
      <w:pPr>
        <w:keepNext/>
        <w:rPr>
          <w:b/>
          <w:lang w:val="nl-NL"/>
        </w:rPr>
      </w:pPr>
      <w:r w:rsidRPr="008B43A1">
        <w:rPr>
          <w:noProof/>
          <w:lang w:val="nl-NL" w:eastAsia="nl-NL"/>
        </w:rPr>
        <w:drawing>
          <wp:inline distT="0" distB="0" distL="0" distR="0" wp14:anchorId="76D16D35" wp14:editId="5B576E82">
            <wp:extent cx="3600000" cy="2354400"/>
            <wp:effectExtent l="0" t="0" r="63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000" cy="2354400"/>
                    </a:xfrm>
                    <a:prstGeom prst="rect">
                      <a:avLst/>
                    </a:prstGeom>
                    <a:noFill/>
                    <a:ln>
                      <a:noFill/>
                    </a:ln>
                  </pic:spPr>
                </pic:pic>
              </a:graphicData>
            </a:graphic>
          </wp:inline>
        </w:drawing>
      </w:r>
    </w:p>
    <w:p w:rsidR="005E72EA" w:rsidP="005E72EA" w:rsidRDefault="005E72EA">
      <w:pPr>
        <w:rPr>
          <w:b/>
          <w:lang w:val="nl-NL"/>
        </w:rPr>
      </w:pPr>
    </w:p>
    <w:p w:rsidR="00924BAD" w:rsidP="00924BAD" w:rsidRDefault="00924BAD">
      <w:pPr>
        <w:rPr>
          <w:lang w:val="nl-NL"/>
        </w:rPr>
      </w:pPr>
      <w:r>
        <w:rPr>
          <w:lang w:val="nl-NL"/>
        </w:rPr>
        <w:t xml:space="preserve">Hogere loonkosten worden kunnen worden gefinancierd uit stijgende productiviteit en/of hogere afzetprijzen. Dat verschilt per bedrijfstak. Een voorbeeld van hogere afzetprijzen is een deel van de arbeidsintensieve dienstverlening. </w:t>
      </w:r>
      <w:r w:rsidR="0073516F">
        <w:rPr>
          <w:lang w:val="nl-NL"/>
        </w:rPr>
        <w:t>Stel dat een kapper een hoger loon krijgt</w:t>
      </w:r>
      <w:r>
        <w:rPr>
          <w:lang w:val="nl-NL"/>
        </w:rPr>
        <w:t xml:space="preserve">, in lijn met </w:t>
      </w:r>
      <w:r w:rsidR="004D1737">
        <w:rPr>
          <w:lang w:val="nl-NL"/>
        </w:rPr>
        <w:t xml:space="preserve">de </w:t>
      </w:r>
      <w:r>
        <w:rPr>
          <w:lang w:val="nl-NL"/>
        </w:rPr>
        <w:t>gemiddelde loonstijging. Een kapper heeft echter weinig mogelijkheden om ‘</w:t>
      </w:r>
      <w:r w:rsidR="00A24DCE">
        <w:rPr>
          <w:lang w:val="nl-NL"/>
        </w:rPr>
        <w:t>efficiënter</w:t>
      </w:r>
      <w:r>
        <w:rPr>
          <w:lang w:val="nl-NL"/>
        </w:rPr>
        <w:t>’ te knippen, zodat de prijs van het knippen omhoog gaat. In andere bedrijfstakken kunnen hogere lonen wel worden terugverdiend door productiviteitsgroei.</w:t>
      </w:r>
    </w:p>
    <w:p w:rsidR="00924BAD" w:rsidP="003D1D2D" w:rsidRDefault="00924BAD">
      <w:pPr>
        <w:rPr>
          <w:lang w:val="nl-NL"/>
        </w:rPr>
      </w:pPr>
    </w:p>
    <w:p w:rsidRPr="00924BAD" w:rsidR="005E72EA" w:rsidP="00DB4473" w:rsidRDefault="00421D1E">
      <w:pPr>
        <w:rPr>
          <w:lang w:val="nl-NL"/>
        </w:rPr>
      </w:pPr>
      <w:r>
        <w:rPr>
          <w:lang w:val="nl-NL"/>
        </w:rPr>
        <w:t xml:space="preserve">Er </w:t>
      </w:r>
      <w:r w:rsidR="00A24DCE">
        <w:rPr>
          <w:lang w:val="nl-NL"/>
        </w:rPr>
        <w:t xml:space="preserve">is </w:t>
      </w:r>
      <w:r>
        <w:rPr>
          <w:lang w:val="nl-NL"/>
        </w:rPr>
        <w:t>een aantal redenen voor een gelijk opgaande loonontwikkeling. Een van de redenen is dat de lo</w:t>
      </w:r>
      <w:r w:rsidRPr="00421D1E">
        <w:rPr>
          <w:lang w:val="nl-NL"/>
        </w:rPr>
        <w:t xml:space="preserve">onontwikkeling afhankelijk is van macro-economische ontwikkelingen zoals de werkloosheid en </w:t>
      </w:r>
      <w:r>
        <w:rPr>
          <w:lang w:val="nl-NL"/>
        </w:rPr>
        <w:t xml:space="preserve">de </w:t>
      </w:r>
      <w:r w:rsidRPr="00421D1E">
        <w:rPr>
          <w:lang w:val="nl-NL"/>
        </w:rPr>
        <w:t>inflatie (</w:t>
      </w:r>
      <w:proofErr w:type="spellStart"/>
      <w:r w:rsidRPr="00421D1E">
        <w:rPr>
          <w:lang w:val="nl-NL"/>
        </w:rPr>
        <w:t>hicp</w:t>
      </w:r>
      <w:proofErr w:type="spellEnd"/>
      <w:r w:rsidRPr="00421D1E">
        <w:rPr>
          <w:lang w:val="nl-NL"/>
        </w:rPr>
        <w:t>)</w:t>
      </w:r>
      <w:r>
        <w:rPr>
          <w:lang w:val="nl-NL"/>
        </w:rPr>
        <w:t xml:space="preserve">. Een andere reden is dat beleidsmaatregelen rond uitkeringsduur en -hoogte op alle werknemers van toepassing </w:t>
      </w:r>
      <w:r w:rsidR="004D1737">
        <w:rPr>
          <w:lang w:val="nl-NL"/>
        </w:rPr>
        <w:t>zijn</w:t>
      </w:r>
      <w:r>
        <w:rPr>
          <w:lang w:val="nl-NL"/>
        </w:rPr>
        <w:t xml:space="preserve">. Verder is de mobiliteit van werknemers van belang: </w:t>
      </w:r>
      <w:r w:rsidR="00A30F36">
        <w:rPr>
          <w:lang w:val="nl-NL"/>
        </w:rPr>
        <w:t xml:space="preserve">bij </w:t>
      </w:r>
      <w:r>
        <w:rPr>
          <w:lang w:val="nl-NL"/>
        </w:rPr>
        <w:t xml:space="preserve">grote loonverschillen tussen bedrijfstakken </w:t>
      </w:r>
      <w:r w:rsidR="00A30F36">
        <w:rPr>
          <w:lang w:val="nl-NL"/>
        </w:rPr>
        <w:t>hebben werknemers een prikkel om over te stappen naar bedrijfstakken waar meer kan worden verdiend, w</w:t>
      </w:r>
      <w:r w:rsidR="00FE3EB4">
        <w:rPr>
          <w:lang w:val="nl-NL"/>
        </w:rPr>
        <w:t>at de loonverschillen vermindert</w:t>
      </w:r>
      <w:r w:rsidR="00A30F36">
        <w:rPr>
          <w:lang w:val="nl-NL"/>
        </w:rPr>
        <w:t xml:space="preserve">. </w:t>
      </w:r>
      <w:r w:rsidR="00924BAD">
        <w:rPr>
          <w:lang w:val="nl-NL"/>
        </w:rPr>
        <w:t>Concluderend is de l</w:t>
      </w:r>
      <w:r w:rsidR="00DB4473">
        <w:rPr>
          <w:lang w:val="nl-NL"/>
        </w:rPr>
        <w:t>oongroei</w:t>
      </w:r>
      <w:r w:rsidR="00924BAD">
        <w:rPr>
          <w:lang w:val="nl-NL"/>
        </w:rPr>
        <w:t xml:space="preserve"> sterk homogeen</w:t>
      </w:r>
      <w:r w:rsidR="00DB4473">
        <w:rPr>
          <w:lang w:val="nl-NL"/>
        </w:rPr>
        <w:t xml:space="preserve"> in de hele economie</w:t>
      </w:r>
      <w:r w:rsidR="00924BAD">
        <w:rPr>
          <w:lang w:val="nl-NL"/>
        </w:rPr>
        <w:t xml:space="preserve">. Een goede </w:t>
      </w:r>
      <w:r w:rsidR="00DB4473">
        <w:rPr>
          <w:lang w:val="nl-NL"/>
        </w:rPr>
        <w:t xml:space="preserve">maatstaf voor </w:t>
      </w:r>
      <w:r w:rsidR="00924BAD">
        <w:rPr>
          <w:lang w:val="nl-NL"/>
        </w:rPr>
        <w:t xml:space="preserve">deze economie-brede loonontwikkeling is een </w:t>
      </w:r>
      <w:r w:rsidR="005B5DE2">
        <w:rPr>
          <w:lang w:val="nl-NL"/>
        </w:rPr>
        <w:t>AIQ</w:t>
      </w:r>
      <w:r w:rsidR="00DB4473">
        <w:rPr>
          <w:lang w:val="nl-NL"/>
        </w:rPr>
        <w:t xml:space="preserve"> voor de </w:t>
      </w:r>
      <w:r w:rsidR="004D1737">
        <w:rPr>
          <w:lang w:val="nl-NL"/>
        </w:rPr>
        <w:t>ge</w:t>
      </w:r>
      <w:r w:rsidR="00DB4473">
        <w:rPr>
          <w:lang w:val="nl-NL"/>
        </w:rPr>
        <w:t xml:space="preserve">hele </w:t>
      </w:r>
      <w:r w:rsidR="004114D5">
        <w:rPr>
          <w:lang w:val="nl-NL"/>
        </w:rPr>
        <w:t>bedrijvensector</w:t>
      </w:r>
      <w:r w:rsidR="00924BAD">
        <w:rPr>
          <w:lang w:val="nl-NL"/>
        </w:rPr>
        <w:t>.</w:t>
      </w:r>
    </w:p>
    <w:p w:rsidR="005E72EA" w:rsidP="008A3EE5" w:rsidRDefault="005E72EA">
      <w:pPr>
        <w:rPr>
          <w:b/>
          <w:lang w:val="nl-NL"/>
        </w:rPr>
      </w:pPr>
    </w:p>
    <w:p w:rsidR="008A3EE5" w:rsidP="007A3932" w:rsidRDefault="00C05324">
      <w:pPr>
        <w:pStyle w:val="Heading4"/>
        <w:spacing w:after="120" w:line="240" w:lineRule="auto"/>
      </w:pPr>
      <w:r>
        <w:t xml:space="preserve">Op zoek naar een brede </w:t>
      </w:r>
      <w:r w:rsidRPr="006E36E6" w:rsidR="008A3EE5">
        <w:t>maatstaf</w:t>
      </w:r>
      <w:r w:rsidR="008A3EE5">
        <w:t xml:space="preserve"> </w:t>
      </w:r>
    </w:p>
    <w:p w:rsidR="00C05324" w:rsidP="000C5CE2" w:rsidRDefault="00C05324">
      <w:pPr>
        <w:rPr>
          <w:lang w:val="nl-NL"/>
        </w:rPr>
      </w:pPr>
      <w:r>
        <w:rPr>
          <w:lang w:val="nl-NL"/>
        </w:rPr>
        <w:t>Een br</w:t>
      </w:r>
      <w:r w:rsidR="005B05F9">
        <w:rPr>
          <w:lang w:val="nl-NL"/>
        </w:rPr>
        <w:t>ede maatstaf</w:t>
      </w:r>
      <w:r>
        <w:rPr>
          <w:lang w:val="nl-NL"/>
        </w:rPr>
        <w:t xml:space="preserve"> voor de AIQ is gedefinieerd voor alle</w:t>
      </w:r>
      <w:r w:rsidR="005B05F9">
        <w:rPr>
          <w:lang w:val="nl-NL"/>
        </w:rPr>
        <w:t xml:space="preserve"> bedrijven, inclusief zorg</w:t>
      </w:r>
      <w:r>
        <w:rPr>
          <w:lang w:val="nl-NL"/>
        </w:rPr>
        <w:t>, waarbij alleen de overheid buiten beschouwing wordt gelaten.</w:t>
      </w:r>
      <w:r>
        <w:rPr>
          <w:rStyle w:val="FootnoteReference"/>
          <w:lang w:val="nl-NL"/>
        </w:rPr>
        <w:footnoteReference w:id="2"/>
      </w:r>
      <w:r w:rsidR="005B05F9">
        <w:rPr>
          <w:lang w:val="nl-NL"/>
        </w:rPr>
        <w:t xml:space="preserve"> </w:t>
      </w:r>
      <w:r>
        <w:rPr>
          <w:lang w:val="nl-NL"/>
        </w:rPr>
        <w:t xml:space="preserve">DNB hanteert deze maatstaf in haar publicaties. Het voordeel van deze brede maatstaf is dat alle bedrijfstakken hierin </w:t>
      </w:r>
      <w:r w:rsidR="004D1737">
        <w:rPr>
          <w:lang w:val="nl-NL"/>
        </w:rPr>
        <w:t xml:space="preserve">zijn </w:t>
      </w:r>
      <w:r>
        <w:rPr>
          <w:lang w:val="nl-NL"/>
        </w:rPr>
        <w:t xml:space="preserve">meegenomen. Een nadeel is dat </w:t>
      </w:r>
      <w:r w:rsidR="004D1737">
        <w:rPr>
          <w:lang w:val="nl-NL"/>
        </w:rPr>
        <w:t>diverse</w:t>
      </w:r>
      <w:r>
        <w:rPr>
          <w:lang w:val="nl-NL"/>
        </w:rPr>
        <w:t xml:space="preserve"> ontwikkelingen </w:t>
      </w:r>
      <w:r>
        <w:rPr>
          <w:lang w:val="nl-NL"/>
        </w:rPr>
        <w:lastRenderedPageBreak/>
        <w:t>deze maatstaf sterk beïnvloeden zonder dat zij relevant zijn voor de loonontwikkeling.</w:t>
      </w:r>
    </w:p>
    <w:p w:rsidR="00C05324" w:rsidP="000C5CE2" w:rsidRDefault="00C05324">
      <w:pPr>
        <w:rPr>
          <w:lang w:val="nl-NL"/>
        </w:rPr>
      </w:pPr>
    </w:p>
    <w:p w:rsidRPr="008B43A1" w:rsidR="00C05324" w:rsidP="008B43A1" w:rsidRDefault="00414476">
      <w:pPr>
        <w:rPr>
          <w:lang w:val="nl-NL"/>
        </w:rPr>
      </w:pPr>
      <w:r>
        <w:rPr>
          <w:lang w:val="nl-NL"/>
        </w:rPr>
        <w:t>Een</w:t>
      </w:r>
      <w:r w:rsidR="00C05324">
        <w:rPr>
          <w:lang w:val="nl-NL"/>
        </w:rPr>
        <w:t xml:space="preserve"> alternatieve indicator voor de loonontwikkeling bij bedrijven is een maatstaf die een aantal bijzonder bedrijfstakken buiten beschouwing laat. Dit is een maatstaf voor bedrijven zonder zorg, </w:t>
      </w:r>
      <w:r w:rsidR="008B43A1">
        <w:rPr>
          <w:lang w:val="nl-NL"/>
        </w:rPr>
        <w:t>delfstoffenwinning</w:t>
      </w:r>
      <w:r w:rsidR="00C05324">
        <w:rPr>
          <w:lang w:val="nl-NL"/>
        </w:rPr>
        <w:t xml:space="preserve">, onroerend goed en </w:t>
      </w:r>
      <w:r w:rsidR="00DF5DE8">
        <w:rPr>
          <w:lang w:val="nl-NL"/>
        </w:rPr>
        <w:t>financiële</w:t>
      </w:r>
      <w:r w:rsidR="00C05324">
        <w:rPr>
          <w:lang w:val="nl-NL"/>
        </w:rPr>
        <w:t xml:space="preserve"> dienstverlening. De figuur hieronder laat zien dat de ontwikkeling van de AIQ voor bedrijven inclusief zorg en de smallere definitie uiteenlopen</w:t>
      </w:r>
      <w:r w:rsidR="008B43A1">
        <w:rPr>
          <w:lang w:val="nl-NL"/>
        </w:rPr>
        <w:t>.</w:t>
      </w:r>
    </w:p>
    <w:p w:rsidR="008B43A1" w:rsidP="008B43A1" w:rsidRDefault="008B43A1">
      <w:pPr>
        <w:rPr>
          <w:lang w:val="nl-NL"/>
        </w:rPr>
      </w:pPr>
    </w:p>
    <w:p w:rsidRPr="00263F83" w:rsidR="008B43A1" w:rsidP="00263F83" w:rsidRDefault="00263F83">
      <w:pPr>
        <w:pStyle w:val="Heading4"/>
        <w:spacing w:after="120"/>
        <w:rPr>
          <w:sz w:val="18"/>
          <w:szCs w:val="18"/>
        </w:rPr>
      </w:pPr>
      <w:r w:rsidRPr="00263F83">
        <w:rPr>
          <w:sz w:val="18"/>
          <w:szCs w:val="18"/>
        </w:rPr>
        <w:t xml:space="preserve">Figuur </w:t>
      </w:r>
      <w:proofErr w:type="gramStart"/>
      <w:r w:rsidRPr="00263F83">
        <w:rPr>
          <w:sz w:val="18"/>
          <w:szCs w:val="18"/>
        </w:rPr>
        <w:t>3</w:t>
      </w:r>
      <w:r w:rsidRPr="00263F83" w:rsidR="008B43A1">
        <w:rPr>
          <w:sz w:val="18"/>
          <w:szCs w:val="18"/>
        </w:rPr>
        <w:t xml:space="preserve"> </w:t>
      </w:r>
      <w:r w:rsidRPr="00263F83">
        <w:rPr>
          <w:sz w:val="18"/>
          <w:szCs w:val="18"/>
        </w:rPr>
        <w:t xml:space="preserve">    </w:t>
      </w:r>
      <w:proofErr w:type="gramEnd"/>
      <w:r w:rsidRPr="00263F83" w:rsidR="008B43A1">
        <w:rPr>
          <w:sz w:val="18"/>
          <w:szCs w:val="18"/>
        </w:rPr>
        <w:t>AIQ voor bedrijven inclusief zorg en alternatieve AIQ</w:t>
      </w:r>
    </w:p>
    <w:p w:rsidR="008B43A1" w:rsidP="000C5CE2" w:rsidRDefault="008B43A1">
      <w:pPr>
        <w:rPr>
          <w:lang w:val="nl-NL"/>
        </w:rPr>
      </w:pPr>
      <w:r w:rsidRPr="008B43A1">
        <w:rPr>
          <w:noProof/>
          <w:lang w:val="nl-NL" w:eastAsia="nl-NL"/>
        </w:rPr>
        <w:drawing>
          <wp:inline distT="0" distB="0" distL="0" distR="0" wp14:anchorId="59467ECE" wp14:editId="007B93CF">
            <wp:extent cx="3600000" cy="2354400"/>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0" cy="2354400"/>
                    </a:xfrm>
                    <a:prstGeom prst="rect">
                      <a:avLst/>
                    </a:prstGeom>
                    <a:noFill/>
                    <a:ln>
                      <a:noFill/>
                    </a:ln>
                  </pic:spPr>
                </pic:pic>
              </a:graphicData>
            </a:graphic>
          </wp:inline>
        </w:drawing>
      </w:r>
    </w:p>
    <w:p w:rsidR="008D7FA5" w:rsidP="000C5CE2" w:rsidRDefault="008D7FA5">
      <w:pPr>
        <w:rPr>
          <w:lang w:val="nl-NL"/>
        </w:rPr>
      </w:pPr>
    </w:p>
    <w:p w:rsidR="00C05324" w:rsidP="00C05324" w:rsidRDefault="00C05324">
      <w:pPr>
        <w:rPr>
          <w:lang w:val="nl-NL"/>
        </w:rPr>
      </w:pPr>
      <w:r>
        <w:rPr>
          <w:lang w:val="nl-NL"/>
        </w:rPr>
        <w:t xml:space="preserve">Een belangrijke verstorende factor is de ontwikkeling van de </w:t>
      </w:r>
      <w:r w:rsidR="008B43A1">
        <w:rPr>
          <w:lang w:val="nl-NL"/>
        </w:rPr>
        <w:t>delfstoffenwinning</w:t>
      </w:r>
      <w:r>
        <w:rPr>
          <w:lang w:val="nl-NL"/>
        </w:rPr>
        <w:t xml:space="preserve">. De toegevoegde waarde van deze bedrijfstak is substantieel, het loonaandeel gering. Een daling van de prijs of </w:t>
      </w:r>
      <w:r w:rsidR="00414476">
        <w:rPr>
          <w:lang w:val="nl-NL"/>
        </w:rPr>
        <w:t xml:space="preserve">het </w:t>
      </w:r>
      <w:r>
        <w:rPr>
          <w:lang w:val="nl-NL"/>
        </w:rPr>
        <w:t>volume van gas zorgt voor een toename van de AIQ</w:t>
      </w:r>
      <w:r w:rsidR="006469BE">
        <w:rPr>
          <w:lang w:val="nl-NL"/>
        </w:rPr>
        <w:t>, maar is geen reden voor loonmatiging in andere sectoren</w:t>
      </w:r>
      <w:r>
        <w:rPr>
          <w:lang w:val="nl-NL"/>
        </w:rPr>
        <w:t xml:space="preserve">. Dit is duidelijk zichtbaar </w:t>
      </w:r>
      <w:r w:rsidR="006469BE">
        <w:rPr>
          <w:lang w:val="nl-NL"/>
        </w:rPr>
        <w:t xml:space="preserve">in de periode 2012-2014, waarin de geschoonde indicator een daling van de AIQ laat zien, maar de daling van gasprijzen en </w:t>
      </w:r>
      <w:r w:rsidR="00414476">
        <w:rPr>
          <w:lang w:val="nl-NL"/>
        </w:rPr>
        <w:t>-</w:t>
      </w:r>
      <w:r w:rsidR="006469BE">
        <w:rPr>
          <w:lang w:val="nl-NL"/>
        </w:rPr>
        <w:t>volume zorgt voor een vlakke AIQ voor alle bedrijven.</w:t>
      </w:r>
    </w:p>
    <w:p w:rsidR="00C05324" w:rsidP="00C05324" w:rsidRDefault="00C05324">
      <w:pPr>
        <w:rPr>
          <w:lang w:val="nl-NL"/>
        </w:rPr>
      </w:pPr>
    </w:p>
    <w:p w:rsidR="006B0D65" w:rsidP="006469BE" w:rsidRDefault="006469BE">
      <w:pPr>
        <w:rPr>
          <w:lang w:val="nl-NL"/>
        </w:rPr>
      </w:pPr>
      <w:r>
        <w:rPr>
          <w:lang w:val="nl-NL"/>
        </w:rPr>
        <w:t xml:space="preserve">Twee andere belangrijke factoren zijn </w:t>
      </w:r>
      <w:r w:rsidR="00414476">
        <w:rPr>
          <w:lang w:val="nl-NL"/>
        </w:rPr>
        <w:t xml:space="preserve">de </w:t>
      </w:r>
      <w:r>
        <w:rPr>
          <w:lang w:val="nl-NL"/>
        </w:rPr>
        <w:t xml:space="preserve">toegerekende huren en de </w:t>
      </w:r>
      <w:r w:rsidRPr="00FE4F5E" w:rsidR="00FE4F5E">
        <w:rPr>
          <w:lang w:val="nl-NL"/>
        </w:rPr>
        <w:t>vergoeding voor financiële dienstverlening door banken</w:t>
      </w:r>
      <w:r>
        <w:rPr>
          <w:lang w:val="nl-NL"/>
        </w:rPr>
        <w:t xml:space="preserve"> (het zogeheten FISIM). Deze factoren verstoren het beeld van de AIQ, zonder dat zij informatie bieden voor de loonruimte. De verstoring door het FISIM speelt vooral een rol in de AIQ van onroerend </w:t>
      </w:r>
      <w:proofErr w:type="gramStart"/>
      <w:r>
        <w:rPr>
          <w:lang w:val="nl-NL"/>
        </w:rPr>
        <w:t>goed</w:t>
      </w:r>
      <w:proofErr w:type="gramEnd"/>
      <w:r>
        <w:rPr>
          <w:lang w:val="nl-NL"/>
        </w:rPr>
        <w:t xml:space="preserve"> en financiële dienstverlening. </w:t>
      </w:r>
      <w:r w:rsidR="006B0D65">
        <w:rPr>
          <w:lang w:val="nl-NL"/>
        </w:rPr>
        <w:t>Een alternatieve AIQ voor bedrijven</w:t>
      </w:r>
      <w:r w:rsidR="00414476">
        <w:rPr>
          <w:lang w:val="nl-NL"/>
        </w:rPr>
        <w:t>,</w:t>
      </w:r>
      <w:r w:rsidR="006B0D65">
        <w:rPr>
          <w:lang w:val="nl-NL"/>
        </w:rPr>
        <w:t xml:space="preserve"> geschoond voor </w:t>
      </w:r>
      <w:r w:rsidR="008B43A1">
        <w:rPr>
          <w:lang w:val="nl-NL"/>
        </w:rPr>
        <w:t>delfstoffenwinning</w:t>
      </w:r>
      <w:r w:rsidR="006B0D65">
        <w:rPr>
          <w:lang w:val="nl-NL"/>
        </w:rPr>
        <w:t>, onroerend goed en de financiële dienstverlening, zoals getoond in de figuur, wordt niet beïnvloed door deze verstoringen en geeft daardoor een smaller, maar zuiverder beeld op van de loonruimte bij bedrijven.</w:t>
      </w:r>
    </w:p>
    <w:p w:rsidR="006469BE" w:rsidP="006469BE" w:rsidRDefault="006469BE">
      <w:pPr>
        <w:rPr>
          <w:lang w:val="nl-NL"/>
        </w:rPr>
      </w:pPr>
    </w:p>
    <w:p w:rsidR="00C75CD2" w:rsidP="006B0D65" w:rsidRDefault="006B0D65">
      <w:pPr>
        <w:rPr>
          <w:lang w:val="nl-NL"/>
        </w:rPr>
      </w:pPr>
      <w:r>
        <w:rPr>
          <w:lang w:val="nl-NL"/>
        </w:rPr>
        <w:t xml:space="preserve">Van </w:t>
      </w:r>
      <w:r w:rsidR="00414476">
        <w:rPr>
          <w:lang w:val="nl-NL"/>
        </w:rPr>
        <w:t>ge</w:t>
      </w:r>
      <w:r>
        <w:rPr>
          <w:lang w:val="nl-NL"/>
        </w:rPr>
        <w:t xml:space="preserve">heel andere orde in het interpreteren van de AIQ als maat voor de loonruimte van werknemers is de behandeling van zelfstandigen. In de huidige berekening van de AIQ wordt een loon aan zelfstandigen toegerekend dat gelijk is aan het gemiddelde </w:t>
      </w:r>
      <w:r>
        <w:rPr>
          <w:lang w:val="nl-NL"/>
        </w:rPr>
        <w:lastRenderedPageBreak/>
        <w:t xml:space="preserve">loon van werknemers. Het toegerekend loon is een steeds minder goede benadering van de werkelijke loon- en inkomensontwikkeling van zelfstandigen. De keuze voor het toegerekend loon beïnvloedt de hoogte en de ontwikkeling van de AIQ. Een tekstkader in het </w:t>
      </w:r>
      <w:r w:rsidRPr="007A3932">
        <w:rPr>
          <w:i/>
          <w:lang w:val="nl-NL"/>
        </w:rPr>
        <w:t>CEP 2014</w:t>
      </w:r>
      <w:r>
        <w:rPr>
          <w:lang w:val="nl-NL"/>
        </w:rPr>
        <w:t xml:space="preserve"> ging eerder in op dit punt.</w:t>
      </w:r>
      <w:r>
        <w:rPr>
          <w:rStyle w:val="FootnoteReference"/>
          <w:lang w:val="nl-NL"/>
        </w:rPr>
        <w:footnoteReference w:id="3"/>
      </w:r>
      <w:r>
        <w:rPr>
          <w:lang w:val="nl-NL"/>
        </w:rPr>
        <w:t xml:space="preserve"> De notities van het CBS en DNB bespreken dit aspect bij de berekening van de AIQ in meer detail. </w:t>
      </w:r>
    </w:p>
    <w:p w:rsidR="00AE7E2C" w:rsidP="000C5CE2" w:rsidRDefault="00AE7E2C">
      <w:pPr>
        <w:rPr>
          <w:lang w:val="nl-NL"/>
        </w:rPr>
      </w:pPr>
    </w:p>
    <w:p w:rsidR="00B34CD3" w:rsidP="007A3932" w:rsidRDefault="009C3A4D">
      <w:pPr>
        <w:pStyle w:val="Heading4"/>
        <w:spacing w:after="120"/>
      </w:pPr>
      <w:r>
        <w:t xml:space="preserve">De AIQ is slechts een van de maatstaven die bij het </w:t>
      </w:r>
      <w:r w:rsidRPr="00B34CD3" w:rsidR="00B34CD3">
        <w:t xml:space="preserve">bepalen van de </w:t>
      </w:r>
      <w:r>
        <w:t>loonruimte en de loonontwikkeling een rol spelen</w:t>
      </w:r>
    </w:p>
    <w:p w:rsidR="00A24EF4" w:rsidP="009C3A4D" w:rsidRDefault="008D7FA5">
      <w:pPr>
        <w:rPr>
          <w:lang w:val="nl-NL"/>
        </w:rPr>
      </w:pPr>
      <w:r>
        <w:rPr>
          <w:lang w:val="nl-NL"/>
        </w:rPr>
        <w:t>Voor het bepalen van de loonsverhoging (in onderhandeling tussen werkgevers en vakbonden/werknemers) is het belangrijk om</w:t>
      </w:r>
      <w:r w:rsidR="00607FFB">
        <w:rPr>
          <w:lang w:val="nl-NL"/>
        </w:rPr>
        <w:t xml:space="preserve"> vers</w:t>
      </w:r>
      <w:r w:rsidR="009C3A4D">
        <w:rPr>
          <w:lang w:val="nl-NL"/>
        </w:rPr>
        <w:t xml:space="preserve">chillende facetten mee te nemen. De eerste is natuurlijk de AIQ </w:t>
      </w:r>
      <w:r w:rsidR="00607FFB">
        <w:rPr>
          <w:lang w:val="nl-NL"/>
        </w:rPr>
        <w:t>als indicatie voor de loonruimte</w:t>
      </w:r>
      <w:r w:rsidR="009C3A4D">
        <w:rPr>
          <w:lang w:val="nl-NL"/>
        </w:rPr>
        <w:t xml:space="preserve">. Een tweede belangrijke factor is de werkloosheid. Bij een hoge </w:t>
      </w:r>
      <w:r w:rsidR="00A24EF4">
        <w:rPr>
          <w:lang w:val="nl-NL"/>
        </w:rPr>
        <w:t>werkloosheid</w:t>
      </w:r>
      <w:r w:rsidR="000B53D3">
        <w:rPr>
          <w:lang w:val="nl-NL"/>
        </w:rPr>
        <w:t xml:space="preserve"> is </w:t>
      </w:r>
      <w:r w:rsidR="009C3A4D">
        <w:rPr>
          <w:lang w:val="nl-NL"/>
        </w:rPr>
        <w:t xml:space="preserve">een gematigde loonontwikkeling </w:t>
      </w:r>
      <w:r w:rsidR="000B53D3">
        <w:rPr>
          <w:lang w:val="nl-NL"/>
        </w:rPr>
        <w:t>gewenst</w:t>
      </w:r>
      <w:r w:rsidR="009C3A4D">
        <w:rPr>
          <w:lang w:val="nl-NL"/>
        </w:rPr>
        <w:t xml:space="preserve">. Ook empirisch blijkt dat een hoge (lage) werkloosheid een matigende (stimulerende) werking op de loonontwikkeling heeft. </w:t>
      </w:r>
      <w:r w:rsidR="00C75CD2">
        <w:rPr>
          <w:lang w:val="nl-NL"/>
        </w:rPr>
        <w:t>Een derde factor in de loononderhandeling is de heterogeniteit in loonontwikkeling die tussen verschillende groepen op de arbeidsmarkt bestaat, bijvoorbeeld naar opleiding en type arbeidscontract.</w:t>
      </w:r>
      <w:r w:rsidR="002B2B42">
        <w:rPr>
          <w:rStyle w:val="FootnoteReference"/>
          <w:lang w:val="nl-NL"/>
        </w:rPr>
        <w:footnoteReference w:id="4"/>
      </w:r>
      <w:r w:rsidR="00C75CD2">
        <w:rPr>
          <w:lang w:val="nl-NL"/>
        </w:rPr>
        <w:t xml:space="preserve"> De AIQ kan niet worden gedifferentieerd naar verschillende typen werknemers. De laatste </w:t>
      </w:r>
      <w:r w:rsidR="009C3A4D">
        <w:rPr>
          <w:lang w:val="nl-NL"/>
        </w:rPr>
        <w:t>factor die we hier noemen, zonder uitputtend te zijn, is de internationale concurrentiepositie. Loonsverhoging in sectoren met een lage productiviteitsgroei en weinig mogelijkheden om de afzetprijzen te verhogen</w:t>
      </w:r>
      <w:r w:rsidR="00414476">
        <w:rPr>
          <w:lang w:val="nl-NL"/>
        </w:rPr>
        <w:t>,</w:t>
      </w:r>
      <w:r w:rsidR="009C3A4D">
        <w:rPr>
          <w:lang w:val="nl-NL"/>
        </w:rPr>
        <w:t xml:space="preserve"> kan leiden tot verlies aan winstgevendheid en werkgelegenheid in deze sectoren.</w:t>
      </w:r>
      <w:r w:rsidR="009C3A4D">
        <w:rPr>
          <w:rStyle w:val="FootnoteReference"/>
          <w:lang w:val="nl-NL"/>
        </w:rPr>
        <w:footnoteReference w:id="5"/>
      </w:r>
    </w:p>
    <w:p w:rsidRPr="008D7FA5" w:rsidR="00A24EF4" w:rsidP="000C5CE2" w:rsidRDefault="00A24EF4">
      <w:pPr>
        <w:rPr>
          <w:lang w:val="nl-NL"/>
        </w:rPr>
      </w:pPr>
    </w:p>
    <w:sectPr w:rsidRPr="008D7FA5" w:rsidR="00A24EF4" w:rsidSect="00CB72C5">
      <w:headerReference w:type="default" r:id="rId20"/>
      <w:type w:val="continuous"/>
      <w:pgSz w:w="11907" w:h="16839" w:code="9"/>
      <w:pgMar w:top="2665" w:right="2274" w:bottom="1134" w:left="1588" w:header="1134" w:footer="709"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21" w:rsidRDefault="005C1C21">
      <w:r>
        <w:separator/>
      </w:r>
    </w:p>
  </w:endnote>
  <w:endnote w:type="continuationSeparator" w:id="0">
    <w:p w:rsidR="005C1C21" w:rsidRDefault="005C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9" w:rsidRDefault="00B72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86992"/>
      <w:docPartObj>
        <w:docPartGallery w:val="Page Numbers (Bottom of Page)"/>
        <w:docPartUnique/>
      </w:docPartObj>
    </w:sdtPr>
    <w:sdtEndPr>
      <w:rPr>
        <w:sz w:val="16"/>
        <w:szCs w:val="16"/>
      </w:rPr>
    </w:sdtEndPr>
    <w:sdtContent>
      <w:p w:rsidR="00B72CC9" w:rsidRDefault="00E42B82">
        <w:pPr>
          <w:jc w:val="right"/>
          <w:rPr>
            <w:sz w:val="16"/>
            <w:szCs w:val="16"/>
          </w:rPr>
        </w:pPr>
        <w:r>
          <w:rPr>
            <w:sz w:val="16"/>
            <w:szCs w:val="16"/>
          </w:rPr>
          <w:fldChar w:fldCharType="begin"/>
        </w:r>
        <w:r w:rsidR="00465B85">
          <w:rPr>
            <w:sz w:val="16"/>
            <w:szCs w:val="16"/>
          </w:rPr>
          <w:instrText xml:space="preserve"> PAGE   \* MERGEFORMAT </w:instrText>
        </w:r>
        <w:r>
          <w:rPr>
            <w:sz w:val="16"/>
            <w:szCs w:val="16"/>
          </w:rPr>
          <w:fldChar w:fldCharType="separate"/>
        </w:r>
        <w:r w:rsidR="00B83459">
          <w:rPr>
            <w:noProof/>
            <w:sz w:val="16"/>
            <w:szCs w:val="16"/>
          </w:rPr>
          <w:t>1</w:t>
        </w:r>
        <w:r>
          <w:rPr>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9" w:rsidRDefault="00B72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21" w:rsidRDefault="005C1C21">
      <w:r>
        <w:separator/>
      </w:r>
    </w:p>
  </w:footnote>
  <w:footnote w:type="continuationSeparator" w:id="0">
    <w:p w:rsidR="005C1C21" w:rsidRDefault="005C1C21">
      <w:r>
        <w:continuationSeparator/>
      </w:r>
    </w:p>
  </w:footnote>
  <w:footnote w:id="1">
    <w:p w:rsidR="003D1D2D" w:rsidRPr="003D1D2D" w:rsidRDefault="003D1D2D">
      <w:pPr>
        <w:pStyle w:val="FootnoteText"/>
        <w:rPr>
          <w:lang w:val="nl-NL"/>
        </w:rPr>
      </w:pPr>
      <w:r>
        <w:rPr>
          <w:rStyle w:val="FootnoteReference"/>
        </w:rPr>
        <w:footnoteRef/>
      </w:r>
      <w:r w:rsidRPr="003D1D2D">
        <w:rPr>
          <w:lang w:val="nl-NL"/>
        </w:rPr>
        <w:t xml:space="preserve"> </w:t>
      </w:r>
      <w:r w:rsidR="00CC4025" w:rsidRPr="00CC4025">
        <w:rPr>
          <w:lang w:val="nl-NL"/>
        </w:rPr>
        <w:t xml:space="preserve">De maat voor inflatie die in de AIQ is meegenomen, is de toegevoegde waarde prijs per bedrijfstak, </w:t>
      </w:r>
      <w:proofErr w:type="gramStart"/>
      <w:r w:rsidR="00CC4025" w:rsidRPr="00CC4025">
        <w:rPr>
          <w:lang w:val="nl-NL"/>
        </w:rPr>
        <w:t>oftewel</w:t>
      </w:r>
      <w:proofErr w:type="gramEnd"/>
      <w:r w:rsidR="00CC4025" w:rsidRPr="00CC4025">
        <w:rPr>
          <w:lang w:val="nl-NL"/>
        </w:rPr>
        <w:t xml:space="preserve"> de winstmarge. Deze kan verschillen per bedrijfstak en kan sterk afwijken van de gangbare maat voor inflatie (de </w:t>
      </w:r>
      <w:proofErr w:type="spellStart"/>
      <w:r w:rsidR="00CC4025" w:rsidRPr="00CC4025">
        <w:rPr>
          <w:lang w:val="nl-NL"/>
        </w:rPr>
        <w:t>hicp</w:t>
      </w:r>
      <w:proofErr w:type="spellEnd"/>
      <w:r w:rsidR="00CC4025" w:rsidRPr="00CC4025">
        <w:rPr>
          <w:lang w:val="nl-NL"/>
        </w:rPr>
        <w:t xml:space="preserve"> of </w:t>
      </w:r>
      <w:proofErr w:type="spellStart"/>
      <w:r w:rsidR="00CC4025" w:rsidRPr="00CC4025">
        <w:rPr>
          <w:lang w:val="nl-NL"/>
        </w:rPr>
        <w:t>cpi</w:t>
      </w:r>
      <w:proofErr w:type="spellEnd"/>
      <w:r w:rsidR="00CC4025" w:rsidRPr="00CC4025">
        <w:rPr>
          <w:lang w:val="nl-NL"/>
        </w:rPr>
        <w:t>).</w:t>
      </w:r>
      <w:r w:rsidR="00CC4025">
        <w:rPr>
          <w:lang w:val="nl-NL"/>
        </w:rPr>
        <w:t xml:space="preserve"> </w:t>
      </w:r>
      <w:r w:rsidR="00CA6DA0">
        <w:rPr>
          <w:lang w:val="nl-NL"/>
        </w:rPr>
        <w:t xml:space="preserve">De loongroei bevat naast contractlonen ook de incidentele lonen en de werkgeverslasten. </w:t>
      </w:r>
    </w:p>
  </w:footnote>
  <w:footnote w:id="2">
    <w:p w:rsidR="00C05324" w:rsidRPr="00C05324" w:rsidRDefault="00C05324">
      <w:pPr>
        <w:pStyle w:val="FootnoteText"/>
        <w:rPr>
          <w:lang w:val="nl-NL"/>
        </w:rPr>
      </w:pPr>
      <w:r>
        <w:rPr>
          <w:rStyle w:val="FootnoteReference"/>
        </w:rPr>
        <w:footnoteRef/>
      </w:r>
      <w:r w:rsidRPr="00C05324">
        <w:rPr>
          <w:lang w:val="nl-NL"/>
        </w:rPr>
        <w:t xml:space="preserve"> De overheid is een bijzondere bedrijfstak</w:t>
      </w:r>
      <w:r>
        <w:rPr>
          <w:lang w:val="nl-NL"/>
        </w:rPr>
        <w:t xml:space="preserve"> in de Nationale Rekeningen</w:t>
      </w:r>
      <w:r w:rsidRPr="00C05324">
        <w:rPr>
          <w:lang w:val="nl-NL"/>
        </w:rPr>
        <w:t xml:space="preserve">, met een AIQ </w:t>
      </w:r>
      <w:r>
        <w:rPr>
          <w:lang w:val="nl-NL"/>
        </w:rPr>
        <w:t>die per definitie gelijk gesteld is aan 1.</w:t>
      </w:r>
    </w:p>
  </w:footnote>
  <w:footnote w:id="3">
    <w:p w:rsidR="006B0D65" w:rsidRPr="00CC5D2D" w:rsidRDefault="006B0D65" w:rsidP="006B0D65">
      <w:pPr>
        <w:pStyle w:val="FootnoteText"/>
        <w:rPr>
          <w:lang w:val="nl-NL"/>
        </w:rPr>
      </w:pPr>
      <w:r>
        <w:rPr>
          <w:rStyle w:val="FootnoteReference"/>
        </w:rPr>
        <w:footnoteRef/>
      </w:r>
      <w:r w:rsidRPr="00CC5D2D">
        <w:rPr>
          <w:lang w:val="nl-NL"/>
        </w:rPr>
        <w:t xml:space="preserve"> </w:t>
      </w:r>
      <w:r>
        <w:rPr>
          <w:lang w:val="nl-NL"/>
        </w:rPr>
        <w:t>CPB, 2014, Van verantwoorde loonontwikkeling naar loonmatiging?</w:t>
      </w:r>
      <w:r w:rsidR="004442F1">
        <w:rPr>
          <w:lang w:val="nl-NL"/>
        </w:rPr>
        <w:t>,</w:t>
      </w:r>
      <w:r>
        <w:rPr>
          <w:lang w:val="nl-NL"/>
        </w:rPr>
        <w:t xml:space="preserve"> </w:t>
      </w:r>
      <w:r w:rsidRPr="007A3932">
        <w:rPr>
          <w:i/>
          <w:lang w:val="nl-NL"/>
        </w:rPr>
        <w:t>Centraal Economisch Plan 2014</w:t>
      </w:r>
      <w:r>
        <w:rPr>
          <w:lang w:val="nl-NL"/>
        </w:rPr>
        <w:t>, blz. 51.</w:t>
      </w:r>
      <w:r w:rsidR="002B2B42">
        <w:rPr>
          <w:lang w:val="nl-NL"/>
        </w:rPr>
        <w:t xml:space="preserve"> (</w:t>
      </w:r>
      <w:r w:rsidR="00B83459">
        <w:fldChar w:fldCharType="begin"/>
      </w:r>
      <w:r w:rsidR="00B83459" w:rsidRPr="00B83459">
        <w:rPr>
          <w:lang w:val="nl-NL"/>
        </w:rPr>
        <w:instrText xml:space="preserve"> HYPERLINK "http://www.cpb.nl/publicatie/centraal-economisch-p</w:instrText>
      </w:r>
      <w:r w:rsidR="00B83459" w:rsidRPr="00B83459">
        <w:rPr>
          <w:lang w:val="nl-NL"/>
        </w:rPr>
        <w:instrText xml:space="preserve">lan-2014" </w:instrText>
      </w:r>
      <w:r w:rsidR="00B83459">
        <w:fldChar w:fldCharType="separate"/>
      </w:r>
      <w:r w:rsidR="002B2B42" w:rsidRPr="002B2B42">
        <w:rPr>
          <w:rStyle w:val="Hyperlink"/>
          <w:lang w:val="nl-NL"/>
        </w:rPr>
        <w:t>link</w:t>
      </w:r>
      <w:r w:rsidR="00B83459">
        <w:rPr>
          <w:rStyle w:val="Hyperlink"/>
          <w:lang w:val="nl-NL"/>
        </w:rPr>
        <w:fldChar w:fldCharType="end"/>
      </w:r>
      <w:r w:rsidR="002B2B42">
        <w:rPr>
          <w:lang w:val="nl-NL"/>
        </w:rPr>
        <w:t>)</w:t>
      </w:r>
    </w:p>
  </w:footnote>
  <w:footnote w:id="4">
    <w:p w:rsidR="002B2B42" w:rsidRPr="002B2B42" w:rsidRDefault="002B2B42">
      <w:pPr>
        <w:pStyle w:val="FootnoteText"/>
        <w:rPr>
          <w:lang w:val="nl-NL"/>
        </w:rPr>
      </w:pPr>
      <w:r>
        <w:rPr>
          <w:rStyle w:val="FootnoteReference"/>
        </w:rPr>
        <w:footnoteRef/>
      </w:r>
      <w:r w:rsidRPr="002B2B42">
        <w:rPr>
          <w:lang w:val="nl-NL"/>
        </w:rPr>
        <w:t xml:space="preserve"> Berge, W. van den en B. ter Weel, 2015, Baanpolarisatie in Nederland, CPB Policy Brief 13</w:t>
      </w:r>
      <w:r>
        <w:rPr>
          <w:lang w:val="nl-NL"/>
        </w:rPr>
        <w:t xml:space="preserve"> (</w:t>
      </w:r>
      <w:r w:rsidR="00B83459">
        <w:fldChar w:fldCharType="begin"/>
      </w:r>
      <w:r w:rsidR="00B83459" w:rsidRPr="00B83459">
        <w:rPr>
          <w:lang w:val="nl-NL"/>
        </w:rPr>
        <w:instrText xml:space="preserve"> HYPERLINK "http://www.cpb.nl/publicatie/baanpolarisatie-in-nederland" </w:instrText>
      </w:r>
      <w:r w:rsidR="00B83459">
        <w:fldChar w:fldCharType="separate"/>
      </w:r>
      <w:r w:rsidRPr="002B2B42">
        <w:rPr>
          <w:rStyle w:val="Hyperlink"/>
          <w:lang w:val="nl-NL"/>
        </w:rPr>
        <w:t>link</w:t>
      </w:r>
      <w:r w:rsidR="00B83459">
        <w:rPr>
          <w:rStyle w:val="Hyperlink"/>
          <w:lang w:val="nl-NL"/>
        </w:rPr>
        <w:fldChar w:fldCharType="end"/>
      </w:r>
      <w:r>
        <w:rPr>
          <w:lang w:val="nl-NL"/>
        </w:rPr>
        <w:t>)</w:t>
      </w:r>
    </w:p>
  </w:footnote>
  <w:footnote w:id="5">
    <w:p w:rsidR="009C3A4D" w:rsidRPr="009C3A4D" w:rsidRDefault="009C3A4D" w:rsidP="002B2B42">
      <w:pPr>
        <w:pStyle w:val="FootnoteText"/>
        <w:rPr>
          <w:lang w:val="nl-NL"/>
        </w:rPr>
      </w:pPr>
      <w:r>
        <w:rPr>
          <w:rStyle w:val="FootnoteReference"/>
        </w:rPr>
        <w:footnoteRef/>
      </w:r>
      <w:r w:rsidRPr="009C3A4D">
        <w:rPr>
          <w:lang w:val="nl-NL"/>
        </w:rPr>
        <w:t xml:space="preserve"> Het saldo op de lopende rekening is hiervoor een indicator die echter sterk beïnvloed wordt door spaar- en investeringsgedrag van grote bedrijven (waaronder Shell) en pensioenfondsen</w:t>
      </w:r>
      <w:r w:rsidR="002B2B42">
        <w:rPr>
          <w:lang w:val="nl-NL"/>
        </w:rPr>
        <w:t xml:space="preserve">. Zie Rojas-Romagosa, H. en A. van der Horst, 2015, </w:t>
      </w:r>
      <w:r w:rsidR="002B2B42" w:rsidRPr="002B2B42">
        <w:rPr>
          <w:lang w:val="nl-NL"/>
        </w:rPr>
        <w:t>Oorzaken en beleidsgevolgen van het overschot op de Nederlandse lopende rekening</w:t>
      </w:r>
      <w:r w:rsidR="002B2B42">
        <w:rPr>
          <w:lang w:val="nl-NL"/>
        </w:rPr>
        <w:t xml:space="preserve">, </w:t>
      </w:r>
      <w:r w:rsidR="002B2B42" w:rsidRPr="002B2B42">
        <w:rPr>
          <w:lang w:val="nl-NL"/>
        </w:rPr>
        <w:t>CPB Policy Brief 2015</w:t>
      </w:r>
      <w:r w:rsidR="002B2B42">
        <w:rPr>
          <w:lang w:val="nl-NL"/>
        </w:rPr>
        <w:t>/05 (</w:t>
      </w:r>
      <w:r w:rsidR="00B83459">
        <w:fldChar w:fldCharType="begin"/>
      </w:r>
      <w:r w:rsidR="00B83459" w:rsidRPr="00B83459">
        <w:rPr>
          <w:lang w:val="nl-NL"/>
        </w:rPr>
        <w:instrText xml:space="preserve"> HYPERLINK "http://www.cpb.nl/publicatie/oorzaken-en-beleidsgevolgen-van-het-overschot-op-de-nederlandse-lopende-rekening" </w:instrText>
      </w:r>
      <w:r w:rsidR="00B83459">
        <w:fldChar w:fldCharType="separate"/>
      </w:r>
      <w:r w:rsidR="002B2B42" w:rsidRPr="002B2B42">
        <w:rPr>
          <w:rStyle w:val="Hyperlink"/>
          <w:lang w:val="nl-NL"/>
        </w:rPr>
        <w:t>link</w:t>
      </w:r>
      <w:r w:rsidR="00B83459">
        <w:rPr>
          <w:rStyle w:val="Hyperlink"/>
          <w:lang w:val="nl-NL"/>
        </w:rPr>
        <w:fldChar w:fldCharType="end"/>
      </w:r>
      <w:r w:rsidR="002B2B42">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9" w:rsidRDefault="00B72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9" w:rsidRDefault="00B34CD3">
    <w:r>
      <w:rPr>
        <w:noProof/>
        <w:lang w:val="nl-NL" w:eastAsia="nl-NL"/>
      </w:rPr>
      <mc:AlternateContent>
        <mc:Choice Requires="wps">
          <w:drawing>
            <wp:anchor distT="0" distB="0" distL="114300" distR="114300" simplePos="0" relativeHeight="251658240" behindDoc="0" locked="1" layoutInCell="1" allowOverlap="1" wp14:anchorId="5F4F1A10" wp14:editId="78A7B133">
              <wp:simplePos x="0" y="0"/>
              <wp:positionH relativeFrom="page">
                <wp:posOffset>1008380</wp:posOffset>
              </wp:positionH>
              <wp:positionV relativeFrom="page">
                <wp:posOffset>1793240</wp:posOffset>
              </wp:positionV>
              <wp:extent cx="3590925" cy="403225"/>
              <wp:effectExtent l="0" t="2540" r="1270" b="3810"/>
              <wp:wrapNone/>
              <wp:docPr id="1"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403225"/>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72CC9" w:rsidRDefault="00465B85">
                          <w:pPr>
                            <w:rPr>
                              <w:rFonts w:ascii="Arial" w:hAnsi="Arial" w:cs="Arial"/>
                              <w:sz w:val="48"/>
                              <w:szCs w:val="48"/>
                            </w:rPr>
                          </w:pPr>
                          <w:r>
                            <w:rPr>
                              <w:rFonts w:ascii="Arial" w:hAnsi="Arial" w:cs="Arial"/>
                              <w:sz w:val="48"/>
                              <w:szCs w:val="48"/>
                            </w:rPr>
                            <w:t xml:space="preserve">CPB </w:t>
                          </w:r>
                          <w:r>
                            <w:rPr>
                              <w:rFonts w:ascii="Arial" w:hAnsi="Arial" w:cs="Arial"/>
                              <w:sz w:val="48"/>
                              <w:szCs w:val="48"/>
                              <w:lang w:val="nl-NL"/>
                            </w:rPr>
                            <w:t>Notitie</w:t>
                          </w: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79.4pt;margin-top:141.2pt;width:282.75pt;height:3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YmQIAAEkFAAAOAAAAZHJzL2Uyb0RvYy54bWysVNtu3CAQfa/Uf0C8b2xvnGRtxRvlUleV&#10;0ouU9ANYjG1UDBTYtdOo/94B1ptN+1JV9QMehuFwZubA5dU0CLRjxnIlK5ydpBgxSVXDZVfhr4/1&#10;YoWRdUQ2RCjJKvzELL5av31zOeqSLVWvRMMMAhBpy1FXuHdOl0liac8GYk+UZhIWW2UG4mBquqQx&#10;ZAT0QSTLND1PRmUabRRl1oL3Li7idcBvW0bd57a1zCFRYeDmwmjCuPFjsr4kZWeI7jnd0yD/wGIg&#10;XMKhB6g74gjaGv4H1MCpUVa17oSqIVFtyykLOUA2WfpbNg890SzkAsWx+lAm+/9g6afdF4N4A73D&#10;SJIBWvTIJodu1ISyU1+eUdsSoh40xLkJ/D7Up2r1vaLfLJLqtieyY9dWQ7kj0OwyRo09Iw0wzjxY&#10;coQWoa3H3YwfVQNHk61TAXtqzeDPgAIhOBA693TolqdHwXl6VqTF8gwjCmt5eroE2x9Bynm3Nta9&#10;Z2pA3qiwAXoBnezurYuhc0hISAne1FyIMDHd5lYYtCOgnDp8e3R7HCakD5bKb4uI0QMk4Qy/5ukG&#10;JTwX2TJPb5bFoj5fXSzyOj9bFBfpapFmxU1xnuZFflf/9ASzvOx50zB5zyWbVZnlf9f1/f2Iegq6&#10;RKOvXUjqmHq4Y+yQ46aLbRXbAZoR885S//m8SQl+uErRH1xQ6ANEKPurwgzcwcUWfKjw6gjFi+Gd&#10;bAKiI1xEO3mdckCDus3/UMkgHa+WqBs3bSZA8XraqOYJRGQU9BiUAq8RGL0yPzAa4WZX2H7fEsMw&#10;Eh8kCNE/A7NhZmMzG0RS2Fph6gxGcXLr4oOx1YZ3PWDP+r8GudY8KOmFB5D2E7ivgf7+bfEPwvE8&#10;RL28gOtfAAAA//8DAFBLAwQUAAYACAAAACEAFXyucuEAAAALAQAADwAAAGRycy9kb3ducmV2Lnht&#10;bEyPsU7DQBBEeyT+4bRINIiccZzgGJ8jhBSloSFAQbfxLbYV357xXRLz9ywVlKMZzbwp15Pr1YnG&#10;0Hk2cDdLQBHX3nbcGHh73dzmoEJEtth7JgPfFGBdXV6UWFh/5hc67WKjpIRDgQbaGIdC61C35DDM&#10;/EAs3qcfHUaRY6PtiGcpd71Ok2SpHXYsCy0O9NRSfdgdnQF/8+HeD19ZuuliWOLqeZs7vTXm+mp6&#10;fAAVaYp/YfjFF3SohGnvj2yD6kUvckGPBtI8zUBJ4j7N5qD2BubZYgW6KvX/D9UPAAAA//8DAFBL&#10;AQItABQABgAIAAAAIQC2gziS/gAAAOEBAAATAAAAAAAAAAAAAAAAAAAAAABbQ29udGVudF9UeXBl&#10;c10ueG1sUEsBAi0AFAAGAAgAAAAhADj9If/WAAAAlAEAAAsAAAAAAAAAAAAAAAAALwEAAF9yZWxz&#10;Ly5yZWxzUEsBAi0AFAAGAAgAAAAhAOj5KJiZAgAASQUAAA4AAAAAAAAAAAAAAAAALgIAAGRycy9l&#10;Mm9Eb2MueG1sUEsBAi0AFAAGAAgAAAAhABV8rnLhAAAACwEAAA8AAAAAAAAAAAAAAAAA8wQAAGRy&#10;cy9kb3ducmV2LnhtbFBLBQYAAAAABAAEAPMAAAABBgAAAAA=&#10;" stroked="f" strokecolor="#f7e5ef [3212]" strokeweight="0">
              <o:lock v:ext="edit" aspectratio="t"/>
              <v:textbox style="mso-fit-shape-to-text:t" inset="0,0,0,0">
                <w:txbxContent>
                  <w:p w:rsidR="00B72CC9" w:rsidRDefault="00465B85">
                    <w:pPr>
                      <w:rPr>
                        <w:rFonts w:ascii="Arial" w:hAnsi="Arial" w:cs="Arial"/>
                        <w:sz w:val="48"/>
                        <w:szCs w:val="48"/>
                      </w:rPr>
                    </w:pPr>
                    <w:r>
                      <w:rPr>
                        <w:rFonts w:ascii="Arial" w:hAnsi="Arial" w:cs="Arial"/>
                        <w:sz w:val="48"/>
                        <w:szCs w:val="48"/>
                      </w:rPr>
                      <w:t xml:space="preserve">CPB </w:t>
                    </w:r>
                    <w:r>
                      <w:rPr>
                        <w:rFonts w:ascii="Arial" w:hAnsi="Arial" w:cs="Arial"/>
                        <w:sz w:val="48"/>
                        <w:szCs w:val="48"/>
                        <w:lang w:val="nl-NL"/>
                      </w:rPr>
                      <w:t>Notitie</w:t>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9" w:rsidRDefault="00B72C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9" w:rsidRDefault="00B72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686C9E"/>
    <w:lvl w:ilvl="0">
      <w:start w:val="1"/>
      <w:numFmt w:val="bullet"/>
      <w:lvlText w:val=""/>
      <w:lvlJc w:val="left"/>
      <w:pPr>
        <w:tabs>
          <w:tab w:val="num" w:pos="360"/>
        </w:tabs>
        <w:ind w:left="360" w:hanging="360"/>
      </w:pPr>
      <w:rPr>
        <w:rFonts w:ascii="Symbol" w:hAnsi="Symbol" w:hint="default"/>
      </w:rPr>
    </w:lvl>
  </w:abstractNum>
  <w:abstractNum w:abstractNumId="1">
    <w:nsid w:val="0EFD379D"/>
    <w:multiLevelType w:val="multilevel"/>
    <w:tmpl w:val="AF32BB1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2">
    <w:nsid w:val="2B08015C"/>
    <w:multiLevelType w:val="multilevel"/>
    <w:tmpl w:val="0C7EACD2"/>
    <w:styleLink w:val="CPBOpsomming"/>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FE93AF3"/>
    <w:multiLevelType w:val="multilevel"/>
    <w:tmpl w:val="511AE646"/>
    <w:styleLink w:val="CPBGenummerdeLijst"/>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hyphenationZone w:val="425"/>
  <w:drawingGridHorizontalSpacing w:val="110"/>
  <w:drawingGridVerticalSpacing w:val="288"/>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arDemo1" w:val="This is variable 1 text"/>
    <w:docVar w:name="varDemo2" w:val="This is variable 2 text"/>
  </w:docVars>
  <w:rsids>
    <w:rsidRoot w:val="00411C96"/>
    <w:rsid w:val="00081C80"/>
    <w:rsid w:val="000B53D3"/>
    <w:rsid w:val="000C5CE2"/>
    <w:rsid w:val="000C738C"/>
    <w:rsid w:val="00100D89"/>
    <w:rsid w:val="001B05BD"/>
    <w:rsid w:val="001D24F7"/>
    <w:rsid w:val="00216025"/>
    <w:rsid w:val="002206BC"/>
    <w:rsid w:val="00263F83"/>
    <w:rsid w:val="002A5DE8"/>
    <w:rsid w:val="002B2B42"/>
    <w:rsid w:val="0033523B"/>
    <w:rsid w:val="003D1D2D"/>
    <w:rsid w:val="004114D5"/>
    <w:rsid w:val="00411C96"/>
    <w:rsid w:val="00414476"/>
    <w:rsid w:val="00421D1E"/>
    <w:rsid w:val="004442F1"/>
    <w:rsid w:val="00465B85"/>
    <w:rsid w:val="004B5278"/>
    <w:rsid w:val="004C4015"/>
    <w:rsid w:val="004D1737"/>
    <w:rsid w:val="005353D7"/>
    <w:rsid w:val="00537911"/>
    <w:rsid w:val="005B05F9"/>
    <w:rsid w:val="005B4C11"/>
    <w:rsid w:val="005B5DE2"/>
    <w:rsid w:val="005C1C21"/>
    <w:rsid w:val="005E72EA"/>
    <w:rsid w:val="00607FFB"/>
    <w:rsid w:val="006469BE"/>
    <w:rsid w:val="0064775C"/>
    <w:rsid w:val="006537B2"/>
    <w:rsid w:val="006B0D65"/>
    <w:rsid w:val="006E36E6"/>
    <w:rsid w:val="0073516F"/>
    <w:rsid w:val="00761D2F"/>
    <w:rsid w:val="007A3932"/>
    <w:rsid w:val="008A3EE5"/>
    <w:rsid w:val="008B43A1"/>
    <w:rsid w:val="008D2E1E"/>
    <w:rsid w:val="008D7FA5"/>
    <w:rsid w:val="00924BAD"/>
    <w:rsid w:val="00940212"/>
    <w:rsid w:val="00953E6F"/>
    <w:rsid w:val="009A5827"/>
    <w:rsid w:val="009C3A4D"/>
    <w:rsid w:val="00A24DCE"/>
    <w:rsid w:val="00A24EF4"/>
    <w:rsid w:val="00A30F36"/>
    <w:rsid w:val="00A44063"/>
    <w:rsid w:val="00AC69FA"/>
    <w:rsid w:val="00AE44B8"/>
    <w:rsid w:val="00AE7E2C"/>
    <w:rsid w:val="00B34CD3"/>
    <w:rsid w:val="00B43D63"/>
    <w:rsid w:val="00B578D2"/>
    <w:rsid w:val="00B72CC9"/>
    <w:rsid w:val="00B741EA"/>
    <w:rsid w:val="00B83459"/>
    <w:rsid w:val="00BB31E1"/>
    <w:rsid w:val="00BC69C6"/>
    <w:rsid w:val="00BD6F07"/>
    <w:rsid w:val="00BF4B15"/>
    <w:rsid w:val="00C05324"/>
    <w:rsid w:val="00C37A56"/>
    <w:rsid w:val="00C62273"/>
    <w:rsid w:val="00C75CD2"/>
    <w:rsid w:val="00C926C9"/>
    <w:rsid w:val="00CA6DA0"/>
    <w:rsid w:val="00CB72C5"/>
    <w:rsid w:val="00CC4025"/>
    <w:rsid w:val="00D324C0"/>
    <w:rsid w:val="00D353C8"/>
    <w:rsid w:val="00D66AB4"/>
    <w:rsid w:val="00DB4473"/>
    <w:rsid w:val="00DF5DE8"/>
    <w:rsid w:val="00E42B82"/>
    <w:rsid w:val="00F4368A"/>
    <w:rsid w:val="00FE3EB4"/>
    <w:rsid w:val="00FE4F5E"/>
    <w:rsid w:val="00FE5C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sz w:val="22"/>
        <w:szCs w:val="22"/>
        <w:lang w:val="en-US" w:eastAsia="en-US" w:bidi="en-US"/>
      </w:rPr>
    </w:rPrDefault>
    <w:pPrDefault>
      <w:pPr>
        <w:spacing w:after="38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35" w:unhideWhenUsed="1"/>
    <w:lsdException w:name="footnote reference" w:uiPriority="99"/>
    <w:lsdException w:name="endnote reference" w:uiPriority="99"/>
    <w:lsdException w:name="endnote text" w:uiPriority="99"/>
    <w:lsdException w:name="List Bullet" w:uiPriority="4"/>
    <w:lsdException w:name="List Bullet 2" w:uiPriority="99"/>
    <w:lsdException w:name="List Bullet 3" w:uiPriority="99"/>
    <w:lsdException w:name="List Bullet 4" w:uiPriority="99"/>
    <w:lsdException w:name="List Bullet 5" w:uiPriority="99"/>
    <w:lsdException w:name="Default Paragraph Font" w:uiPriority="1"/>
    <w:lsdException w:name="Body Text" w:uiPriority="1"/>
    <w:lsdException w:name="Hyperlink" w:uiPriority="99"/>
    <w:lsdException w:name="Strong" w:uiPriority="12"/>
    <w:lsdException w:name="Emphasis" w:uiPriority="20"/>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81C80"/>
    <w:pPr>
      <w:spacing w:after="0" w:line="276" w:lineRule="auto"/>
    </w:pPr>
    <w:rPr>
      <w:rFonts w:cstheme="minorBidi"/>
      <w:lang w:bidi="ar-SA"/>
    </w:rPr>
  </w:style>
  <w:style w:type="paragraph" w:styleId="Heading1">
    <w:name w:val="heading 1"/>
    <w:basedOn w:val="Normal"/>
    <w:next w:val="Normal"/>
    <w:link w:val="Heading1Char"/>
    <w:uiPriority w:val="9"/>
    <w:qFormat/>
    <w:rsid w:val="00CB72C5"/>
    <w:pPr>
      <w:numPr>
        <w:numId w:val="5"/>
      </w:numPr>
      <w:spacing w:after="480"/>
      <w:outlineLvl w:val="0"/>
    </w:pPr>
    <w:rPr>
      <w:rFonts w:ascii="Arial" w:hAnsi="Arial"/>
      <w:b/>
      <w:color w:val="AE005F" w:themeColor="text2"/>
      <w:sz w:val="36"/>
    </w:rPr>
  </w:style>
  <w:style w:type="paragraph" w:styleId="Heading2">
    <w:name w:val="heading 2"/>
    <w:basedOn w:val="Normal"/>
    <w:next w:val="Normal"/>
    <w:link w:val="Heading2Char"/>
    <w:uiPriority w:val="9"/>
    <w:unhideWhenUsed/>
    <w:qFormat/>
    <w:rsid w:val="00CB72C5"/>
    <w:pPr>
      <w:numPr>
        <w:ilvl w:val="1"/>
        <w:numId w:val="5"/>
      </w:numPr>
      <w:spacing w:before="480" w:after="480"/>
      <w:outlineLvl w:val="1"/>
    </w:pPr>
    <w:rPr>
      <w:rFonts w:ascii="Arial" w:hAnsi="Arial"/>
      <w:b/>
      <w:color w:val="AE005F" w:themeColor="text2"/>
      <w:sz w:val="28"/>
    </w:rPr>
  </w:style>
  <w:style w:type="paragraph" w:styleId="Heading3">
    <w:name w:val="heading 3"/>
    <w:basedOn w:val="Normal"/>
    <w:next w:val="Normal"/>
    <w:link w:val="Heading3Char"/>
    <w:uiPriority w:val="9"/>
    <w:unhideWhenUsed/>
    <w:qFormat/>
    <w:rsid w:val="00CB72C5"/>
    <w:pPr>
      <w:numPr>
        <w:ilvl w:val="2"/>
        <w:numId w:val="5"/>
      </w:numPr>
      <w:tabs>
        <w:tab w:val="left" w:pos="851"/>
      </w:tabs>
      <w:spacing w:line="360" w:lineRule="auto"/>
      <w:outlineLvl w:val="2"/>
    </w:pPr>
    <w:rPr>
      <w:rFonts w:ascii="Arial" w:hAnsi="Arial"/>
      <w:b/>
      <w:color w:val="AE005F" w:themeColor="text2"/>
      <w:sz w:val="20"/>
      <w:lang w:val="nl-NL"/>
    </w:rPr>
  </w:style>
  <w:style w:type="paragraph" w:styleId="Heading4">
    <w:name w:val="heading 4"/>
    <w:basedOn w:val="Heading3"/>
    <w:next w:val="Normal"/>
    <w:link w:val="Heading4Char"/>
    <w:uiPriority w:val="9"/>
    <w:unhideWhenUsed/>
    <w:qFormat/>
    <w:rsid w:val="00CB72C5"/>
    <w:pPr>
      <w:numPr>
        <w:ilvl w:val="0"/>
        <w:numId w:val="0"/>
      </w:numPr>
      <w:spacing w:line="276" w:lineRule="auto"/>
      <w:outlineLvl w:val="3"/>
    </w:pPr>
    <w:rPr>
      <w:rFonts w:eastAsiaTheme="majorEastAsia" w:cstheme="majorBidi"/>
      <w:bCs/>
      <w:iCs/>
    </w:rPr>
  </w:style>
  <w:style w:type="paragraph" w:styleId="Heading5">
    <w:name w:val="heading 5"/>
    <w:basedOn w:val="Normal"/>
    <w:next w:val="Normal"/>
    <w:link w:val="Heading5Char"/>
    <w:uiPriority w:val="9"/>
    <w:unhideWhenUsed/>
    <w:qFormat/>
    <w:rsid w:val="00CB72C5"/>
    <w:pPr>
      <w:pageBreakBefore/>
      <w:spacing w:after="480"/>
      <w:outlineLvl w:val="4"/>
    </w:pPr>
    <w:rPr>
      <w:rFonts w:ascii="Arial" w:eastAsiaTheme="majorEastAsia" w:hAnsi="Arial" w:cstheme="majorBidi"/>
      <w:color w:val="AE005F" w:themeColor="text2"/>
      <w:sz w:val="48"/>
    </w:rPr>
  </w:style>
  <w:style w:type="paragraph" w:styleId="Heading6">
    <w:name w:val="heading 6"/>
    <w:basedOn w:val="Normal"/>
    <w:next w:val="Normal"/>
    <w:link w:val="Heading6Char"/>
    <w:uiPriority w:val="9"/>
    <w:unhideWhenUsed/>
    <w:qFormat/>
    <w:rsid w:val="00CB72C5"/>
    <w:pPr>
      <w:spacing w:after="480"/>
      <w:outlineLvl w:val="5"/>
    </w:pPr>
    <w:rPr>
      <w:rFonts w:ascii="Arial" w:eastAsiaTheme="majorEastAsia" w:hAnsi="Arial" w:cstheme="majorBidi"/>
      <w:b/>
      <w:iCs/>
      <w:color w:val="AE005F" w:themeColor="text2"/>
      <w:sz w:val="28"/>
    </w:rPr>
  </w:style>
  <w:style w:type="paragraph" w:styleId="Heading7">
    <w:name w:val="heading 7"/>
    <w:basedOn w:val="Normal"/>
    <w:next w:val="Normal"/>
    <w:link w:val="Heading7Char"/>
    <w:uiPriority w:val="9"/>
    <w:unhideWhenUsed/>
    <w:qFormat/>
    <w:rsid w:val="00CB72C5"/>
    <w:pPr>
      <w:spacing w:after="480"/>
      <w:outlineLvl w:val="6"/>
    </w:pPr>
    <w:rPr>
      <w:rFonts w:ascii="Arial" w:eastAsiaTheme="majorEastAsia" w:hAnsi="Arial" w:cstheme="majorBidi"/>
      <w:b/>
      <w:iCs/>
      <w:color w:val="AE005F" w:themeColor="text2"/>
      <w:sz w:val="36"/>
    </w:rPr>
  </w:style>
  <w:style w:type="paragraph" w:styleId="Heading8">
    <w:name w:val="heading 8"/>
    <w:basedOn w:val="Normal"/>
    <w:next w:val="Normal"/>
    <w:link w:val="Heading8Char"/>
    <w:uiPriority w:val="9"/>
    <w:unhideWhenUsed/>
    <w:qFormat/>
    <w:rsid w:val="00CB72C5"/>
    <w:pPr>
      <w:spacing w:after="480"/>
      <w:outlineLvl w:val="7"/>
    </w:pPr>
    <w:rPr>
      <w:rFonts w:ascii="Arial" w:eastAsiaTheme="majorEastAsia" w:hAnsi="Arial" w:cstheme="majorBidi"/>
      <w:b/>
      <w:color w:val="AE005F" w:themeColor="text2"/>
      <w:sz w:val="36"/>
      <w:szCs w:val="20"/>
    </w:rPr>
  </w:style>
  <w:style w:type="paragraph" w:styleId="Heading9">
    <w:name w:val="heading 9"/>
    <w:basedOn w:val="Normal"/>
    <w:next w:val="Normal"/>
    <w:link w:val="Heading9Char"/>
    <w:uiPriority w:val="9"/>
    <w:semiHidden/>
    <w:unhideWhenUsed/>
    <w:qFormat/>
    <w:rsid w:val="00CB72C5"/>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B72C5"/>
    <w:rPr>
      <w:rFonts w:ascii="Tahoma" w:hAnsi="Tahoma" w:cs="Tahoma"/>
      <w:sz w:val="16"/>
      <w:szCs w:val="16"/>
    </w:rPr>
  </w:style>
  <w:style w:type="paragraph" w:styleId="Caption">
    <w:name w:val="caption"/>
    <w:basedOn w:val="Normal"/>
    <w:next w:val="Normal"/>
    <w:uiPriority w:val="35"/>
    <w:unhideWhenUsed/>
    <w:rsid w:val="00CB72C5"/>
    <w:pPr>
      <w:keepNext/>
      <w:tabs>
        <w:tab w:val="left" w:pos="1134"/>
      </w:tabs>
      <w:spacing w:after="120"/>
      <w:ind w:left="1134" w:hanging="1134"/>
    </w:pPr>
    <w:rPr>
      <w:rFonts w:ascii="Arial" w:hAnsi="Arial"/>
      <w:b/>
      <w:bCs/>
      <w:color w:val="AE005F" w:themeColor="text2"/>
      <w:sz w:val="18"/>
      <w:szCs w:val="18"/>
      <w:lang w:val="nl-NL"/>
    </w:rPr>
  </w:style>
  <w:style w:type="table" w:styleId="ColorfulGrid-Accent6">
    <w:name w:val="Colorful Grid Accent 6"/>
    <w:basedOn w:val="TableNormal"/>
    <w:uiPriority w:val="73"/>
    <w:rsid w:val="00CB72C5"/>
    <w:pPr>
      <w:spacing w:after="0"/>
    </w:pPr>
    <w:rPr>
      <w:rFonts w:cstheme="minorBidi"/>
      <w:color w:val="000000" w:themeColor="text1"/>
      <w:lang w:bidi="ar-SA"/>
    </w:rPr>
    <w:tblPr>
      <w:tblStyleRowBandSize w:val="1"/>
      <w:tblStyleColBandSize w:val="1"/>
      <w:tblBorders>
        <w:insideH w:val="single" w:sz="4" w:space="0" w:color="F7E5EF" w:themeColor="background1"/>
      </w:tblBorders>
    </w:tblPr>
    <w:tcPr>
      <w:shd w:val="clear" w:color="auto" w:fill="FDE9F4" w:themeFill="accent6" w:themeFillTint="33"/>
    </w:tcPr>
    <w:tblStylePr w:type="firstRow">
      <w:rPr>
        <w:b/>
        <w:bCs/>
      </w:rPr>
      <w:tblPr/>
      <w:tcPr>
        <w:shd w:val="clear" w:color="auto" w:fill="FBD4EA" w:themeFill="accent6" w:themeFillTint="66"/>
      </w:tcPr>
    </w:tblStylePr>
    <w:tblStylePr w:type="lastRow">
      <w:rPr>
        <w:b/>
        <w:bCs/>
        <w:color w:val="000000" w:themeColor="text1"/>
      </w:rPr>
      <w:tblPr/>
      <w:tcPr>
        <w:shd w:val="clear" w:color="auto" w:fill="FBD4EA" w:themeFill="accent6" w:themeFillTint="66"/>
      </w:tcPr>
    </w:tblStylePr>
    <w:tblStylePr w:type="firstCol">
      <w:rPr>
        <w:color w:val="F7E5EF" w:themeColor="background1"/>
      </w:rPr>
      <w:tblPr/>
      <w:tcPr>
        <w:shd w:val="clear" w:color="auto" w:fill="EC39A0" w:themeFill="accent6" w:themeFillShade="BF"/>
      </w:tcPr>
    </w:tblStylePr>
    <w:tblStylePr w:type="lastCol">
      <w:rPr>
        <w:color w:val="F7E5EF" w:themeColor="background1"/>
      </w:rPr>
      <w:tblPr/>
      <w:tcPr>
        <w:shd w:val="clear" w:color="auto" w:fill="EC39A0" w:themeFill="accent6" w:themeFillShade="BF"/>
      </w:tcPr>
    </w:tblStylePr>
    <w:tblStylePr w:type="band1Vert">
      <w:tblPr/>
      <w:tcPr>
        <w:shd w:val="clear" w:color="auto" w:fill="FAC9E5" w:themeFill="accent6" w:themeFillTint="7F"/>
      </w:tcPr>
    </w:tblStylePr>
    <w:tblStylePr w:type="band1Horz">
      <w:tblPr/>
      <w:tcPr>
        <w:shd w:val="clear" w:color="auto" w:fill="FAC9E5" w:themeFill="accent6" w:themeFillTint="7F"/>
      </w:tcPr>
    </w:tblStylePr>
  </w:style>
  <w:style w:type="character" w:customStyle="1" w:styleId="BalloonTextChar">
    <w:name w:val="Balloon Text Char"/>
    <w:basedOn w:val="DefaultParagraphFont"/>
    <w:link w:val="BalloonText"/>
    <w:uiPriority w:val="99"/>
    <w:rsid w:val="00CB72C5"/>
    <w:rPr>
      <w:rFonts w:ascii="Tahoma" w:hAnsi="Tahoma" w:cs="Tahoma"/>
      <w:sz w:val="16"/>
      <w:szCs w:val="16"/>
      <w:lang w:bidi="ar-SA"/>
    </w:rPr>
  </w:style>
  <w:style w:type="numbering" w:customStyle="1" w:styleId="CPBGenummerdeLijst">
    <w:name w:val="CPB Genummerde Lijst"/>
    <w:uiPriority w:val="99"/>
    <w:rsid w:val="00CB72C5"/>
    <w:pPr>
      <w:numPr>
        <w:numId w:val="1"/>
      </w:numPr>
    </w:pPr>
  </w:style>
  <w:style w:type="paragraph" w:customStyle="1" w:styleId="CPBInleiding">
    <w:name w:val="CPB Inleiding"/>
    <w:basedOn w:val="Normal"/>
    <w:rsid w:val="00CB72C5"/>
    <w:pPr>
      <w:spacing w:line="360" w:lineRule="auto"/>
    </w:pPr>
    <w:rPr>
      <w:rFonts w:ascii="Arial" w:hAnsi="Arial"/>
      <w:sz w:val="20"/>
    </w:rPr>
  </w:style>
  <w:style w:type="numbering" w:customStyle="1" w:styleId="CPBOpsomming">
    <w:name w:val="CPB Opsomming"/>
    <w:uiPriority w:val="99"/>
    <w:rsid w:val="00CB72C5"/>
    <w:pPr>
      <w:numPr>
        <w:numId w:val="2"/>
      </w:numPr>
    </w:pPr>
  </w:style>
  <w:style w:type="paragraph" w:customStyle="1" w:styleId="CPBTabelInhoud">
    <w:name w:val="CPB Tabel Inhoud"/>
    <w:basedOn w:val="Normal"/>
    <w:rsid w:val="00CB72C5"/>
    <w:pPr>
      <w:jc w:val="right"/>
    </w:pPr>
    <w:rPr>
      <w:rFonts w:ascii="Arial" w:hAnsi="Arial"/>
      <w:bCs/>
      <w:color w:val="000000" w:themeColor="text1" w:themeShade="BF"/>
      <w:sz w:val="16"/>
    </w:rPr>
  </w:style>
  <w:style w:type="paragraph" w:customStyle="1" w:styleId="CPBTekstvakKop">
    <w:name w:val="CPB Tekstvak Kop"/>
    <w:basedOn w:val="Normal"/>
    <w:next w:val="Normal"/>
    <w:rsid w:val="00CB72C5"/>
    <w:pPr>
      <w:spacing w:line="360" w:lineRule="auto"/>
    </w:pPr>
    <w:rPr>
      <w:rFonts w:ascii="Arial" w:hAnsi="Arial"/>
      <w:b/>
      <w:color w:val="FFFFFF"/>
      <w:sz w:val="24"/>
    </w:rPr>
  </w:style>
  <w:style w:type="paragraph" w:customStyle="1" w:styleId="CPBTekstvakKopWit">
    <w:name w:val="CPB Tekstvak Kop Wit"/>
    <w:basedOn w:val="Normal"/>
    <w:next w:val="CPBTekstvakTekstWit"/>
    <w:rsid w:val="00CB72C5"/>
    <w:pPr>
      <w:spacing w:line="360" w:lineRule="auto"/>
    </w:pPr>
    <w:rPr>
      <w:rFonts w:ascii="Arial" w:hAnsi="Arial"/>
      <w:b/>
      <w:color w:val="FFFFFF"/>
      <w:sz w:val="24"/>
      <w:lang w:val="nl-NL"/>
    </w:rPr>
  </w:style>
  <w:style w:type="character" w:customStyle="1" w:styleId="Heading1Char">
    <w:name w:val="Heading 1 Char"/>
    <w:basedOn w:val="DefaultParagraphFont"/>
    <w:link w:val="Heading1"/>
    <w:uiPriority w:val="9"/>
    <w:rsid w:val="00CB72C5"/>
    <w:rPr>
      <w:rFonts w:ascii="Arial" w:hAnsi="Arial" w:cstheme="minorBidi"/>
      <w:b/>
      <w:color w:val="AE005F" w:themeColor="text2"/>
      <w:sz w:val="36"/>
      <w:lang w:bidi="ar-SA"/>
    </w:rPr>
  </w:style>
  <w:style w:type="character" w:customStyle="1" w:styleId="Heading2Char">
    <w:name w:val="Heading 2 Char"/>
    <w:basedOn w:val="DefaultParagraphFont"/>
    <w:link w:val="Heading2"/>
    <w:uiPriority w:val="9"/>
    <w:rsid w:val="00CB72C5"/>
    <w:rPr>
      <w:rFonts w:ascii="Arial" w:hAnsi="Arial" w:cstheme="minorBidi"/>
      <w:b/>
      <w:color w:val="AE005F" w:themeColor="text2"/>
      <w:sz w:val="28"/>
      <w:lang w:bidi="ar-SA"/>
    </w:rPr>
  </w:style>
  <w:style w:type="character" w:customStyle="1" w:styleId="Heading3Char">
    <w:name w:val="Heading 3 Char"/>
    <w:basedOn w:val="DefaultParagraphFont"/>
    <w:link w:val="Heading3"/>
    <w:uiPriority w:val="9"/>
    <w:rsid w:val="00CB72C5"/>
    <w:rPr>
      <w:rFonts w:ascii="Arial" w:hAnsi="Arial" w:cstheme="minorBidi"/>
      <w:b/>
      <w:color w:val="AE005F" w:themeColor="text2"/>
      <w:sz w:val="20"/>
      <w:lang w:val="nl-NL" w:bidi="ar-SA"/>
    </w:rPr>
  </w:style>
  <w:style w:type="paragraph" w:customStyle="1" w:styleId="CPBTekstvakKopGekleurd">
    <w:name w:val="CPB Tekstvak Kop Gekleurd"/>
    <w:basedOn w:val="CPBTekstvakKopWit"/>
    <w:next w:val="CPBTekstvakTekstZwart"/>
    <w:rsid w:val="00CB72C5"/>
    <w:rPr>
      <w:color w:val="000000" w:themeColor="text1"/>
    </w:rPr>
  </w:style>
  <w:style w:type="paragraph" w:customStyle="1" w:styleId="CPBTekstvakTekstWit">
    <w:name w:val="CPB Tekstvak Tekst Wit"/>
    <w:basedOn w:val="CPBTekstvakKopWit"/>
    <w:rsid w:val="00CB72C5"/>
    <w:pPr>
      <w:spacing w:line="240" w:lineRule="auto"/>
    </w:pPr>
    <w:rPr>
      <w:b w:val="0"/>
      <w:sz w:val="18"/>
    </w:rPr>
  </w:style>
  <w:style w:type="paragraph" w:customStyle="1" w:styleId="CPBTekstvakTekstZwart">
    <w:name w:val="CPB Tekstvak Tekst Zwart"/>
    <w:basedOn w:val="CPBTekstvakTekstWit"/>
    <w:rsid w:val="00CB72C5"/>
    <w:rPr>
      <w:color w:val="auto"/>
    </w:rPr>
  </w:style>
  <w:style w:type="paragraph" w:customStyle="1" w:styleId="CPBVoetnootfiguur">
    <w:name w:val="CPB Voetnoot figuur"/>
    <w:basedOn w:val="Normal"/>
    <w:rsid w:val="00CB72C5"/>
    <w:pPr>
      <w:keepNext/>
      <w:spacing w:before="160" w:line="360" w:lineRule="auto"/>
    </w:pPr>
    <w:rPr>
      <w:rFonts w:ascii="Arial" w:hAnsi="Arial"/>
      <w:sz w:val="15"/>
    </w:rPr>
  </w:style>
  <w:style w:type="paragraph" w:customStyle="1" w:styleId="CPBVoetnoottabel">
    <w:name w:val="CPB Voetnoot tabel"/>
    <w:basedOn w:val="CPBVoetnootfiguur"/>
    <w:rsid w:val="00CB72C5"/>
    <w:pPr>
      <w:spacing w:before="0" w:line="240" w:lineRule="auto"/>
    </w:pPr>
    <w:rPr>
      <w:bCs/>
      <w:color w:val="000000" w:themeColor="text1" w:themeShade="BF"/>
    </w:rPr>
  </w:style>
  <w:style w:type="character" w:styleId="EndnoteReference">
    <w:name w:val="endnote reference"/>
    <w:basedOn w:val="DefaultParagraphFont"/>
    <w:uiPriority w:val="99"/>
    <w:unhideWhenUsed/>
    <w:rsid w:val="00CB72C5"/>
    <w:rPr>
      <w:vertAlign w:val="superscript"/>
    </w:rPr>
  </w:style>
  <w:style w:type="paragraph" w:styleId="EndnoteText">
    <w:name w:val="endnote text"/>
    <w:basedOn w:val="Normal"/>
    <w:link w:val="EndnoteTextChar"/>
    <w:uiPriority w:val="99"/>
    <w:unhideWhenUsed/>
    <w:rsid w:val="00CB72C5"/>
    <w:rPr>
      <w:sz w:val="20"/>
      <w:szCs w:val="20"/>
    </w:rPr>
  </w:style>
  <w:style w:type="character" w:customStyle="1" w:styleId="Heading4Char">
    <w:name w:val="Heading 4 Char"/>
    <w:basedOn w:val="DefaultParagraphFont"/>
    <w:link w:val="Heading4"/>
    <w:uiPriority w:val="9"/>
    <w:rsid w:val="00CB72C5"/>
    <w:rPr>
      <w:rFonts w:ascii="Arial" w:eastAsiaTheme="majorEastAsia" w:hAnsi="Arial" w:cstheme="majorBidi"/>
      <w:b/>
      <w:bCs/>
      <w:iCs/>
      <w:color w:val="AE005F" w:themeColor="text2"/>
      <w:sz w:val="20"/>
      <w:lang w:val="nl-NL" w:bidi="ar-SA"/>
    </w:rPr>
  </w:style>
  <w:style w:type="character" w:customStyle="1" w:styleId="EndnoteTextChar">
    <w:name w:val="Endnote Text Char"/>
    <w:basedOn w:val="DefaultParagraphFont"/>
    <w:link w:val="EndnoteText"/>
    <w:uiPriority w:val="99"/>
    <w:rsid w:val="00CB72C5"/>
    <w:rPr>
      <w:rFonts w:ascii="Cambria" w:hAnsi="Cambria" w:cstheme="minorBidi"/>
      <w:sz w:val="20"/>
      <w:szCs w:val="20"/>
      <w:lang w:bidi="ar-SA"/>
    </w:rPr>
  </w:style>
  <w:style w:type="paragraph" w:styleId="Footer">
    <w:name w:val="footer"/>
    <w:basedOn w:val="Normal"/>
    <w:link w:val="FooterChar"/>
    <w:uiPriority w:val="99"/>
    <w:unhideWhenUsed/>
    <w:rsid w:val="00CB72C5"/>
    <w:pPr>
      <w:tabs>
        <w:tab w:val="center" w:pos="4513"/>
        <w:tab w:val="right" w:pos="9026"/>
      </w:tabs>
    </w:pPr>
    <w:rPr>
      <w:sz w:val="16"/>
    </w:rPr>
  </w:style>
  <w:style w:type="character" w:customStyle="1" w:styleId="FooterChar">
    <w:name w:val="Footer Char"/>
    <w:basedOn w:val="DefaultParagraphFont"/>
    <w:link w:val="Footer"/>
    <w:uiPriority w:val="99"/>
    <w:rsid w:val="00CB72C5"/>
    <w:rPr>
      <w:rFonts w:ascii="Cambria" w:hAnsi="Cambria" w:cstheme="minorBidi"/>
      <w:sz w:val="16"/>
      <w:szCs w:val="22"/>
      <w:lang w:bidi="ar-SA"/>
    </w:rPr>
  </w:style>
  <w:style w:type="character" w:styleId="FootnoteReference">
    <w:name w:val="footnote reference"/>
    <w:basedOn w:val="DefaultParagraphFont"/>
    <w:uiPriority w:val="99"/>
    <w:unhideWhenUsed/>
    <w:rsid w:val="00CB72C5"/>
    <w:rPr>
      <w:vertAlign w:val="superscript"/>
    </w:rPr>
  </w:style>
  <w:style w:type="paragraph" w:styleId="FootnoteText">
    <w:name w:val="footnote text"/>
    <w:basedOn w:val="Normal"/>
    <w:link w:val="FootnoteTextChar"/>
    <w:uiPriority w:val="99"/>
    <w:unhideWhenUsed/>
    <w:rsid w:val="00CB72C5"/>
    <w:rPr>
      <w:rFonts w:ascii="Arial" w:hAnsi="Arial"/>
      <w:sz w:val="16"/>
      <w:szCs w:val="20"/>
    </w:rPr>
  </w:style>
  <w:style w:type="character" w:customStyle="1" w:styleId="FootnoteTextChar">
    <w:name w:val="Footnote Text Char"/>
    <w:basedOn w:val="DefaultParagraphFont"/>
    <w:link w:val="FootnoteText"/>
    <w:uiPriority w:val="99"/>
    <w:rsid w:val="00CB72C5"/>
    <w:rPr>
      <w:rFonts w:ascii="Arial" w:hAnsi="Arial" w:cstheme="minorBidi"/>
      <w:sz w:val="16"/>
      <w:szCs w:val="20"/>
      <w:lang w:bidi="ar-SA"/>
    </w:rPr>
  </w:style>
  <w:style w:type="paragraph" w:styleId="Header">
    <w:name w:val="header"/>
    <w:basedOn w:val="Normal"/>
    <w:link w:val="HeaderChar"/>
    <w:uiPriority w:val="99"/>
    <w:unhideWhenUsed/>
    <w:rsid w:val="00CB72C5"/>
    <w:pPr>
      <w:tabs>
        <w:tab w:val="center" w:pos="4513"/>
        <w:tab w:val="right" w:pos="9026"/>
      </w:tabs>
    </w:pPr>
  </w:style>
  <w:style w:type="character" w:customStyle="1" w:styleId="HeaderChar">
    <w:name w:val="Header Char"/>
    <w:basedOn w:val="DefaultParagraphFont"/>
    <w:link w:val="Header"/>
    <w:uiPriority w:val="99"/>
    <w:rsid w:val="00CB72C5"/>
    <w:rPr>
      <w:rFonts w:ascii="Cambria" w:hAnsi="Cambria" w:cstheme="minorBidi"/>
      <w:sz w:val="22"/>
      <w:szCs w:val="22"/>
      <w:lang w:bidi="ar-SA"/>
    </w:rPr>
  </w:style>
  <w:style w:type="paragraph" w:customStyle="1" w:styleId="Huisstijl-Afzendgegevens">
    <w:name w:val="Huisstijl - Afzendgegevens"/>
    <w:basedOn w:val="Normal"/>
    <w:rsid w:val="001D24F7"/>
    <w:pPr>
      <w:widowControl w:val="0"/>
      <w:tabs>
        <w:tab w:val="left" w:pos="170"/>
      </w:tabs>
      <w:suppressAutoHyphens/>
      <w:autoSpaceDN w:val="0"/>
      <w:spacing w:line="180" w:lineRule="exact"/>
      <w:textAlignment w:val="baseline"/>
    </w:pPr>
    <w:rPr>
      <w:rFonts w:eastAsia="DejaVu Sans" w:cs="Lohit Hindi"/>
      <w:sz w:val="13"/>
      <w:szCs w:val="24"/>
      <w:lang w:val="nl-NL" w:eastAsia="zh-CN" w:bidi="hi-IN"/>
    </w:rPr>
  </w:style>
  <w:style w:type="paragraph" w:customStyle="1" w:styleId="Huisstijl-Afzendgegevenskop">
    <w:name w:val="Huisstijl - Afzendgegevens kop"/>
    <w:basedOn w:val="Normal"/>
    <w:rsid w:val="001D24F7"/>
    <w:pPr>
      <w:widowControl w:val="0"/>
      <w:suppressAutoHyphens/>
      <w:autoSpaceDN w:val="0"/>
      <w:spacing w:line="180" w:lineRule="exact"/>
      <w:textAlignment w:val="baseline"/>
    </w:pPr>
    <w:rPr>
      <w:rFonts w:eastAsia="DejaVu Sans" w:cs="Lohit Hindi"/>
      <w:b/>
      <w:sz w:val="13"/>
      <w:szCs w:val="24"/>
      <w:lang w:val="nl-NL" w:eastAsia="zh-CN" w:bidi="hi-IN"/>
    </w:rPr>
  </w:style>
  <w:style w:type="paragraph" w:customStyle="1" w:styleId="Huisstijl-AfzendgegevenskopW1">
    <w:name w:val="Huisstijl - Afzendgegevens kop W1"/>
    <w:basedOn w:val="Huisstijl-Afzendgegevenskop"/>
    <w:rsid w:val="001D24F7"/>
    <w:pPr>
      <w:spacing w:before="90"/>
    </w:pPr>
  </w:style>
  <w:style w:type="paragraph" w:customStyle="1" w:styleId="Huisstijl-AfzendgegevensW1">
    <w:name w:val="Huisstijl - Afzendgegevens W1"/>
    <w:basedOn w:val="Huisstijl-Afzendgegevens"/>
    <w:rsid w:val="001D24F7"/>
    <w:pPr>
      <w:spacing w:before="90"/>
    </w:pPr>
  </w:style>
  <w:style w:type="paragraph" w:customStyle="1" w:styleId="Huisstijl-Paginanummer">
    <w:name w:val="Huisstijl - Paginanummer"/>
    <w:basedOn w:val="Normal"/>
    <w:rsid w:val="00CB72C5"/>
    <w:pPr>
      <w:widowControl w:val="0"/>
      <w:suppressAutoHyphens/>
      <w:autoSpaceDN w:val="0"/>
      <w:textAlignment w:val="baseline"/>
    </w:pPr>
    <w:rPr>
      <w:rFonts w:eastAsia="DejaVu Sans" w:cs="Lohit Hindi"/>
      <w:kern w:val="3"/>
      <w:sz w:val="13"/>
      <w:szCs w:val="24"/>
      <w:lang w:val="nl-NL" w:eastAsia="zh-CN" w:bidi="hi-IN"/>
    </w:rPr>
  </w:style>
  <w:style w:type="paragraph" w:customStyle="1" w:styleId="Huisstijl-Referentiegegevens">
    <w:name w:val="Huisstijl - Referentiegegevens"/>
    <w:basedOn w:val="Normal"/>
    <w:rsid w:val="00CB72C5"/>
    <w:pPr>
      <w:widowControl w:val="0"/>
      <w:suppressAutoHyphens/>
      <w:autoSpaceDN w:val="0"/>
      <w:spacing w:line="180" w:lineRule="exact"/>
      <w:textAlignment w:val="baseline"/>
    </w:pPr>
    <w:rPr>
      <w:rFonts w:eastAsia="DejaVu Sans" w:cs="Lohit Hindi"/>
      <w:kern w:val="3"/>
      <w:sz w:val="13"/>
      <w:szCs w:val="24"/>
      <w:lang w:val="nl-NL" w:eastAsia="zh-CN" w:bidi="hi-IN"/>
    </w:rPr>
  </w:style>
  <w:style w:type="paragraph" w:customStyle="1" w:styleId="Huisstijl-ReferentiegegevenskopW2">
    <w:name w:val="Huisstijl - Referentiegegevens kop W2"/>
    <w:basedOn w:val="Normal"/>
    <w:next w:val="Huisstijl-Referentiegegevens"/>
    <w:rsid w:val="00CB72C5"/>
    <w:pPr>
      <w:widowControl w:val="0"/>
      <w:suppressAutoHyphens/>
      <w:autoSpaceDN w:val="0"/>
      <w:spacing w:before="270" w:line="180" w:lineRule="exact"/>
      <w:textAlignment w:val="baseline"/>
    </w:pPr>
    <w:rPr>
      <w:rFonts w:eastAsia="DejaVu Sans" w:cs="Lohit Hindi"/>
      <w:b/>
      <w:kern w:val="3"/>
      <w:sz w:val="13"/>
      <w:szCs w:val="24"/>
      <w:lang w:val="nl-NL" w:eastAsia="zh-CN" w:bidi="hi-IN"/>
    </w:rPr>
  </w:style>
  <w:style w:type="paragraph" w:customStyle="1" w:styleId="Huisstijl-Toezendgegevens">
    <w:name w:val="Huisstijl - Toezendgegevens"/>
    <w:basedOn w:val="Normal"/>
    <w:rsid w:val="00CB72C5"/>
    <w:pPr>
      <w:widowControl w:val="0"/>
      <w:suppressAutoHyphens/>
      <w:autoSpaceDN w:val="0"/>
      <w:ind w:left="499" w:hanging="499"/>
      <w:textAlignment w:val="baseline"/>
    </w:pPr>
    <w:rPr>
      <w:rFonts w:eastAsia="DejaVu Sans" w:cs="Lohit Hindi"/>
      <w:kern w:val="3"/>
      <w:szCs w:val="24"/>
      <w:lang w:val="nl-NL" w:eastAsia="zh-CN" w:bidi="hi-IN"/>
    </w:rPr>
  </w:style>
  <w:style w:type="character" w:styleId="Hyperlink">
    <w:name w:val="Hyperlink"/>
    <w:basedOn w:val="DefaultParagraphFont"/>
    <w:uiPriority w:val="99"/>
    <w:unhideWhenUsed/>
    <w:rsid w:val="00CB72C5"/>
    <w:rPr>
      <w:color w:val="0000FF" w:themeColor="hyperlink"/>
      <w:u w:val="single"/>
    </w:rPr>
  </w:style>
  <w:style w:type="table" w:customStyle="1" w:styleId="LightShading1">
    <w:name w:val="Light Shading1"/>
    <w:aliases w:val="CPB Tabel"/>
    <w:basedOn w:val="TableNormal"/>
    <w:uiPriority w:val="60"/>
    <w:rsid w:val="00CB72C5"/>
    <w:pPr>
      <w:spacing w:after="0" w:line="276" w:lineRule="auto"/>
    </w:pPr>
    <w:rPr>
      <w:rFonts w:ascii="Arial" w:hAnsi="Arial" w:cstheme="minorBidi"/>
      <w:color w:val="000000" w:themeColor="text1" w:themeShade="BF"/>
      <w:sz w:val="16"/>
      <w:lang w:bidi="ar-SA"/>
    </w:rPr>
    <w:tblPr>
      <w:tblStyleRowBandSize w:val="1"/>
      <w:tblStyleColBandSize w:val="1"/>
      <w:tblInd w:w="57" w:type="dxa"/>
      <w:tblBorders>
        <w:top w:val="single" w:sz="24" w:space="0" w:color="ECC1D8" w:themeColor="background2" w:themeShade="E6"/>
        <w:left w:val="single" w:sz="24" w:space="0" w:color="ECC1D8" w:themeColor="background2" w:themeShade="E6"/>
        <w:bottom w:val="single" w:sz="24" w:space="0" w:color="ECC1D8" w:themeColor="background2" w:themeShade="E6"/>
        <w:right w:val="single" w:sz="24" w:space="0" w:color="ECC1D8" w:themeColor="background2" w:themeShade="E6"/>
      </w:tblBorders>
      <w:tblCellMar>
        <w:left w:w="0" w:type="dxa"/>
        <w:right w:w="113" w:type="dxa"/>
      </w:tblCellMar>
    </w:tblPr>
    <w:tcPr>
      <w:noWrap/>
    </w:tcPr>
    <w:tblStylePr w:type="firstRow">
      <w:pPr>
        <w:wordWrap/>
        <w:spacing w:line="240" w:lineRule="auto"/>
        <w:jc w:val="right"/>
      </w:pPr>
      <w:rPr>
        <w:rFonts w:ascii="Arial" w:hAnsi="Arial"/>
        <w:b w:val="0"/>
        <w:bCs/>
        <w:sz w:val="16"/>
      </w:rPr>
      <w:tblPr/>
      <w:tcPr>
        <w:shd w:val="clear" w:color="auto" w:fill="ECC1D8" w:themeFill="background2" w:themeFillShade="E6"/>
      </w:tcPr>
    </w:tblStylePr>
    <w:tblStylePr w:type="lastRow">
      <w:pPr>
        <w:wordWrap/>
        <w:spacing w:line="240" w:lineRule="auto"/>
        <w:outlineLvl w:val="9"/>
      </w:pPr>
      <w:rPr>
        <w:rFonts w:ascii="Arial" w:hAnsi="Arial"/>
        <w:b/>
        <w:bCs/>
        <w:sz w:val="16"/>
      </w:rPr>
      <w:tblPr/>
      <w:tcPr>
        <w:tcBorders>
          <w:top w:val="single" w:sz="8" w:space="0" w:color="000000" w:themeColor="text1"/>
          <w:left w:val="nil"/>
          <w:bottom w:val="single" w:sz="8" w:space="0" w:color="000000" w:themeColor="text1"/>
          <w:right w:val="nil"/>
          <w:insideH w:val="nil"/>
          <w:insideV w:val="nil"/>
        </w:tcBorders>
      </w:tcPr>
    </w:tblStylePr>
    <w:tblStylePr w:type="firstCol">
      <w:pPr>
        <w:wordWrap/>
        <w:jc w:val="left"/>
      </w:pPr>
      <w:rPr>
        <w:rFonts w:ascii="Arial" w:hAnsi="Arial"/>
        <w:b w:val="0"/>
        <w:bCs/>
        <w:sz w:val="16"/>
      </w:rPr>
    </w:tblStylePr>
    <w:tblStylePr w:type="lastCol">
      <w:rPr>
        <w:rFonts w:ascii="Arial" w:hAnsi="Arial"/>
        <w:b/>
        <w:bCs/>
        <w:sz w:val="16"/>
      </w:rPr>
    </w:tblStylePr>
    <w:tblStylePr w:type="band1Vert">
      <w:rPr>
        <w:rFonts w:ascii="Arial" w:hAnsi="Arial"/>
        <w:sz w:val="16"/>
      </w:rPr>
    </w:tblStylePr>
    <w:tblStylePr w:type="band2Vert">
      <w:rPr>
        <w:rFonts w:ascii="Arial" w:hAnsi="Arial"/>
        <w:sz w:val="16"/>
      </w:rPr>
    </w:tblStylePr>
    <w:tblStylePr w:type="band1Horz">
      <w:pPr>
        <w:wordWrap/>
        <w:jc w:val="right"/>
      </w:pPr>
      <w:rPr>
        <w:rFonts w:ascii="Arial" w:hAnsi="Arial"/>
        <w:sz w:val="16"/>
      </w:rPr>
      <w:tblPr/>
      <w:tcPr>
        <w:shd w:val="clear" w:color="auto" w:fill="ECC1D8" w:themeFill="background2" w:themeFillShade="E6"/>
      </w:tcPr>
    </w:tblStylePr>
    <w:tblStylePr w:type="band2Horz">
      <w:pPr>
        <w:wordWrap/>
        <w:jc w:val="right"/>
      </w:pPr>
      <w:rPr>
        <w:rFonts w:ascii="Arial" w:hAnsi="Arial"/>
        <w:sz w:val="16"/>
      </w:rPr>
      <w:tblPr/>
      <w:tcPr>
        <w:shd w:val="clear" w:color="auto" w:fill="F7E5EF" w:themeFill="background1"/>
      </w:tcPr>
    </w:tblStylePr>
  </w:style>
  <w:style w:type="paragraph" w:styleId="ListParagraph">
    <w:name w:val="List Paragraph"/>
    <w:basedOn w:val="Normal"/>
    <w:uiPriority w:val="34"/>
    <w:rsid w:val="00CB72C5"/>
    <w:pPr>
      <w:ind w:left="720"/>
      <w:contextualSpacing/>
    </w:pPr>
  </w:style>
  <w:style w:type="character" w:styleId="PlaceholderText">
    <w:name w:val="Placeholder Text"/>
    <w:basedOn w:val="DefaultParagraphFont"/>
    <w:uiPriority w:val="99"/>
    <w:semiHidden/>
    <w:rsid w:val="00CB72C5"/>
    <w:rPr>
      <w:color w:val="808080"/>
    </w:rPr>
  </w:style>
  <w:style w:type="table" w:styleId="TableGrid">
    <w:name w:val="Table Grid"/>
    <w:basedOn w:val="TableNormal"/>
    <w:uiPriority w:val="59"/>
    <w:rsid w:val="00CB72C5"/>
    <w:pPr>
      <w:spacing w:after="0"/>
    </w:pPr>
    <w:rPr>
      <w:rFonts w:ascii="Arial" w:hAnsi="Arial" w:cstheme="minorBidi"/>
      <w:sz w:val="16"/>
      <w:lang w:bidi="ar-SA"/>
    </w:rPr>
    <w:tblPr>
      <w:tblStyleRowBandSize w:val="1"/>
      <w:tblStyleColBandSize w:val="1"/>
      <w:tblInd w:w="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blStylePr w:type="firstRow">
      <w:rPr>
        <w:rFonts w:ascii="Arial" w:hAnsi="Arial"/>
        <w:sz w:val="16"/>
      </w:rPr>
    </w:tblStylePr>
    <w:tblStylePr w:type="lastRow">
      <w:rPr>
        <w:rFonts w:ascii="Arial" w:hAnsi="Arial"/>
        <w:sz w:val="16"/>
      </w:r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style>
  <w:style w:type="paragraph" w:styleId="TOC1">
    <w:name w:val="toc 1"/>
    <w:basedOn w:val="Normal"/>
    <w:next w:val="Normal"/>
    <w:autoRedefine/>
    <w:uiPriority w:val="39"/>
    <w:unhideWhenUsed/>
    <w:rsid w:val="00CB72C5"/>
    <w:pPr>
      <w:tabs>
        <w:tab w:val="left" w:pos="567"/>
        <w:tab w:val="right" w:leader="dot" w:pos="8721"/>
      </w:tabs>
    </w:pPr>
  </w:style>
  <w:style w:type="paragraph" w:styleId="TOC2">
    <w:name w:val="toc 2"/>
    <w:basedOn w:val="Normal"/>
    <w:next w:val="Normal"/>
    <w:autoRedefine/>
    <w:uiPriority w:val="39"/>
    <w:unhideWhenUsed/>
    <w:rsid w:val="00CB72C5"/>
    <w:pPr>
      <w:tabs>
        <w:tab w:val="left" w:pos="567"/>
        <w:tab w:val="right" w:leader="dot" w:pos="8721"/>
      </w:tabs>
    </w:pPr>
  </w:style>
  <w:style w:type="character" w:customStyle="1" w:styleId="Heading5Char">
    <w:name w:val="Heading 5 Char"/>
    <w:basedOn w:val="DefaultParagraphFont"/>
    <w:link w:val="Heading5"/>
    <w:uiPriority w:val="9"/>
    <w:rsid w:val="00CB72C5"/>
    <w:rPr>
      <w:rFonts w:ascii="Arial" w:eastAsiaTheme="majorEastAsia" w:hAnsi="Arial" w:cstheme="majorBidi"/>
      <w:color w:val="AE005F" w:themeColor="text2"/>
      <w:sz w:val="48"/>
      <w:szCs w:val="22"/>
      <w:lang w:bidi="ar-SA"/>
    </w:rPr>
  </w:style>
  <w:style w:type="character" w:customStyle="1" w:styleId="Heading6Char">
    <w:name w:val="Heading 6 Char"/>
    <w:basedOn w:val="DefaultParagraphFont"/>
    <w:link w:val="Heading6"/>
    <w:uiPriority w:val="9"/>
    <w:rsid w:val="00CB72C5"/>
    <w:rPr>
      <w:rFonts w:ascii="Arial" w:eastAsiaTheme="majorEastAsia" w:hAnsi="Arial" w:cstheme="majorBidi"/>
      <w:b/>
      <w:iCs/>
      <w:color w:val="AE005F" w:themeColor="text2"/>
      <w:sz w:val="28"/>
      <w:szCs w:val="22"/>
      <w:lang w:bidi="ar-SA"/>
    </w:rPr>
  </w:style>
  <w:style w:type="character" w:customStyle="1" w:styleId="Heading7Char">
    <w:name w:val="Heading 7 Char"/>
    <w:basedOn w:val="DefaultParagraphFont"/>
    <w:link w:val="Heading7"/>
    <w:uiPriority w:val="9"/>
    <w:rsid w:val="00CB72C5"/>
    <w:rPr>
      <w:rFonts w:ascii="Arial" w:eastAsiaTheme="majorEastAsia" w:hAnsi="Arial" w:cstheme="majorBidi"/>
      <w:b/>
      <w:iCs/>
      <w:color w:val="AE005F" w:themeColor="text2"/>
      <w:sz w:val="36"/>
      <w:szCs w:val="22"/>
      <w:lang w:bidi="ar-SA"/>
    </w:rPr>
  </w:style>
  <w:style w:type="character" w:customStyle="1" w:styleId="Heading8Char">
    <w:name w:val="Heading 8 Char"/>
    <w:basedOn w:val="DefaultParagraphFont"/>
    <w:link w:val="Heading8"/>
    <w:uiPriority w:val="9"/>
    <w:rsid w:val="00CB72C5"/>
    <w:rPr>
      <w:rFonts w:ascii="Arial" w:eastAsiaTheme="majorEastAsia" w:hAnsi="Arial" w:cstheme="majorBidi"/>
      <w:b/>
      <w:color w:val="AE005F" w:themeColor="text2"/>
      <w:sz w:val="36"/>
      <w:szCs w:val="20"/>
      <w:lang w:bidi="ar-SA"/>
    </w:rPr>
  </w:style>
  <w:style w:type="character" w:customStyle="1" w:styleId="Heading9Char">
    <w:name w:val="Heading 9 Char"/>
    <w:basedOn w:val="DefaultParagraphFont"/>
    <w:link w:val="Heading9"/>
    <w:uiPriority w:val="9"/>
    <w:semiHidden/>
    <w:rsid w:val="00CB72C5"/>
    <w:rPr>
      <w:rFonts w:asciiTheme="majorHAnsi" w:eastAsiaTheme="majorEastAsia" w:hAnsiTheme="majorHAnsi" w:cstheme="majorBidi"/>
      <w:i/>
      <w:iCs/>
      <w:color w:val="404040" w:themeColor="text1" w:themeTint="BF"/>
      <w:sz w:val="20"/>
      <w:szCs w:val="20"/>
      <w:lang w:bidi="ar-SA"/>
    </w:rPr>
  </w:style>
  <w:style w:type="paragraph" w:customStyle="1" w:styleId="Noot">
    <w:name w:val="Noot"/>
    <w:basedOn w:val="Normal"/>
    <w:qFormat/>
    <w:rsid w:val="00CB72C5"/>
    <w:pPr>
      <w:spacing w:line="240" w:lineRule="auto"/>
    </w:pPr>
    <w:rPr>
      <w:rFonts w:asciiTheme="minorHAnsi" w:hAnsiTheme="minorHAnsi"/>
      <w:sz w:val="15"/>
      <w:lang w:val="nl-NL"/>
    </w:rPr>
  </w:style>
  <w:style w:type="paragraph" w:customStyle="1" w:styleId="Huisstijl-Basistekst">
    <w:name w:val="Huisstijl - Basistekst"/>
    <w:basedOn w:val="Normal"/>
    <w:autoRedefine/>
    <w:rsid w:val="00CB72C5"/>
    <w:pPr>
      <w:spacing w:before="240" w:line="240" w:lineRule="auto"/>
    </w:pPr>
    <w:rPr>
      <w:rFonts w:asciiTheme="majorHAnsi" w:eastAsia="DejaVu Sans" w:hAnsiTheme="majorHAnsi" w:cs="Lohit Hindi"/>
      <w:kern w:val="3"/>
      <w:szCs w:val="24"/>
      <w:lang w:val="nl-NL" w:eastAsia="zh-CN" w:bidi="hi-IN"/>
    </w:rPr>
  </w:style>
  <w:style w:type="character" w:styleId="CommentReference">
    <w:name w:val="annotation reference"/>
    <w:basedOn w:val="DefaultParagraphFont"/>
    <w:rsid w:val="003D1D2D"/>
    <w:rPr>
      <w:sz w:val="16"/>
      <w:szCs w:val="16"/>
    </w:rPr>
  </w:style>
  <w:style w:type="paragraph" w:styleId="CommentText">
    <w:name w:val="annotation text"/>
    <w:basedOn w:val="Normal"/>
    <w:link w:val="CommentTextChar"/>
    <w:rsid w:val="003D1D2D"/>
    <w:pPr>
      <w:spacing w:line="240" w:lineRule="auto"/>
    </w:pPr>
    <w:rPr>
      <w:sz w:val="20"/>
      <w:szCs w:val="20"/>
    </w:rPr>
  </w:style>
  <w:style w:type="character" w:customStyle="1" w:styleId="CommentTextChar">
    <w:name w:val="Comment Text Char"/>
    <w:basedOn w:val="DefaultParagraphFont"/>
    <w:link w:val="CommentText"/>
    <w:rsid w:val="003D1D2D"/>
    <w:rPr>
      <w:rFonts w:cstheme="minorBidi"/>
      <w:sz w:val="20"/>
      <w:szCs w:val="20"/>
      <w:lang w:bidi="ar-SA"/>
    </w:rPr>
  </w:style>
  <w:style w:type="paragraph" w:styleId="CommentSubject">
    <w:name w:val="annotation subject"/>
    <w:basedOn w:val="CommentText"/>
    <w:next w:val="CommentText"/>
    <w:link w:val="CommentSubjectChar"/>
    <w:rsid w:val="003D1D2D"/>
    <w:rPr>
      <w:b/>
      <w:bCs/>
    </w:rPr>
  </w:style>
  <w:style w:type="character" w:customStyle="1" w:styleId="CommentSubjectChar">
    <w:name w:val="Comment Subject Char"/>
    <w:basedOn w:val="CommentTextChar"/>
    <w:link w:val="CommentSubject"/>
    <w:rsid w:val="003D1D2D"/>
    <w:rPr>
      <w:rFonts w:cstheme="minorBidi"/>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sz w:val="22"/>
        <w:szCs w:val="22"/>
        <w:lang w:val="en-US" w:eastAsia="en-US" w:bidi="en-US"/>
      </w:rPr>
    </w:rPrDefault>
    <w:pPrDefault>
      <w:pPr>
        <w:spacing w:after="38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35" w:unhideWhenUsed="1"/>
    <w:lsdException w:name="footnote reference" w:uiPriority="99"/>
    <w:lsdException w:name="endnote reference" w:uiPriority="99"/>
    <w:lsdException w:name="endnote text" w:uiPriority="99"/>
    <w:lsdException w:name="List Bullet" w:uiPriority="4"/>
    <w:lsdException w:name="List Bullet 2" w:uiPriority="99"/>
    <w:lsdException w:name="List Bullet 3" w:uiPriority="99"/>
    <w:lsdException w:name="List Bullet 4" w:uiPriority="99"/>
    <w:lsdException w:name="List Bullet 5" w:uiPriority="99"/>
    <w:lsdException w:name="Default Paragraph Font" w:uiPriority="1"/>
    <w:lsdException w:name="Body Text" w:uiPriority="1"/>
    <w:lsdException w:name="Hyperlink" w:uiPriority="99"/>
    <w:lsdException w:name="Strong" w:uiPriority="12"/>
    <w:lsdException w:name="Emphasis" w:uiPriority="20"/>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81C80"/>
    <w:pPr>
      <w:spacing w:after="0" w:line="276" w:lineRule="auto"/>
    </w:pPr>
    <w:rPr>
      <w:rFonts w:cstheme="minorBidi"/>
      <w:lang w:bidi="ar-SA"/>
    </w:rPr>
  </w:style>
  <w:style w:type="paragraph" w:styleId="Heading1">
    <w:name w:val="heading 1"/>
    <w:basedOn w:val="Normal"/>
    <w:next w:val="Normal"/>
    <w:link w:val="Heading1Char"/>
    <w:uiPriority w:val="9"/>
    <w:qFormat/>
    <w:rsid w:val="00CB72C5"/>
    <w:pPr>
      <w:numPr>
        <w:numId w:val="5"/>
      </w:numPr>
      <w:spacing w:after="480"/>
      <w:outlineLvl w:val="0"/>
    </w:pPr>
    <w:rPr>
      <w:rFonts w:ascii="Arial" w:hAnsi="Arial"/>
      <w:b/>
      <w:color w:val="AE005F" w:themeColor="text2"/>
      <w:sz w:val="36"/>
    </w:rPr>
  </w:style>
  <w:style w:type="paragraph" w:styleId="Heading2">
    <w:name w:val="heading 2"/>
    <w:basedOn w:val="Normal"/>
    <w:next w:val="Normal"/>
    <w:link w:val="Heading2Char"/>
    <w:uiPriority w:val="9"/>
    <w:unhideWhenUsed/>
    <w:qFormat/>
    <w:rsid w:val="00CB72C5"/>
    <w:pPr>
      <w:numPr>
        <w:ilvl w:val="1"/>
        <w:numId w:val="5"/>
      </w:numPr>
      <w:spacing w:before="480" w:after="480"/>
      <w:outlineLvl w:val="1"/>
    </w:pPr>
    <w:rPr>
      <w:rFonts w:ascii="Arial" w:hAnsi="Arial"/>
      <w:b/>
      <w:color w:val="AE005F" w:themeColor="text2"/>
      <w:sz w:val="28"/>
    </w:rPr>
  </w:style>
  <w:style w:type="paragraph" w:styleId="Heading3">
    <w:name w:val="heading 3"/>
    <w:basedOn w:val="Normal"/>
    <w:next w:val="Normal"/>
    <w:link w:val="Heading3Char"/>
    <w:uiPriority w:val="9"/>
    <w:unhideWhenUsed/>
    <w:qFormat/>
    <w:rsid w:val="00CB72C5"/>
    <w:pPr>
      <w:numPr>
        <w:ilvl w:val="2"/>
        <w:numId w:val="5"/>
      </w:numPr>
      <w:tabs>
        <w:tab w:val="left" w:pos="851"/>
      </w:tabs>
      <w:spacing w:line="360" w:lineRule="auto"/>
      <w:outlineLvl w:val="2"/>
    </w:pPr>
    <w:rPr>
      <w:rFonts w:ascii="Arial" w:hAnsi="Arial"/>
      <w:b/>
      <w:color w:val="AE005F" w:themeColor="text2"/>
      <w:sz w:val="20"/>
      <w:lang w:val="nl-NL"/>
    </w:rPr>
  </w:style>
  <w:style w:type="paragraph" w:styleId="Heading4">
    <w:name w:val="heading 4"/>
    <w:basedOn w:val="Heading3"/>
    <w:next w:val="Normal"/>
    <w:link w:val="Heading4Char"/>
    <w:uiPriority w:val="9"/>
    <w:unhideWhenUsed/>
    <w:qFormat/>
    <w:rsid w:val="00CB72C5"/>
    <w:pPr>
      <w:numPr>
        <w:ilvl w:val="0"/>
        <w:numId w:val="0"/>
      </w:numPr>
      <w:spacing w:line="276" w:lineRule="auto"/>
      <w:outlineLvl w:val="3"/>
    </w:pPr>
    <w:rPr>
      <w:rFonts w:eastAsiaTheme="majorEastAsia" w:cstheme="majorBidi"/>
      <w:bCs/>
      <w:iCs/>
    </w:rPr>
  </w:style>
  <w:style w:type="paragraph" w:styleId="Heading5">
    <w:name w:val="heading 5"/>
    <w:basedOn w:val="Normal"/>
    <w:next w:val="Normal"/>
    <w:link w:val="Heading5Char"/>
    <w:uiPriority w:val="9"/>
    <w:unhideWhenUsed/>
    <w:qFormat/>
    <w:rsid w:val="00CB72C5"/>
    <w:pPr>
      <w:pageBreakBefore/>
      <w:spacing w:after="480"/>
      <w:outlineLvl w:val="4"/>
    </w:pPr>
    <w:rPr>
      <w:rFonts w:ascii="Arial" w:eastAsiaTheme="majorEastAsia" w:hAnsi="Arial" w:cstheme="majorBidi"/>
      <w:color w:val="AE005F" w:themeColor="text2"/>
      <w:sz w:val="48"/>
    </w:rPr>
  </w:style>
  <w:style w:type="paragraph" w:styleId="Heading6">
    <w:name w:val="heading 6"/>
    <w:basedOn w:val="Normal"/>
    <w:next w:val="Normal"/>
    <w:link w:val="Heading6Char"/>
    <w:uiPriority w:val="9"/>
    <w:unhideWhenUsed/>
    <w:qFormat/>
    <w:rsid w:val="00CB72C5"/>
    <w:pPr>
      <w:spacing w:after="480"/>
      <w:outlineLvl w:val="5"/>
    </w:pPr>
    <w:rPr>
      <w:rFonts w:ascii="Arial" w:eastAsiaTheme="majorEastAsia" w:hAnsi="Arial" w:cstheme="majorBidi"/>
      <w:b/>
      <w:iCs/>
      <w:color w:val="AE005F" w:themeColor="text2"/>
      <w:sz w:val="28"/>
    </w:rPr>
  </w:style>
  <w:style w:type="paragraph" w:styleId="Heading7">
    <w:name w:val="heading 7"/>
    <w:basedOn w:val="Normal"/>
    <w:next w:val="Normal"/>
    <w:link w:val="Heading7Char"/>
    <w:uiPriority w:val="9"/>
    <w:unhideWhenUsed/>
    <w:qFormat/>
    <w:rsid w:val="00CB72C5"/>
    <w:pPr>
      <w:spacing w:after="480"/>
      <w:outlineLvl w:val="6"/>
    </w:pPr>
    <w:rPr>
      <w:rFonts w:ascii="Arial" w:eastAsiaTheme="majorEastAsia" w:hAnsi="Arial" w:cstheme="majorBidi"/>
      <w:b/>
      <w:iCs/>
      <w:color w:val="AE005F" w:themeColor="text2"/>
      <w:sz w:val="36"/>
    </w:rPr>
  </w:style>
  <w:style w:type="paragraph" w:styleId="Heading8">
    <w:name w:val="heading 8"/>
    <w:basedOn w:val="Normal"/>
    <w:next w:val="Normal"/>
    <w:link w:val="Heading8Char"/>
    <w:uiPriority w:val="9"/>
    <w:unhideWhenUsed/>
    <w:qFormat/>
    <w:rsid w:val="00CB72C5"/>
    <w:pPr>
      <w:spacing w:after="480"/>
      <w:outlineLvl w:val="7"/>
    </w:pPr>
    <w:rPr>
      <w:rFonts w:ascii="Arial" w:eastAsiaTheme="majorEastAsia" w:hAnsi="Arial" w:cstheme="majorBidi"/>
      <w:b/>
      <w:color w:val="AE005F" w:themeColor="text2"/>
      <w:sz w:val="36"/>
      <w:szCs w:val="20"/>
    </w:rPr>
  </w:style>
  <w:style w:type="paragraph" w:styleId="Heading9">
    <w:name w:val="heading 9"/>
    <w:basedOn w:val="Normal"/>
    <w:next w:val="Normal"/>
    <w:link w:val="Heading9Char"/>
    <w:uiPriority w:val="9"/>
    <w:semiHidden/>
    <w:unhideWhenUsed/>
    <w:qFormat/>
    <w:rsid w:val="00CB72C5"/>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B72C5"/>
    <w:rPr>
      <w:rFonts w:ascii="Tahoma" w:hAnsi="Tahoma" w:cs="Tahoma"/>
      <w:sz w:val="16"/>
      <w:szCs w:val="16"/>
    </w:rPr>
  </w:style>
  <w:style w:type="paragraph" w:styleId="Caption">
    <w:name w:val="caption"/>
    <w:basedOn w:val="Normal"/>
    <w:next w:val="Normal"/>
    <w:uiPriority w:val="35"/>
    <w:unhideWhenUsed/>
    <w:rsid w:val="00CB72C5"/>
    <w:pPr>
      <w:keepNext/>
      <w:tabs>
        <w:tab w:val="left" w:pos="1134"/>
      </w:tabs>
      <w:spacing w:after="120"/>
      <w:ind w:left="1134" w:hanging="1134"/>
    </w:pPr>
    <w:rPr>
      <w:rFonts w:ascii="Arial" w:hAnsi="Arial"/>
      <w:b/>
      <w:bCs/>
      <w:color w:val="AE005F" w:themeColor="text2"/>
      <w:sz w:val="18"/>
      <w:szCs w:val="18"/>
      <w:lang w:val="nl-NL"/>
    </w:rPr>
  </w:style>
  <w:style w:type="table" w:styleId="ColorfulGrid-Accent6">
    <w:name w:val="Colorful Grid Accent 6"/>
    <w:basedOn w:val="TableNormal"/>
    <w:uiPriority w:val="73"/>
    <w:rsid w:val="00CB72C5"/>
    <w:pPr>
      <w:spacing w:after="0"/>
    </w:pPr>
    <w:rPr>
      <w:rFonts w:cstheme="minorBidi"/>
      <w:color w:val="000000" w:themeColor="text1"/>
      <w:lang w:bidi="ar-SA"/>
    </w:rPr>
    <w:tblPr>
      <w:tblStyleRowBandSize w:val="1"/>
      <w:tblStyleColBandSize w:val="1"/>
      <w:tblBorders>
        <w:insideH w:val="single" w:sz="4" w:space="0" w:color="F7E5EF" w:themeColor="background1"/>
      </w:tblBorders>
    </w:tblPr>
    <w:tcPr>
      <w:shd w:val="clear" w:color="auto" w:fill="FDE9F4" w:themeFill="accent6" w:themeFillTint="33"/>
    </w:tcPr>
    <w:tblStylePr w:type="firstRow">
      <w:rPr>
        <w:b/>
        <w:bCs/>
      </w:rPr>
      <w:tblPr/>
      <w:tcPr>
        <w:shd w:val="clear" w:color="auto" w:fill="FBD4EA" w:themeFill="accent6" w:themeFillTint="66"/>
      </w:tcPr>
    </w:tblStylePr>
    <w:tblStylePr w:type="lastRow">
      <w:rPr>
        <w:b/>
        <w:bCs/>
        <w:color w:val="000000" w:themeColor="text1"/>
      </w:rPr>
      <w:tblPr/>
      <w:tcPr>
        <w:shd w:val="clear" w:color="auto" w:fill="FBD4EA" w:themeFill="accent6" w:themeFillTint="66"/>
      </w:tcPr>
    </w:tblStylePr>
    <w:tblStylePr w:type="firstCol">
      <w:rPr>
        <w:color w:val="F7E5EF" w:themeColor="background1"/>
      </w:rPr>
      <w:tblPr/>
      <w:tcPr>
        <w:shd w:val="clear" w:color="auto" w:fill="EC39A0" w:themeFill="accent6" w:themeFillShade="BF"/>
      </w:tcPr>
    </w:tblStylePr>
    <w:tblStylePr w:type="lastCol">
      <w:rPr>
        <w:color w:val="F7E5EF" w:themeColor="background1"/>
      </w:rPr>
      <w:tblPr/>
      <w:tcPr>
        <w:shd w:val="clear" w:color="auto" w:fill="EC39A0" w:themeFill="accent6" w:themeFillShade="BF"/>
      </w:tcPr>
    </w:tblStylePr>
    <w:tblStylePr w:type="band1Vert">
      <w:tblPr/>
      <w:tcPr>
        <w:shd w:val="clear" w:color="auto" w:fill="FAC9E5" w:themeFill="accent6" w:themeFillTint="7F"/>
      </w:tcPr>
    </w:tblStylePr>
    <w:tblStylePr w:type="band1Horz">
      <w:tblPr/>
      <w:tcPr>
        <w:shd w:val="clear" w:color="auto" w:fill="FAC9E5" w:themeFill="accent6" w:themeFillTint="7F"/>
      </w:tcPr>
    </w:tblStylePr>
  </w:style>
  <w:style w:type="character" w:customStyle="1" w:styleId="BalloonTextChar">
    <w:name w:val="Balloon Text Char"/>
    <w:basedOn w:val="DefaultParagraphFont"/>
    <w:link w:val="BalloonText"/>
    <w:uiPriority w:val="99"/>
    <w:rsid w:val="00CB72C5"/>
    <w:rPr>
      <w:rFonts w:ascii="Tahoma" w:hAnsi="Tahoma" w:cs="Tahoma"/>
      <w:sz w:val="16"/>
      <w:szCs w:val="16"/>
      <w:lang w:bidi="ar-SA"/>
    </w:rPr>
  </w:style>
  <w:style w:type="numbering" w:customStyle="1" w:styleId="CPBGenummerdeLijst">
    <w:name w:val="CPB Genummerde Lijst"/>
    <w:uiPriority w:val="99"/>
    <w:rsid w:val="00CB72C5"/>
    <w:pPr>
      <w:numPr>
        <w:numId w:val="1"/>
      </w:numPr>
    </w:pPr>
  </w:style>
  <w:style w:type="paragraph" w:customStyle="1" w:styleId="CPBInleiding">
    <w:name w:val="CPB Inleiding"/>
    <w:basedOn w:val="Normal"/>
    <w:rsid w:val="00CB72C5"/>
    <w:pPr>
      <w:spacing w:line="360" w:lineRule="auto"/>
    </w:pPr>
    <w:rPr>
      <w:rFonts w:ascii="Arial" w:hAnsi="Arial"/>
      <w:sz w:val="20"/>
    </w:rPr>
  </w:style>
  <w:style w:type="numbering" w:customStyle="1" w:styleId="CPBOpsomming">
    <w:name w:val="CPB Opsomming"/>
    <w:uiPriority w:val="99"/>
    <w:rsid w:val="00CB72C5"/>
    <w:pPr>
      <w:numPr>
        <w:numId w:val="2"/>
      </w:numPr>
    </w:pPr>
  </w:style>
  <w:style w:type="paragraph" w:customStyle="1" w:styleId="CPBTabelInhoud">
    <w:name w:val="CPB Tabel Inhoud"/>
    <w:basedOn w:val="Normal"/>
    <w:rsid w:val="00CB72C5"/>
    <w:pPr>
      <w:jc w:val="right"/>
    </w:pPr>
    <w:rPr>
      <w:rFonts w:ascii="Arial" w:hAnsi="Arial"/>
      <w:bCs/>
      <w:color w:val="000000" w:themeColor="text1" w:themeShade="BF"/>
      <w:sz w:val="16"/>
    </w:rPr>
  </w:style>
  <w:style w:type="paragraph" w:customStyle="1" w:styleId="CPBTekstvakKop">
    <w:name w:val="CPB Tekstvak Kop"/>
    <w:basedOn w:val="Normal"/>
    <w:next w:val="Normal"/>
    <w:rsid w:val="00CB72C5"/>
    <w:pPr>
      <w:spacing w:line="360" w:lineRule="auto"/>
    </w:pPr>
    <w:rPr>
      <w:rFonts w:ascii="Arial" w:hAnsi="Arial"/>
      <w:b/>
      <w:color w:val="FFFFFF"/>
      <w:sz w:val="24"/>
    </w:rPr>
  </w:style>
  <w:style w:type="paragraph" w:customStyle="1" w:styleId="CPBTekstvakKopWit">
    <w:name w:val="CPB Tekstvak Kop Wit"/>
    <w:basedOn w:val="Normal"/>
    <w:next w:val="CPBTekstvakTekstWit"/>
    <w:rsid w:val="00CB72C5"/>
    <w:pPr>
      <w:spacing w:line="360" w:lineRule="auto"/>
    </w:pPr>
    <w:rPr>
      <w:rFonts w:ascii="Arial" w:hAnsi="Arial"/>
      <w:b/>
      <w:color w:val="FFFFFF"/>
      <w:sz w:val="24"/>
      <w:lang w:val="nl-NL"/>
    </w:rPr>
  </w:style>
  <w:style w:type="character" w:customStyle="1" w:styleId="Heading1Char">
    <w:name w:val="Heading 1 Char"/>
    <w:basedOn w:val="DefaultParagraphFont"/>
    <w:link w:val="Heading1"/>
    <w:uiPriority w:val="9"/>
    <w:rsid w:val="00CB72C5"/>
    <w:rPr>
      <w:rFonts w:ascii="Arial" w:hAnsi="Arial" w:cstheme="minorBidi"/>
      <w:b/>
      <w:color w:val="AE005F" w:themeColor="text2"/>
      <w:sz w:val="36"/>
      <w:lang w:bidi="ar-SA"/>
    </w:rPr>
  </w:style>
  <w:style w:type="character" w:customStyle="1" w:styleId="Heading2Char">
    <w:name w:val="Heading 2 Char"/>
    <w:basedOn w:val="DefaultParagraphFont"/>
    <w:link w:val="Heading2"/>
    <w:uiPriority w:val="9"/>
    <w:rsid w:val="00CB72C5"/>
    <w:rPr>
      <w:rFonts w:ascii="Arial" w:hAnsi="Arial" w:cstheme="minorBidi"/>
      <w:b/>
      <w:color w:val="AE005F" w:themeColor="text2"/>
      <w:sz w:val="28"/>
      <w:lang w:bidi="ar-SA"/>
    </w:rPr>
  </w:style>
  <w:style w:type="character" w:customStyle="1" w:styleId="Heading3Char">
    <w:name w:val="Heading 3 Char"/>
    <w:basedOn w:val="DefaultParagraphFont"/>
    <w:link w:val="Heading3"/>
    <w:uiPriority w:val="9"/>
    <w:rsid w:val="00CB72C5"/>
    <w:rPr>
      <w:rFonts w:ascii="Arial" w:hAnsi="Arial" w:cstheme="minorBidi"/>
      <w:b/>
      <w:color w:val="AE005F" w:themeColor="text2"/>
      <w:sz w:val="20"/>
      <w:lang w:val="nl-NL" w:bidi="ar-SA"/>
    </w:rPr>
  </w:style>
  <w:style w:type="paragraph" w:customStyle="1" w:styleId="CPBTekstvakKopGekleurd">
    <w:name w:val="CPB Tekstvak Kop Gekleurd"/>
    <w:basedOn w:val="CPBTekstvakKopWit"/>
    <w:next w:val="CPBTekstvakTekstZwart"/>
    <w:rsid w:val="00CB72C5"/>
    <w:rPr>
      <w:color w:val="000000" w:themeColor="text1"/>
    </w:rPr>
  </w:style>
  <w:style w:type="paragraph" w:customStyle="1" w:styleId="CPBTekstvakTekstWit">
    <w:name w:val="CPB Tekstvak Tekst Wit"/>
    <w:basedOn w:val="CPBTekstvakKopWit"/>
    <w:rsid w:val="00CB72C5"/>
    <w:pPr>
      <w:spacing w:line="240" w:lineRule="auto"/>
    </w:pPr>
    <w:rPr>
      <w:b w:val="0"/>
      <w:sz w:val="18"/>
    </w:rPr>
  </w:style>
  <w:style w:type="paragraph" w:customStyle="1" w:styleId="CPBTekstvakTekstZwart">
    <w:name w:val="CPB Tekstvak Tekst Zwart"/>
    <w:basedOn w:val="CPBTekstvakTekstWit"/>
    <w:rsid w:val="00CB72C5"/>
    <w:rPr>
      <w:color w:val="auto"/>
    </w:rPr>
  </w:style>
  <w:style w:type="paragraph" w:customStyle="1" w:styleId="CPBVoetnootfiguur">
    <w:name w:val="CPB Voetnoot figuur"/>
    <w:basedOn w:val="Normal"/>
    <w:rsid w:val="00CB72C5"/>
    <w:pPr>
      <w:keepNext/>
      <w:spacing w:before="160" w:line="360" w:lineRule="auto"/>
    </w:pPr>
    <w:rPr>
      <w:rFonts w:ascii="Arial" w:hAnsi="Arial"/>
      <w:sz w:val="15"/>
    </w:rPr>
  </w:style>
  <w:style w:type="paragraph" w:customStyle="1" w:styleId="CPBVoetnoottabel">
    <w:name w:val="CPB Voetnoot tabel"/>
    <w:basedOn w:val="CPBVoetnootfiguur"/>
    <w:rsid w:val="00CB72C5"/>
    <w:pPr>
      <w:spacing w:before="0" w:line="240" w:lineRule="auto"/>
    </w:pPr>
    <w:rPr>
      <w:bCs/>
      <w:color w:val="000000" w:themeColor="text1" w:themeShade="BF"/>
    </w:rPr>
  </w:style>
  <w:style w:type="character" w:styleId="EndnoteReference">
    <w:name w:val="endnote reference"/>
    <w:basedOn w:val="DefaultParagraphFont"/>
    <w:uiPriority w:val="99"/>
    <w:unhideWhenUsed/>
    <w:rsid w:val="00CB72C5"/>
    <w:rPr>
      <w:vertAlign w:val="superscript"/>
    </w:rPr>
  </w:style>
  <w:style w:type="paragraph" w:styleId="EndnoteText">
    <w:name w:val="endnote text"/>
    <w:basedOn w:val="Normal"/>
    <w:link w:val="EndnoteTextChar"/>
    <w:uiPriority w:val="99"/>
    <w:unhideWhenUsed/>
    <w:rsid w:val="00CB72C5"/>
    <w:rPr>
      <w:sz w:val="20"/>
      <w:szCs w:val="20"/>
    </w:rPr>
  </w:style>
  <w:style w:type="character" w:customStyle="1" w:styleId="Heading4Char">
    <w:name w:val="Heading 4 Char"/>
    <w:basedOn w:val="DefaultParagraphFont"/>
    <w:link w:val="Heading4"/>
    <w:uiPriority w:val="9"/>
    <w:rsid w:val="00CB72C5"/>
    <w:rPr>
      <w:rFonts w:ascii="Arial" w:eastAsiaTheme="majorEastAsia" w:hAnsi="Arial" w:cstheme="majorBidi"/>
      <w:b/>
      <w:bCs/>
      <w:iCs/>
      <w:color w:val="AE005F" w:themeColor="text2"/>
      <w:sz w:val="20"/>
      <w:lang w:val="nl-NL" w:bidi="ar-SA"/>
    </w:rPr>
  </w:style>
  <w:style w:type="character" w:customStyle="1" w:styleId="EndnoteTextChar">
    <w:name w:val="Endnote Text Char"/>
    <w:basedOn w:val="DefaultParagraphFont"/>
    <w:link w:val="EndnoteText"/>
    <w:uiPriority w:val="99"/>
    <w:rsid w:val="00CB72C5"/>
    <w:rPr>
      <w:rFonts w:ascii="Cambria" w:hAnsi="Cambria" w:cstheme="minorBidi"/>
      <w:sz w:val="20"/>
      <w:szCs w:val="20"/>
      <w:lang w:bidi="ar-SA"/>
    </w:rPr>
  </w:style>
  <w:style w:type="paragraph" w:styleId="Footer">
    <w:name w:val="footer"/>
    <w:basedOn w:val="Normal"/>
    <w:link w:val="FooterChar"/>
    <w:uiPriority w:val="99"/>
    <w:unhideWhenUsed/>
    <w:rsid w:val="00CB72C5"/>
    <w:pPr>
      <w:tabs>
        <w:tab w:val="center" w:pos="4513"/>
        <w:tab w:val="right" w:pos="9026"/>
      </w:tabs>
    </w:pPr>
    <w:rPr>
      <w:sz w:val="16"/>
    </w:rPr>
  </w:style>
  <w:style w:type="character" w:customStyle="1" w:styleId="FooterChar">
    <w:name w:val="Footer Char"/>
    <w:basedOn w:val="DefaultParagraphFont"/>
    <w:link w:val="Footer"/>
    <w:uiPriority w:val="99"/>
    <w:rsid w:val="00CB72C5"/>
    <w:rPr>
      <w:rFonts w:ascii="Cambria" w:hAnsi="Cambria" w:cstheme="minorBidi"/>
      <w:sz w:val="16"/>
      <w:szCs w:val="22"/>
      <w:lang w:bidi="ar-SA"/>
    </w:rPr>
  </w:style>
  <w:style w:type="character" w:styleId="FootnoteReference">
    <w:name w:val="footnote reference"/>
    <w:basedOn w:val="DefaultParagraphFont"/>
    <w:uiPriority w:val="99"/>
    <w:unhideWhenUsed/>
    <w:rsid w:val="00CB72C5"/>
    <w:rPr>
      <w:vertAlign w:val="superscript"/>
    </w:rPr>
  </w:style>
  <w:style w:type="paragraph" w:styleId="FootnoteText">
    <w:name w:val="footnote text"/>
    <w:basedOn w:val="Normal"/>
    <w:link w:val="FootnoteTextChar"/>
    <w:uiPriority w:val="99"/>
    <w:unhideWhenUsed/>
    <w:rsid w:val="00CB72C5"/>
    <w:rPr>
      <w:rFonts w:ascii="Arial" w:hAnsi="Arial"/>
      <w:sz w:val="16"/>
      <w:szCs w:val="20"/>
    </w:rPr>
  </w:style>
  <w:style w:type="character" w:customStyle="1" w:styleId="FootnoteTextChar">
    <w:name w:val="Footnote Text Char"/>
    <w:basedOn w:val="DefaultParagraphFont"/>
    <w:link w:val="FootnoteText"/>
    <w:uiPriority w:val="99"/>
    <w:rsid w:val="00CB72C5"/>
    <w:rPr>
      <w:rFonts w:ascii="Arial" w:hAnsi="Arial" w:cstheme="minorBidi"/>
      <w:sz w:val="16"/>
      <w:szCs w:val="20"/>
      <w:lang w:bidi="ar-SA"/>
    </w:rPr>
  </w:style>
  <w:style w:type="paragraph" w:styleId="Header">
    <w:name w:val="header"/>
    <w:basedOn w:val="Normal"/>
    <w:link w:val="HeaderChar"/>
    <w:uiPriority w:val="99"/>
    <w:unhideWhenUsed/>
    <w:rsid w:val="00CB72C5"/>
    <w:pPr>
      <w:tabs>
        <w:tab w:val="center" w:pos="4513"/>
        <w:tab w:val="right" w:pos="9026"/>
      </w:tabs>
    </w:pPr>
  </w:style>
  <w:style w:type="character" w:customStyle="1" w:styleId="HeaderChar">
    <w:name w:val="Header Char"/>
    <w:basedOn w:val="DefaultParagraphFont"/>
    <w:link w:val="Header"/>
    <w:uiPriority w:val="99"/>
    <w:rsid w:val="00CB72C5"/>
    <w:rPr>
      <w:rFonts w:ascii="Cambria" w:hAnsi="Cambria" w:cstheme="minorBidi"/>
      <w:sz w:val="22"/>
      <w:szCs w:val="22"/>
      <w:lang w:bidi="ar-SA"/>
    </w:rPr>
  </w:style>
  <w:style w:type="paragraph" w:customStyle="1" w:styleId="Huisstijl-Afzendgegevens">
    <w:name w:val="Huisstijl - Afzendgegevens"/>
    <w:basedOn w:val="Normal"/>
    <w:rsid w:val="001D24F7"/>
    <w:pPr>
      <w:widowControl w:val="0"/>
      <w:tabs>
        <w:tab w:val="left" w:pos="170"/>
      </w:tabs>
      <w:suppressAutoHyphens/>
      <w:autoSpaceDN w:val="0"/>
      <w:spacing w:line="180" w:lineRule="exact"/>
      <w:textAlignment w:val="baseline"/>
    </w:pPr>
    <w:rPr>
      <w:rFonts w:eastAsia="DejaVu Sans" w:cs="Lohit Hindi"/>
      <w:sz w:val="13"/>
      <w:szCs w:val="24"/>
      <w:lang w:val="nl-NL" w:eastAsia="zh-CN" w:bidi="hi-IN"/>
    </w:rPr>
  </w:style>
  <w:style w:type="paragraph" w:customStyle="1" w:styleId="Huisstijl-Afzendgegevenskop">
    <w:name w:val="Huisstijl - Afzendgegevens kop"/>
    <w:basedOn w:val="Normal"/>
    <w:rsid w:val="001D24F7"/>
    <w:pPr>
      <w:widowControl w:val="0"/>
      <w:suppressAutoHyphens/>
      <w:autoSpaceDN w:val="0"/>
      <w:spacing w:line="180" w:lineRule="exact"/>
      <w:textAlignment w:val="baseline"/>
    </w:pPr>
    <w:rPr>
      <w:rFonts w:eastAsia="DejaVu Sans" w:cs="Lohit Hindi"/>
      <w:b/>
      <w:sz w:val="13"/>
      <w:szCs w:val="24"/>
      <w:lang w:val="nl-NL" w:eastAsia="zh-CN" w:bidi="hi-IN"/>
    </w:rPr>
  </w:style>
  <w:style w:type="paragraph" w:customStyle="1" w:styleId="Huisstijl-AfzendgegevenskopW1">
    <w:name w:val="Huisstijl - Afzendgegevens kop W1"/>
    <w:basedOn w:val="Huisstijl-Afzendgegevenskop"/>
    <w:rsid w:val="001D24F7"/>
    <w:pPr>
      <w:spacing w:before="90"/>
    </w:pPr>
  </w:style>
  <w:style w:type="paragraph" w:customStyle="1" w:styleId="Huisstijl-AfzendgegevensW1">
    <w:name w:val="Huisstijl - Afzendgegevens W1"/>
    <w:basedOn w:val="Huisstijl-Afzendgegevens"/>
    <w:rsid w:val="001D24F7"/>
    <w:pPr>
      <w:spacing w:before="90"/>
    </w:pPr>
  </w:style>
  <w:style w:type="paragraph" w:customStyle="1" w:styleId="Huisstijl-Paginanummer">
    <w:name w:val="Huisstijl - Paginanummer"/>
    <w:basedOn w:val="Normal"/>
    <w:rsid w:val="00CB72C5"/>
    <w:pPr>
      <w:widowControl w:val="0"/>
      <w:suppressAutoHyphens/>
      <w:autoSpaceDN w:val="0"/>
      <w:textAlignment w:val="baseline"/>
    </w:pPr>
    <w:rPr>
      <w:rFonts w:eastAsia="DejaVu Sans" w:cs="Lohit Hindi"/>
      <w:kern w:val="3"/>
      <w:sz w:val="13"/>
      <w:szCs w:val="24"/>
      <w:lang w:val="nl-NL" w:eastAsia="zh-CN" w:bidi="hi-IN"/>
    </w:rPr>
  </w:style>
  <w:style w:type="paragraph" w:customStyle="1" w:styleId="Huisstijl-Referentiegegevens">
    <w:name w:val="Huisstijl - Referentiegegevens"/>
    <w:basedOn w:val="Normal"/>
    <w:rsid w:val="00CB72C5"/>
    <w:pPr>
      <w:widowControl w:val="0"/>
      <w:suppressAutoHyphens/>
      <w:autoSpaceDN w:val="0"/>
      <w:spacing w:line="180" w:lineRule="exact"/>
      <w:textAlignment w:val="baseline"/>
    </w:pPr>
    <w:rPr>
      <w:rFonts w:eastAsia="DejaVu Sans" w:cs="Lohit Hindi"/>
      <w:kern w:val="3"/>
      <w:sz w:val="13"/>
      <w:szCs w:val="24"/>
      <w:lang w:val="nl-NL" w:eastAsia="zh-CN" w:bidi="hi-IN"/>
    </w:rPr>
  </w:style>
  <w:style w:type="paragraph" w:customStyle="1" w:styleId="Huisstijl-ReferentiegegevenskopW2">
    <w:name w:val="Huisstijl - Referentiegegevens kop W2"/>
    <w:basedOn w:val="Normal"/>
    <w:next w:val="Huisstijl-Referentiegegevens"/>
    <w:rsid w:val="00CB72C5"/>
    <w:pPr>
      <w:widowControl w:val="0"/>
      <w:suppressAutoHyphens/>
      <w:autoSpaceDN w:val="0"/>
      <w:spacing w:before="270" w:line="180" w:lineRule="exact"/>
      <w:textAlignment w:val="baseline"/>
    </w:pPr>
    <w:rPr>
      <w:rFonts w:eastAsia="DejaVu Sans" w:cs="Lohit Hindi"/>
      <w:b/>
      <w:kern w:val="3"/>
      <w:sz w:val="13"/>
      <w:szCs w:val="24"/>
      <w:lang w:val="nl-NL" w:eastAsia="zh-CN" w:bidi="hi-IN"/>
    </w:rPr>
  </w:style>
  <w:style w:type="paragraph" w:customStyle="1" w:styleId="Huisstijl-Toezendgegevens">
    <w:name w:val="Huisstijl - Toezendgegevens"/>
    <w:basedOn w:val="Normal"/>
    <w:rsid w:val="00CB72C5"/>
    <w:pPr>
      <w:widowControl w:val="0"/>
      <w:suppressAutoHyphens/>
      <w:autoSpaceDN w:val="0"/>
      <w:ind w:left="499" w:hanging="499"/>
      <w:textAlignment w:val="baseline"/>
    </w:pPr>
    <w:rPr>
      <w:rFonts w:eastAsia="DejaVu Sans" w:cs="Lohit Hindi"/>
      <w:kern w:val="3"/>
      <w:szCs w:val="24"/>
      <w:lang w:val="nl-NL" w:eastAsia="zh-CN" w:bidi="hi-IN"/>
    </w:rPr>
  </w:style>
  <w:style w:type="character" w:styleId="Hyperlink">
    <w:name w:val="Hyperlink"/>
    <w:basedOn w:val="DefaultParagraphFont"/>
    <w:uiPriority w:val="99"/>
    <w:unhideWhenUsed/>
    <w:rsid w:val="00CB72C5"/>
    <w:rPr>
      <w:color w:val="0000FF" w:themeColor="hyperlink"/>
      <w:u w:val="single"/>
    </w:rPr>
  </w:style>
  <w:style w:type="table" w:customStyle="1" w:styleId="LightShading1">
    <w:name w:val="Light Shading1"/>
    <w:aliases w:val="CPB Tabel"/>
    <w:basedOn w:val="TableNormal"/>
    <w:uiPriority w:val="60"/>
    <w:rsid w:val="00CB72C5"/>
    <w:pPr>
      <w:spacing w:after="0" w:line="276" w:lineRule="auto"/>
    </w:pPr>
    <w:rPr>
      <w:rFonts w:ascii="Arial" w:hAnsi="Arial" w:cstheme="minorBidi"/>
      <w:color w:val="000000" w:themeColor="text1" w:themeShade="BF"/>
      <w:sz w:val="16"/>
      <w:lang w:bidi="ar-SA"/>
    </w:rPr>
    <w:tblPr>
      <w:tblStyleRowBandSize w:val="1"/>
      <w:tblStyleColBandSize w:val="1"/>
      <w:tblInd w:w="57" w:type="dxa"/>
      <w:tblBorders>
        <w:top w:val="single" w:sz="24" w:space="0" w:color="ECC1D8" w:themeColor="background2" w:themeShade="E6"/>
        <w:left w:val="single" w:sz="24" w:space="0" w:color="ECC1D8" w:themeColor="background2" w:themeShade="E6"/>
        <w:bottom w:val="single" w:sz="24" w:space="0" w:color="ECC1D8" w:themeColor="background2" w:themeShade="E6"/>
        <w:right w:val="single" w:sz="24" w:space="0" w:color="ECC1D8" w:themeColor="background2" w:themeShade="E6"/>
      </w:tblBorders>
      <w:tblCellMar>
        <w:left w:w="0" w:type="dxa"/>
        <w:right w:w="113" w:type="dxa"/>
      </w:tblCellMar>
    </w:tblPr>
    <w:tcPr>
      <w:noWrap/>
    </w:tcPr>
    <w:tblStylePr w:type="firstRow">
      <w:pPr>
        <w:wordWrap/>
        <w:spacing w:line="240" w:lineRule="auto"/>
        <w:jc w:val="right"/>
      </w:pPr>
      <w:rPr>
        <w:rFonts w:ascii="Arial" w:hAnsi="Arial"/>
        <w:b w:val="0"/>
        <w:bCs/>
        <w:sz w:val="16"/>
      </w:rPr>
      <w:tblPr/>
      <w:tcPr>
        <w:shd w:val="clear" w:color="auto" w:fill="ECC1D8" w:themeFill="background2" w:themeFillShade="E6"/>
      </w:tcPr>
    </w:tblStylePr>
    <w:tblStylePr w:type="lastRow">
      <w:pPr>
        <w:wordWrap/>
        <w:spacing w:line="240" w:lineRule="auto"/>
        <w:outlineLvl w:val="9"/>
      </w:pPr>
      <w:rPr>
        <w:rFonts w:ascii="Arial" w:hAnsi="Arial"/>
        <w:b/>
        <w:bCs/>
        <w:sz w:val="16"/>
      </w:rPr>
      <w:tblPr/>
      <w:tcPr>
        <w:tcBorders>
          <w:top w:val="single" w:sz="8" w:space="0" w:color="000000" w:themeColor="text1"/>
          <w:left w:val="nil"/>
          <w:bottom w:val="single" w:sz="8" w:space="0" w:color="000000" w:themeColor="text1"/>
          <w:right w:val="nil"/>
          <w:insideH w:val="nil"/>
          <w:insideV w:val="nil"/>
        </w:tcBorders>
      </w:tcPr>
    </w:tblStylePr>
    <w:tblStylePr w:type="firstCol">
      <w:pPr>
        <w:wordWrap/>
        <w:jc w:val="left"/>
      </w:pPr>
      <w:rPr>
        <w:rFonts w:ascii="Arial" w:hAnsi="Arial"/>
        <w:b w:val="0"/>
        <w:bCs/>
        <w:sz w:val="16"/>
      </w:rPr>
    </w:tblStylePr>
    <w:tblStylePr w:type="lastCol">
      <w:rPr>
        <w:rFonts w:ascii="Arial" w:hAnsi="Arial"/>
        <w:b/>
        <w:bCs/>
        <w:sz w:val="16"/>
      </w:rPr>
    </w:tblStylePr>
    <w:tblStylePr w:type="band1Vert">
      <w:rPr>
        <w:rFonts w:ascii="Arial" w:hAnsi="Arial"/>
        <w:sz w:val="16"/>
      </w:rPr>
    </w:tblStylePr>
    <w:tblStylePr w:type="band2Vert">
      <w:rPr>
        <w:rFonts w:ascii="Arial" w:hAnsi="Arial"/>
        <w:sz w:val="16"/>
      </w:rPr>
    </w:tblStylePr>
    <w:tblStylePr w:type="band1Horz">
      <w:pPr>
        <w:wordWrap/>
        <w:jc w:val="right"/>
      </w:pPr>
      <w:rPr>
        <w:rFonts w:ascii="Arial" w:hAnsi="Arial"/>
        <w:sz w:val="16"/>
      </w:rPr>
      <w:tblPr/>
      <w:tcPr>
        <w:shd w:val="clear" w:color="auto" w:fill="ECC1D8" w:themeFill="background2" w:themeFillShade="E6"/>
      </w:tcPr>
    </w:tblStylePr>
    <w:tblStylePr w:type="band2Horz">
      <w:pPr>
        <w:wordWrap/>
        <w:jc w:val="right"/>
      </w:pPr>
      <w:rPr>
        <w:rFonts w:ascii="Arial" w:hAnsi="Arial"/>
        <w:sz w:val="16"/>
      </w:rPr>
      <w:tblPr/>
      <w:tcPr>
        <w:shd w:val="clear" w:color="auto" w:fill="F7E5EF" w:themeFill="background1"/>
      </w:tcPr>
    </w:tblStylePr>
  </w:style>
  <w:style w:type="paragraph" w:styleId="ListParagraph">
    <w:name w:val="List Paragraph"/>
    <w:basedOn w:val="Normal"/>
    <w:uiPriority w:val="34"/>
    <w:rsid w:val="00CB72C5"/>
    <w:pPr>
      <w:ind w:left="720"/>
      <w:contextualSpacing/>
    </w:pPr>
  </w:style>
  <w:style w:type="character" w:styleId="PlaceholderText">
    <w:name w:val="Placeholder Text"/>
    <w:basedOn w:val="DefaultParagraphFont"/>
    <w:uiPriority w:val="99"/>
    <w:semiHidden/>
    <w:rsid w:val="00CB72C5"/>
    <w:rPr>
      <w:color w:val="808080"/>
    </w:rPr>
  </w:style>
  <w:style w:type="table" w:styleId="TableGrid">
    <w:name w:val="Table Grid"/>
    <w:basedOn w:val="TableNormal"/>
    <w:uiPriority w:val="59"/>
    <w:rsid w:val="00CB72C5"/>
    <w:pPr>
      <w:spacing w:after="0"/>
    </w:pPr>
    <w:rPr>
      <w:rFonts w:ascii="Arial" w:hAnsi="Arial" w:cstheme="minorBidi"/>
      <w:sz w:val="16"/>
      <w:lang w:bidi="ar-SA"/>
    </w:rPr>
    <w:tblPr>
      <w:tblStyleRowBandSize w:val="1"/>
      <w:tblStyleColBandSize w:val="1"/>
      <w:tblInd w:w="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blStylePr w:type="firstRow">
      <w:rPr>
        <w:rFonts w:ascii="Arial" w:hAnsi="Arial"/>
        <w:sz w:val="16"/>
      </w:rPr>
    </w:tblStylePr>
    <w:tblStylePr w:type="lastRow">
      <w:rPr>
        <w:rFonts w:ascii="Arial" w:hAnsi="Arial"/>
        <w:sz w:val="16"/>
      </w:r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style>
  <w:style w:type="paragraph" w:styleId="TOC1">
    <w:name w:val="toc 1"/>
    <w:basedOn w:val="Normal"/>
    <w:next w:val="Normal"/>
    <w:autoRedefine/>
    <w:uiPriority w:val="39"/>
    <w:unhideWhenUsed/>
    <w:rsid w:val="00CB72C5"/>
    <w:pPr>
      <w:tabs>
        <w:tab w:val="left" w:pos="567"/>
        <w:tab w:val="right" w:leader="dot" w:pos="8721"/>
      </w:tabs>
    </w:pPr>
  </w:style>
  <w:style w:type="paragraph" w:styleId="TOC2">
    <w:name w:val="toc 2"/>
    <w:basedOn w:val="Normal"/>
    <w:next w:val="Normal"/>
    <w:autoRedefine/>
    <w:uiPriority w:val="39"/>
    <w:unhideWhenUsed/>
    <w:rsid w:val="00CB72C5"/>
    <w:pPr>
      <w:tabs>
        <w:tab w:val="left" w:pos="567"/>
        <w:tab w:val="right" w:leader="dot" w:pos="8721"/>
      </w:tabs>
    </w:pPr>
  </w:style>
  <w:style w:type="character" w:customStyle="1" w:styleId="Heading5Char">
    <w:name w:val="Heading 5 Char"/>
    <w:basedOn w:val="DefaultParagraphFont"/>
    <w:link w:val="Heading5"/>
    <w:uiPriority w:val="9"/>
    <w:rsid w:val="00CB72C5"/>
    <w:rPr>
      <w:rFonts w:ascii="Arial" w:eastAsiaTheme="majorEastAsia" w:hAnsi="Arial" w:cstheme="majorBidi"/>
      <w:color w:val="AE005F" w:themeColor="text2"/>
      <w:sz w:val="48"/>
      <w:szCs w:val="22"/>
      <w:lang w:bidi="ar-SA"/>
    </w:rPr>
  </w:style>
  <w:style w:type="character" w:customStyle="1" w:styleId="Heading6Char">
    <w:name w:val="Heading 6 Char"/>
    <w:basedOn w:val="DefaultParagraphFont"/>
    <w:link w:val="Heading6"/>
    <w:uiPriority w:val="9"/>
    <w:rsid w:val="00CB72C5"/>
    <w:rPr>
      <w:rFonts w:ascii="Arial" w:eastAsiaTheme="majorEastAsia" w:hAnsi="Arial" w:cstheme="majorBidi"/>
      <w:b/>
      <w:iCs/>
      <w:color w:val="AE005F" w:themeColor="text2"/>
      <w:sz w:val="28"/>
      <w:szCs w:val="22"/>
      <w:lang w:bidi="ar-SA"/>
    </w:rPr>
  </w:style>
  <w:style w:type="character" w:customStyle="1" w:styleId="Heading7Char">
    <w:name w:val="Heading 7 Char"/>
    <w:basedOn w:val="DefaultParagraphFont"/>
    <w:link w:val="Heading7"/>
    <w:uiPriority w:val="9"/>
    <w:rsid w:val="00CB72C5"/>
    <w:rPr>
      <w:rFonts w:ascii="Arial" w:eastAsiaTheme="majorEastAsia" w:hAnsi="Arial" w:cstheme="majorBidi"/>
      <w:b/>
      <w:iCs/>
      <w:color w:val="AE005F" w:themeColor="text2"/>
      <w:sz w:val="36"/>
      <w:szCs w:val="22"/>
      <w:lang w:bidi="ar-SA"/>
    </w:rPr>
  </w:style>
  <w:style w:type="character" w:customStyle="1" w:styleId="Heading8Char">
    <w:name w:val="Heading 8 Char"/>
    <w:basedOn w:val="DefaultParagraphFont"/>
    <w:link w:val="Heading8"/>
    <w:uiPriority w:val="9"/>
    <w:rsid w:val="00CB72C5"/>
    <w:rPr>
      <w:rFonts w:ascii="Arial" w:eastAsiaTheme="majorEastAsia" w:hAnsi="Arial" w:cstheme="majorBidi"/>
      <w:b/>
      <w:color w:val="AE005F" w:themeColor="text2"/>
      <w:sz w:val="36"/>
      <w:szCs w:val="20"/>
      <w:lang w:bidi="ar-SA"/>
    </w:rPr>
  </w:style>
  <w:style w:type="character" w:customStyle="1" w:styleId="Heading9Char">
    <w:name w:val="Heading 9 Char"/>
    <w:basedOn w:val="DefaultParagraphFont"/>
    <w:link w:val="Heading9"/>
    <w:uiPriority w:val="9"/>
    <w:semiHidden/>
    <w:rsid w:val="00CB72C5"/>
    <w:rPr>
      <w:rFonts w:asciiTheme="majorHAnsi" w:eastAsiaTheme="majorEastAsia" w:hAnsiTheme="majorHAnsi" w:cstheme="majorBidi"/>
      <w:i/>
      <w:iCs/>
      <w:color w:val="404040" w:themeColor="text1" w:themeTint="BF"/>
      <w:sz w:val="20"/>
      <w:szCs w:val="20"/>
      <w:lang w:bidi="ar-SA"/>
    </w:rPr>
  </w:style>
  <w:style w:type="paragraph" w:customStyle="1" w:styleId="Noot">
    <w:name w:val="Noot"/>
    <w:basedOn w:val="Normal"/>
    <w:qFormat/>
    <w:rsid w:val="00CB72C5"/>
    <w:pPr>
      <w:spacing w:line="240" w:lineRule="auto"/>
    </w:pPr>
    <w:rPr>
      <w:rFonts w:asciiTheme="minorHAnsi" w:hAnsiTheme="minorHAnsi"/>
      <w:sz w:val="15"/>
      <w:lang w:val="nl-NL"/>
    </w:rPr>
  </w:style>
  <w:style w:type="paragraph" w:customStyle="1" w:styleId="Huisstijl-Basistekst">
    <w:name w:val="Huisstijl - Basistekst"/>
    <w:basedOn w:val="Normal"/>
    <w:autoRedefine/>
    <w:rsid w:val="00CB72C5"/>
    <w:pPr>
      <w:spacing w:before="240" w:line="240" w:lineRule="auto"/>
    </w:pPr>
    <w:rPr>
      <w:rFonts w:asciiTheme="majorHAnsi" w:eastAsia="DejaVu Sans" w:hAnsiTheme="majorHAnsi" w:cs="Lohit Hindi"/>
      <w:kern w:val="3"/>
      <w:szCs w:val="24"/>
      <w:lang w:val="nl-NL" w:eastAsia="zh-CN" w:bidi="hi-IN"/>
    </w:rPr>
  </w:style>
  <w:style w:type="character" w:styleId="CommentReference">
    <w:name w:val="annotation reference"/>
    <w:basedOn w:val="DefaultParagraphFont"/>
    <w:rsid w:val="003D1D2D"/>
    <w:rPr>
      <w:sz w:val="16"/>
      <w:szCs w:val="16"/>
    </w:rPr>
  </w:style>
  <w:style w:type="paragraph" w:styleId="CommentText">
    <w:name w:val="annotation text"/>
    <w:basedOn w:val="Normal"/>
    <w:link w:val="CommentTextChar"/>
    <w:rsid w:val="003D1D2D"/>
    <w:pPr>
      <w:spacing w:line="240" w:lineRule="auto"/>
    </w:pPr>
    <w:rPr>
      <w:sz w:val="20"/>
      <w:szCs w:val="20"/>
    </w:rPr>
  </w:style>
  <w:style w:type="character" w:customStyle="1" w:styleId="CommentTextChar">
    <w:name w:val="Comment Text Char"/>
    <w:basedOn w:val="DefaultParagraphFont"/>
    <w:link w:val="CommentText"/>
    <w:rsid w:val="003D1D2D"/>
    <w:rPr>
      <w:rFonts w:cstheme="minorBidi"/>
      <w:sz w:val="20"/>
      <w:szCs w:val="20"/>
      <w:lang w:bidi="ar-SA"/>
    </w:rPr>
  </w:style>
  <w:style w:type="paragraph" w:styleId="CommentSubject">
    <w:name w:val="annotation subject"/>
    <w:basedOn w:val="CommentText"/>
    <w:next w:val="CommentText"/>
    <w:link w:val="CommentSubjectChar"/>
    <w:rsid w:val="003D1D2D"/>
    <w:rPr>
      <w:b/>
      <w:bCs/>
    </w:rPr>
  </w:style>
  <w:style w:type="character" w:customStyle="1" w:styleId="CommentSubjectChar">
    <w:name w:val="Comment Subject Char"/>
    <w:basedOn w:val="CommentTextChar"/>
    <w:link w:val="CommentSubject"/>
    <w:rsid w:val="003D1D2D"/>
    <w:rPr>
      <w:rFonts w:cstheme="minorBid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image" Target="media/image4.emf"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image" Target="media/image3.emf" Id="rId17" /><Relationship Type="http://schemas.openxmlformats.org/officeDocument/2006/relationships/numbering" Target="numbering.xml" Id="rId2" /><Relationship Type="http://schemas.openxmlformats.org/officeDocument/2006/relationships/image" Target="media/image2.png" Id="rId16" /><Relationship Type="http://schemas.openxmlformats.org/officeDocument/2006/relationships/header" Target="header4.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1.png" Id="rId15" /><Relationship Type="http://schemas.openxmlformats.org/officeDocument/2006/relationships/header" Target="header2.xml" Id="rId10" /><Relationship Type="http://schemas.openxmlformats.org/officeDocument/2006/relationships/image" Target="media/image5.emf"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S:\Applicaties\Office_Templates\Notitie_NL.dotm" TargetMode="External"/></Relationships>
</file>

<file path=word/theme/theme1.xml><?xml version="1.0" encoding="utf-8"?>
<a:theme xmlns:a="http://schemas.openxmlformats.org/drawingml/2006/main" name="Thema_CPB_Violet">
  <a:themeElements>
    <a:clrScheme name="CPB_Violet">
      <a:dk1>
        <a:sysClr val="windowText" lastClr="000000"/>
      </a:dk1>
      <a:lt1>
        <a:srgbClr val="F7E5EF"/>
      </a:lt1>
      <a:dk2>
        <a:srgbClr val="AE005F"/>
      </a:dk2>
      <a:lt2>
        <a:srgbClr val="F7E5EF"/>
      </a:lt2>
      <a:accent1>
        <a:srgbClr val="E57200"/>
      </a:accent1>
      <a:accent2>
        <a:srgbClr val="AE005F"/>
      </a:accent2>
      <a:accent3>
        <a:srgbClr val="007BC7"/>
      </a:accent3>
      <a:accent4>
        <a:srgbClr val="235937"/>
      </a:accent4>
      <a:accent5>
        <a:srgbClr val="FFB60F"/>
      </a:accent5>
      <a:accent6>
        <a:srgbClr val="F594CC"/>
      </a:accent6>
      <a:hlink>
        <a:srgbClr val="0000FF"/>
      </a:hlink>
      <a:folHlink>
        <a:srgbClr val="800080"/>
      </a:folHlink>
    </a:clrScheme>
    <a:fontScheme name="CPB_grafieke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tx2"/>
        </a:solidFill>
        <a:ln w="9525">
          <a:noFill/>
          <a:miter lim="800000"/>
          <a:headEnd/>
          <a:tailEnd/>
        </a:ln>
      </a:spPr>
      <a:bodyPr rot="0" vert="horz" wrap="square" lIns="144000" tIns="144000" rIns="144000" bIns="144000" anchor="t" anchorCtr="0">
        <a:spAutoFit/>
      </a:bodyPr>
      <a:lst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1233</ap:Words>
  <ap:Characters>7148</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2012-09-20T13:45:00.0000000Z</lastPrinted>
  <dcterms:created xsi:type="dcterms:W3CDTF">2016-09-07T06:24:00.0000000Z</dcterms:created>
  <dcterms:modified xsi:type="dcterms:W3CDTF">2016-09-07T08:10:00.0000000Z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0x0101001379531ADB52464299B03FCEE995D49F</vt:lpwstr>
  </property>
</Properties>
</file>