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2A9" w:rsidP="006602A9" w:rsidRDefault="006602A9">
      <w:pPr>
        <w:spacing w:before="240" w:after="240" w:line="384" w:lineRule="auto"/>
        <w:jc w:val="both"/>
        <w:outlineLvl w:val="0"/>
        <w:rPr>
          <w:rFonts w:ascii="Arial" w:hAnsi="Arial" w:cs="Arial"/>
          <w:b/>
          <w:spacing w:val="42"/>
          <w:sz w:val="16"/>
          <w:szCs w:val="16"/>
          <w:lang w:val="it-IT"/>
        </w:rPr>
      </w:pPr>
      <w:r>
        <w:rPr>
          <w:rFonts w:ascii="Arial" w:hAnsi="Arial" w:cs="Arial"/>
          <w:b/>
          <w:spacing w:val="42"/>
          <w:sz w:val="16"/>
          <w:szCs w:val="16"/>
          <w:lang w:val="it-IT"/>
        </w:rPr>
        <w:t>N E D E R L A N D S</w:t>
      </w:r>
    </w:p>
    <w:p w:rsidR="006602A9" w:rsidP="006602A9" w:rsidRDefault="006602A9">
      <w:pPr>
        <w:spacing w:before="240" w:after="240" w:line="384" w:lineRule="auto"/>
        <w:jc w:val="both"/>
        <w:outlineLvl w:val="0"/>
        <w:rPr>
          <w:rFonts w:ascii="Arial" w:hAnsi="Arial" w:cs="Arial"/>
          <w:b/>
          <w:spacing w:val="22"/>
          <w:sz w:val="16"/>
          <w:szCs w:val="16"/>
          <w:lang w:val="it-IT"/>
        </w:rPr>
      </w:pPr>
      <w:r>
        <w:rPr>
          <w:rFonts w:ascii="Arial" w:hAnsi="Arial" w:cs="Arial"/>
          <w:b/>
          <w:spacing w:val="22"/>
          <w:sz w:val="16"/>
          <w:szCs w:val="16"/>
          <w:lang w:val="it-IT"/>
        </w:rPr>
        <w:t>A D V I E S B U R E A U</w:t>
      </w:r>
    </w:p>
    <w:p w:rsidR="006602A9" w:rsidP="006602A9" w:rsidRDefault="006602A9">
      <w:pPr>
        <w:spacing w:before="240" w:after="240" w:line="384" w:lineRule="auto"/>
        <w:jc w:val="both"/>
        <w:outlineLvl w:val="0"/>
        <w:rPr>
          <w:rFonts w:ascii="Arial" w:hAnsi="Arial" w:cs="Arial"/>
          <w:b/>
          <w:spacing w:val="2"/>
          <w:sz w:val="16"/>
          <w:szCs w:val="16"/>
          <w:lang w:val="it-IT"/>
        </w:rPr>
      </w:pPr>
      <w:r>
        <w:rPr>
          <w:rFonts w:ascii="Arial" w:hAnsi="Arial" w:cs="Arial"/>
          <w:b/>
          <w:spacing w:val="2"/>
          <w:sz w:val="16"/>
          <w:szCs w:val="16"/>
          <w:lang w:val="it-IT"/>
        </w:rPr>
        <w:t>M O N U M E N T E N Z O R G</w:t>
      </w:r>
    </w:p>
    <w:p w:rsidR="006602A9" w:rsidP="006602A9" w:rsidRDefault="006602A9">
      <w:pPr>
        <w:spacing w:before="240" w:after="240" w:line="384" w:lineRule="auto"/>
        <w:jc w:val="both"/>
        <w:outlineLvl w:val="0"/>
        <w:rPr>
          <w:rFonts w:ascii="Arial" w:hAnsi="Arial" w:cs="Arial"/>
          <w:b/>
          <w:spacing w:val="64"/>
          <w:sz w:val="16"/>
          <w:szCs w:val="16"/>
          <w:lang w:val="it-IT"/>
        </w:rPr>
      </w:pPr>
      <w:r>
        <w:rPr>
          <w:rFonts w:ascii="Arial" w:hAnsi="Arial" w:cs="Arial"/>
          <w:b/>
          <w:spacing w:val="64"/>
          <w:sz w:val="16"/>
          <w:szCs w:val="16"/>
          <w:lang w:val="it-IT"/>
        </w:rPr>
        <w:t>I N T E R I E U R</w:t>
      </w:r>
    </w:p>
    <w:p w:rsidR="006602A9" w:rsidP="006602A9" w:rsidRDefault="006602A9">
      <w:pPr>
        <w:spacing w:before="240" w:after="240" w:line="384" w:lineRule="auto"/>
        <w:jc w:val="both"/>
        <w:outlineLvl w:val="0"/>
        <w:rPr>
          <w:rFonts w:ascii="Arial" w:hAnsi="Arial" w:cs="Arial"/>
          <w:b/>
          <w:spacing w:val="21"/>
          <w:sz w:val="16"/>
          <w:szCs w:val="16"/>
          <w:lang w:val="it-IT"/>
        </w:rPr>
      </w:pPr>
      <w:r>
        <w:rPr>
          <w:rFonts w:ascii="Arial" w:hAnsi="Arial" w:cs="Arial"/>
          <w:b/>
          <w:spacing w:val="21"/>
          <w:sz w:val="16"/>
          <w:szCs w:val="16"/>
          <w:lang w:val="it-IT"/>
        </w:rPr>
        <w:t>A R C H I T E C T U U R</w:t>
      </w:r>
    </w:p>
    <w:p w:rsidR="00B81304" w:rsidP="00C773A0" w:rsidRDefault="003A2896">
      <w:pPr>
        <w:rPr>
          <w:b/>
          <w:lang w:val="nl-NL"/>
        </w:rPr>
      </w:pPr>
      <w:r>
        <w:rPr>
          <w:b/>
          <w:lang w:val="nl-NL"/>
        </w:rPr>
        <w:t>Stelling ten behoeve van het rondetafelgesprek</w:t>
      </w:r>
      <w:r w:rsidRPr="00AA2B89" w:rsidR="00F9322C">
        <w:rPr>
          <w:b/>
          <w:lang w:val="nl-NL"/>
        </w:rPr>
        <w:t xml:space="preserve"> </w:t>
      </w:r>
      <w:r>
        <w:rPr>
          <w:b/>
          <w:lang w:val="nl-NL"/>
        </w:rPr>
        <w:t>Vaste C</w:t>
      </w:r>
      <w:r w:rsidRPr="00AA2B89" w:rsidR="00511A5D">
        <w:rPr>
          <w:b/>
          <w:lang w:val="nl-NL"/>
        </w:rPr>
        <w:t>ommissie EZ van de Tweede K</w:t>
      </w:r>
      <w:r w:rsidRPr="00AA2B89" w:rsidR="00B81304">
        <w:rPr>
          <w:b/>
          <w:lang w:val="nl-NL"/>
        </w:rPr>
        <w:t>amer</w:t>
      </w:r>
      <w:r w:rsidR="00B002AB">
        <w:rPr>
          <w:b/>
          <w:lang w:val="nl-NL"/>
        </w:rPr>
        <w:t xml:space="preserve"> op 8 september 2016.</w:t>
      </w:r>
    </w:p>
    <w:p w:rsidR="0008290F" w:rsidP="000B7752" w:rsidRDefault="00E43A80">
      <w:pPr>
        <w:rPr>
          <w:lang w:val="nl-NL"/>
        </w:rPr>
      </w:pPr>
      <w:r w:rsidRPr="003A2896">
        <w:rPr>
          <w:lang w:val="nl-NL"/>
        </w:rPr>
        <w:t xml:space="preserve">Groningen is de Groningers </w:t>
      </w:r>
      <w:r w:rsidR="00A83CBE">
        <w:rPr>
          <w:lang w:val="nl-NL"/>
        </w:rPr>
        <w:t>ontnomen.</w:t>
      </w:r>
      <w:r w:rsidR="003622B4">
        <w:rPr>
          <w:lang w:val="nl-NL"/>
        </w:rPr>
        <w:t xml:space="preserve"> E</w:t>
      </w:r>
      <w:r w:rsidRPr="003A2896">
        <w:rPr>
          <w:lang w:val="nl-NL"/>
        </w:rPr>
        <w:t>erst ondergronds, en nu ook bovengronds is een georganiseerde situatie van rechteloosheid ontstaan.</w:t>
      </w:r>
      <w:r w:rsidR="006602A9">
        <w:rPr>
          <w:lang w:val="nl-NL"/>
        </w:rPr>
        <w:t xml:space="preserve"> S</w:t>
      </w:r>
      <w:r w:rsidRPr="003A2896" w:rsidR="00C773A0">
        <w:rPr>
          <w:lang w:val="nl-NL"/>
        </w:rPr>
        <w:t>inds eind 2013 is de st</w:t>
      </w:r>
      <w:r w:rsidR="006602A9">
        <w:rPr>
          <w:lang w:val="nl-NL"/>
        </w:rPr>
        <w:t xml:space="preserve">rategie van de NAM en CVW </w:t>
      </w:r>
      <w:r w:rsidRPr="003A2896" w:rsidR="00C773A0">
        <w:rPr>
          <w:lang w:val="nl-NL"/>
        </w:rPr>
        <w:t>om alle schade via eigen procedures t</w:t>
      </w:r>
      <w:r w:rsidRPr="003A2896" w:rsidR="001D1F4E">
        <w:rPr>
          <w:lang w:val="nl-NL"/>
        </w:rPr>
        <w:t>e kanaliseren en af te handelen</w:t>
      </w:r>
      <w:r w:rsidRPr="003A2896" w:rsidR="000B7752">
        <w:rPr>
          <w:lang w:val="nl-NL"/>
        </w:rPr>
        <w:t xml:space="preserve"> </w:t>
      </w:r>
      <w:r w:rsidRPr="003A2896" w:rsidR="001D1F4E">
        <w:rPr>
          <w:lang w:val="nl-NL"/>
        </w:rPr>
        <w:t xml:space="preserve">en </w:t>
      </w:r>
      <w:r w:rsidRPr="003A2896" w:rsidR="000B7752">
        <w:rPr>
          <w:lang w:val="nl-NL"/>
        </w:rPr>
        <w:t xml:space="preserve">grip te houden op </w:t>
      </w:r>
      <w:r w:rsidRPr="003A2896" w:rsidR="001D1F4E">
        <w:rPr>
          <w:lang w:val="nl-NL"/>
        </w:rPr>
        <w:t>herstel en versterke</w:t>
      </w:r>
      <w:r w:rsidRPr="003A2896" w:rsidR="000B7752">
        <w:rPr>
          <w:lang w:val="nl-NL"/>
        </w:rPr>
        <w:t>n</w:t>
      </w:r>
      <w:r w:rsidRPr="003A2896" w:rsidR="00111FA5">
        <w:rPr>
          <w:lang w:val="nl-NL"/>
        </w:rPr>
        <w:t>.</w:t>
      </w:r>
      <w:r w:rsidRPr="003A2896" w:rsidR="001D1F4E">
        <w:rPr>
          <w:lang w:val="nl-NL"/>
        </w:rPr>
        <w:t xml:space="preserve"> Herstel, versterken en veiligheid </w:t>
      </w:r>
      <w:r w:rsidRPr="003A2896" w:rsidR="00DD1932">
        <w:rPr>
          <w:lang w:val="nl-NL"/>
        </w:rPr>
        <w:t xml:space="preserve"> zijn echter gee</w:t>
      </w:r>
      <w:r w:rsidRPr="003A2896" w:rsidR="006D028C">
        <w:rPr>
          <w:lang w:val="nl-NL"/>
        </w:rPr>
        <w:t>n wettelijke taken van de NAM</w:t>
      </w:r>
      <w:r w:rsidRPr="003A2896" w:rsidR="001D1F4E">
        <w:rPr>
          <w:lang w:val="nl-NL"/>
        </w:rPr>
        <w:t xml:space="preserve"> als verantwoordelijke en aansprakelijke partij.</w:t>
      </w:r>
    </w:p>
    <w:p w:rsidR="004E7567" w:rsidP="000B7752" w:rsidRDefault="003622B4">
      <w:pPr>
        <w:rPr>
          <w:lang w:val="nl-NL"/>
        </w:rPr>
      </w:pPr>
      <w:r>
        <w:rPr>
          <w:lang w:val="nl-NL"/>
        </w:rPr>
        <w:t xml:space="preserve">Ook het </w:t>
      </w:r>
      <w:proofErr w:type="spellStart"/>
      <w:r>
        <w:rPr>
          <w:lang w:val="nl-NL"/>
        </w:rPr>
        <w:t>Winningsplan</w:t>
      </w:r>
      <w:proofErr w:type="spellEnd"/>
      <w:r>
        <w:rPr>
          <w:lang w:val="nl-NL"/>
        </w:rPr>
        <w:t xml:space="preserve"> 2016 van</w:t>
      </w:r>
      <w:r w:rsidR="00EB0BCA">
        <w:rPr>
          <w:lang w:val="nl-NL"/>
        </w:rPr>
        <w:t xml:space="preserve"> de NAM houdt deze </w:t>
      </w:r>
      <w:r>
        <w:rPr>
          <w:lang w:val="nl-NL"/>
        </w:rPr>
        <w:t>situatie in stand.</w:t>
      </w:r>
    </w:p>
    <w:p w:rsidR="004E7567" w:rsidP="004E7567" w:rsidRDefault="00BC0481">
      <w:pPr>
        <w:rPr>
          <w:lang w:val="nl-NL"/>
        </w:rPr>
      </w:pPr>
      <w:r w:rsidRPr="00320306">
        <w:rPr>
          <w:lang w:val="nl-NL"/>
        </w:rPr>
        <w:t>In he</w:t>
      </w:r>
      <w:r w:rsidRPr="00320306" w:rsidR="00773505">
        <w:rPr>
          <w:lang w:val="nl-NL"/>
        </w:rPr>
        <w:t xml:space="preserve">t Advies van het </w:t>
      </w:r>
      <w:proofErr w:type="spellStart"/>
      <w:r w:rsidRPr="00320306" w:rsidR="00773505">
        <w:rPr>
          <w:lang w:val="nl-NL"/>
        </w:rPr>
        <w:t>SodM</w:t>
      </w:r>
      <w:proofErr w:type="spellEnd"/>
      <w:r w:rsidRPr="00320306" w:rsidR="00890EB0">
        <w:rPr>
          <w:lang w:val="nl-NL"/>
        </w:rPr>
        <w:t>, be</w:t>
      </w:r>
      <w:r w:rsidRPr="00320306" w:rsidR="003622B4">
        <w:rPr>
          <w:lang w:val="nl-NL"/>
        </w:rPr>
        <w:t xml:space="preserve">horend bij het </w:t>
      </w:r>
      <w:proofErr w:type="spellStart"/>
      <w:r w:rsidRPr="00320306" w:rsidR="003622B4">
        <w:rPr>
          <w:lang w:val="nl-NL"/>
        </w:rPr>
        <w:t>Winningsplan</w:t>
      </w:r>
      <w:proofErr w:type="spellEnd"/>
      <w:r w:rsidRPr="00320306" w:rsidR="003622B4">
        <w:rPr>
          <w:lang w:val="nl-NL"/>
        </w:rPr>
        <w:t xml:space="preserve"> </w:t>
      </w:r>
      <w:r w:rsidRPr="00320306" w:rsidR="00890EB0">
        <w:rPr>
          <w:lang w:val="nl-NL"/>
        </w:rPr>
        <w:t>2016 van de NAM,</w:t>
      </w:r>
      <w:r w:rsidRPr="00320306">
        <w:rPr>
          <w:lang w:val="nl-NL"/>
        </w:rPr>
        <w:t xml:space="preserve"> wordt verondersteld dat </w:t>
      </w:r>
      <w:r w:rsidRPr="00320306" w:rsidR="00BF600C">
        <w:rPr>
          <w:lang w:val="nl-NL"/>
        </w:rPr>
        <w:t xml:space="preserve">in 2021 </w:t>
      </w:r>
      <w:r w:rsidRPr="00320306">
        <w:rPr>
          <w:lang w:val="nl-NL"/>
        </w:rPr>
        <w:t>met minder fluctuaties in de gaswinning</w:t>
      </w:r>
      <w:r w:rsidRPr="00320306" w:rsidR="00BF600C">
        <w:rPr>
          <w:lang w:val="nl-NL"/>
        </w:rPr>
        <w:t xml:space="preserve"> </w:t>
      </w:r>
      <w:r w:rsidRPr="00320306">
        <w:rPr>
          <w:lang w:val="nl-NL"/>
        </w:rPr>
        <w:t xml:space="preserve"> tot een gereguleerde vermindering van het aantal bevingen vanaf 1,5 Richter gekomen zou kunnen worden</w:t>
      </w:r>
      <w:r w:rsidRPr="00320306" w:rsidR="00BF600C">
        <w:rPr>
          <w:lang w:val="nl-NL"/>
        </w:rPr>
        <w:t>. Voor 2021 wordt een maximum van ca. 23 stuks verwacht</w:t>
      </w:r>
      <w:r w:rsidRPr="00320306" w:rsidR="002B2B48">
        <w:rPr>
          <w:lang w:val="nl-NL"/>
        </w:rPr>
        <w:t xml:space="preserve"> bij </w:t>
      </w:r>
      <w:r w:rsidRPr="00320306" w:rsidR="003341BC">
        <w:rPr>
          <w:lang w:val="nl-NL"/>
        </w:rPr>
        <w:t xml:space="preserve">een </w:t>
      </w:r>
      <w:proofErr w:type="spellStart"/>
      <w:r w:rsidRPr="00320306" w:rsidR="003341BC">
        <w:rPr>
          <w:lang w:val="nl-NL"/>
        </w:rPr>
        <w:t>winningsniveau</w:t>
      </w:r>
      <w:proofErr w:type="spellEnd"/>
      <w:r w:rsidRPr="00320306" w:rsidR="003341BC">
        <w:rPr>
          <w:lang w:val="nl-NL"/>
        </w:rPr>
        <w:t xml:space="preserve"> van </w:t>
      </w:r>
      <w:r w:rsidRPr="00320306" w:rsidR="002B2B48">
        <w:rPr>
          <w:lang w:val="nl-NL"/>
        </w:rPr>
        <w:t>24 miljard m3</w:t>
      </w:r>
      <w:r w:rsidRPr="00320306">
        <w:rPr>
          <w:lang w:val="nl-NL"/>
        </w:rPr>
        <w:t xml:space="preserve">. Dit zou minder zijn dan in 2015. </w:t>
      </w:r>
      <w:r w:rsidRPr="00320306" w:rsidR="00BF600C">
        <w:rPr>
          <w:lang w:val="nl-NL"/>
        </w:rPr>
        <w:t>Echter in 201</w:t>
      </w:r>
      <w:r w:rsidRPr="00320306" w:rsidR="002B2B48">
        <w:rPr>
          <w:lang w:val="nl-NL"/>
        </w:rPr>
        <w:t>5</w:t>
      </w:r>
      <w:r w:rsidRPr="00320306" w:rsidR="00BF600C">
        <w:rPr>
          <w:lang w:val="nl-NL"/>
        </w:rPr>
        <w:t xml:space="preserve"> waren er</w:t>
      </w:r>
      <w:r w:rsidRPr="00320306" w:rsidR="00773505">
        <w:rPr>
          <w:lang w:val="nl-NL"/>
        </w:rPr>
        <w:t xml:space="preserve"> </w:t>
      </w:r>
      <w:r w:rsidRPr="00320306" w:rsidR="002B2B48">
        <w:rPr>
          <w:lang w:val="nl-NL"/>
        </w:rPr>
        <w:t xml:space="preserve">19 </w:t>
      </w:r>
      <w:r w:rsidRPr="00320306" w:rsidR="00BF600C">
        <w:rPr>
          <w:lang w:val="nl-NL"/>
        </w:rPr>
        <w:t>bevingen</w:t>
      </w:r>
      <w:r w:rsidRPr="00320306" w:rsidR="00A358CB">
        <w:rPr>
          <w:lang w:val="nl-NL"/>
        </w:rPr>
        <w:t xml:space="preserve"> </w:t>
      </w:r>
      <w:r w:rsidRPr="00320306" w:rsidR="00633087">
        <w:rPr>
          <w:lang w:val="nl-NL"/>
        </w:rPr>
        <w:t xml:space="preserve">bij een winning van 28,1 miljard, </w:t>
      </w:r>
      <w:r w:rsidRPr="00320306" w:rsidR="00A358CB">
        <w:rPr>
          <w:lang w:val="nl-NL"/>
        </w:rPr>
        <w:t xml:space="preserve">afgaande op KNMI gegevens zoals weergegeven op </w:t>
      </w:r>
      <w:hyperlink w:history="1" r:id="rId8">
        <w:r w:rsidRPr="00320306" w:rsidR="00104708">
          <w:rPr>
            <w:rStyle w:val="Hyperlink"/>
            <w:lang w:val="nl-NL"/>
          </w:rPr>
          <w:t>www.AardbevingNL.nl</w:t>
        </w:r>
      </w:hyperlink>
      <w:r w:rsidRPr="00320306" w:rsidR="00A358CB">
        <w:rPr>
          <w:lang w:val="nl-NL"/>
        </w:rPr>
        <w:t>.</w:t>
      </w:r>
      <w:r w:rsidRPr="00320306" w:rsidR="00104708">
        <w:rPr>
          <w:lang w:val="nl-NL"/>
        </w:rPr>
        <w:t xml:space="preserve"> </w:t>
      </w:r>
      <w:r w:rsidRPr="00320306" w:rsidR="002B2B48">
        <w:rPr>
          <w:lang w:val="nl-NL"/>
        </w:rPr>
        <w:t xml:space="preserve"> </w:t>
      </w:r>
      <w:r w:rsidRPr="00320306" w:rsidR="00633087">
        <w:rPr>
          <w:lang w:val="nl-NL"/>
        </w:rPr>
        <w:t>D</w:t>
      </w:r>
      <w:r w:rsidRPr="00320306" w:rsidR="00890EB0">
        <w:rPr>
          <w:lang w:val="nl-NL"/>
        </w:rPr>
        <w:t xml:space="preserve">e veronderstelling van het </w:t>
      </w:r>
      <w:proofErr w:type="spellStart"/>
      <w:r w:rsidRPr="00320306" w:rsidR="00890EB0">
        <w:rPr>
          <w:lang w:val="nl-NL"/>
        </w:rPr>
        <w:t>SodM</w:t>
      </w:r>
      <w:proofErr w:type="spellEnd"/>
      <w:r w:rsidRPr="00320306" w:rsidR="00890EB0">
        <w:rPr>
          <w:lang w:val="nl-NL"/>
        </w:rPr>
        <w:t xml:space="preserve"> is </w:t>
      </w:r>
      <w:r w:rsidRPr="00320306" w:rsidR="00633087">
        <w:rPr>
          <w:lang w:val="nl-NL"/>
        </w:rPr>
        <w:t xml:space="preserve">daarmee </w:t>
      </w:r>
      <w:r w:rsidRPr="00320306" w:rsidR="00890EB0">
        <w:rPr>
          <w:lang w:val="nl-NL"/>
        </w:rPr>
        <w:t xml:space="preserve">geen onderbouwde garantie op minder bevingen vanaf </w:t>
      </w:r>
      <w:r w:rsidRPr="00320306" w:rsidR="00104708">
        <w:rPr>
          <w:lang w:val="nl-NL"/>
        </w:rPr>
        <w:t>1,5</w:t>
      </w:r>
      <w:r w:rsidRPr="00320306" w:rsidR="00890EB0">
        <w:rPr>
          <w:lang w:val="nl-NL"/>
        </w:rPr>
        <w:t xml:space="preserve"> Richter</w:t>
      </w:r>
      <w:r w:rsidRPr="00320306" w:rsidR="00A358CB">
        <w:rPr>
          <w:lang w:val="nl-NL"/>
        </w:rPr>
        <w:t xml:space="preserve"> </w:t>
      </w:r>
      <w:r w:rsidRPr="00320306" w:rsidR="00890EB0">
        <w:rPr>
          <w:lang w:val="nl-NL"/>
        </w:rPr>
        <w:t xml:space="preserve">en </w:t>
      </w:r>
      <w:r w:rsidRPr="00320306" w:rsidR="00633087">
        <w:rPr>
          <w:lang w:val="nl-NL"/>
        </w:rPr>
        <w:t xml:space="preserve">daaruit voortvloeiend minder risico op schade aan gebouwen en erfgoed. </w:t>
      </w:r>
      <w:r w:rsidR="0035586E">
        <w:rPr>
          <w:lang w:val="nl-NL"/>
        </w:rPr>
        <w:t xml:space="preserve">Gelet op </w:t>
      </w:r>
      <w:r w:rsidRPr="00320306" w:rsidR="00320306">
        <w:rPr>
          <w:lang w:val="nl-NL"/>
        </w:rPr>
        <w:t>de veelal o</w:t>
      </w:r>
      <w:r w:rsidR="006602A9">
        <w:rPr>
          <w:lang w:val="nl-NL"/>
        </w:rPr>
        <w:t xml:space="preserve">ninzichtelijke rapporten van </w:t>
      </w:r>
      <w:r w:rsidRPr="00320306" w:rsidR="00320306">
        <w:rPr>
          <w:lang w:val="nl-NL"/>
        </w:rPr>
        <w:t>Rij</w:t>
      </w:r>
      <w:r w:rsidR="006602A9">
        <w:rPr>
          <w:lang w:val="nl-NL"/>
        </w:rPr>
        <w:t xml:space="preserve">ksoverheid,  NAM, KNMI, TNO, TU </w:t>
      </w:r>
      <w:r w:rsidRPr="00320306" w:rsidR="00320306">
        <w:rPr>
          <w:lang w:val="nl-NL"/>
        </w:rPr>
        <w:t xml:space="preserve">Delft,  </w:t>
      </w:r>
      <w:proofErr w:type="spellStart"/>
      <w:r w:rsidRPr="00320306" w:rsidR="00320306">
        <w:rPr>
          <w:lang w:val="nl-NL"/>
        </w:rPr>
        <w:t>SodM</w:t>
      </w:r>
      <w:proofErr w:type="spellEnd"/>
      <w:r w:rsidRPr="00320306" w:rsidR="00320306">
        <w:rPr>
          <w:lang w:val="nl-NL"/>
        </w:rPr>
        <w:t xml:space="preserve">, </w:t>
      </w:r>
      <w:proofErr w:type="spellStart"/>
      <w:r w:rsidRPr="00320306" w:rsidR="00320306">
        <w:rPr>
          <w:lang w:val="nl-NL"/>
        </w:rPr>
        <w:t>TCBb</w:t>
      </w:r>
      <w:proofErr w:type="spellEnd"/>
      <w:r w:rsidRPr="00320306" w:rsidR="00320306">
        <w:rPr>
          <w:lang w:val="nl-NL"/>
        </w:rPr>
        <w:t xml:space="preserve">  en NCG</w:t>
      </w:r>
      <w:r w:rsidR="0035586E">
        <w:rPr>
          <w:lang w:val="nl-NL"/>
        </w:rPr>
        <w:t xml:space="preserve"> – en het feit dat deze instituties niet onafhankelijk zijn -</w:t>
      </w:r>
      <w:r w:rsidRPr="00320306" w:rsidR="00320306">
        <w:rPr>
          <w:lang w:val="nl-NL"/>
        </w:rPr>
        <w:t xml:space="preserve"> dienen geen van deze instituties deel uit te maken van een kennisplatform of bij de opzet daarvan enige invloed te kunnen uitoefenen. </w:t>
      </w:r>
      <w:r w:rsidR="00320306">
        <w:rPr>
          <w:lang w:val="nl-NL"/>
        </w:rPr>
        <w:t xml:space="preserve">Gedupeerden </w:t>
      </w:r>
      <w:r w:rsidR="0035586E">
        <w:rPr>
          <w:lang w:val="nl-NL"/>
        </w:rPr>
        <w:t>moeten hun eigen onafhankelijke deskundigheid in kunnen huren om in beroep te kunnen gaan</w:t>
      </w:r>
      <w:r w:rsidR="009A4177">
        <w:rPr>
          <w:lang w:val="nl-NL"/>
        </w:rPr>
        <w:t xml:space="preserve"> bij een rechter </w:t>
      </w:r>
      <w:r w:rsidR="0035586E">
        <w:rPr>
          <w:lang w:val="nl-NL"/>
        </w:rPr>
        <w:t xml:space="preserve">tegen een ministerieel besluit betreffende de gaswinning. Daar hebben zij echter niet de benodigde onafhankelijke kennis en middelen voor. </w:t>
      </w:r>
    </w:p>
    <w:p w:rsidR="00DD2000" w:rsidP="00DD2000" w:rsidRDefault="00633087">
      <w:pPr>
        <w:rPr>
          <w:lang w:val="nl-NL"/>
        </w:rPr>
      </w:pPr>
      <w:r>
        <w:rPr>
          <w:lang w:val="nl-NL"/>
        </w:rPr>
        <w:t xml:space="preserve">Het </w:t>
      </w:r>
      <w:proofErr w:type="spellStart"/>
      <w:r>
        <w:rPr>
          <w:lang w:val="nl-NL"/>
        </w:rPr>
        <w:t>Winningsplan</w:t>
      </w:r>
      <w:proofErr w:type="spellEnd"/>
      <w:r>
        <w:rPr>
          <w:lang w:val="nl-NL"/>
        </w:rPr>
        <w:t xml:space="preserve"> fixeert </w:t>
      </w:r>
      <w:r w:rsidRPr="00DA6DBB" w:rsidR="004E7567">
        <w:rPr>
          <w:lang w:val="nl-NL"/>
        </w:rPr>
        <w:t xml:space="preserve"> zich </w:t>
      </w:r>
      <w:r>
        <w:rPr>
          <w:lang w:val="nl-NL"/>
        </w:rPr>
        <w:t xml:space="preserve">uitsluitend </w:t>
      </w:r>
      <w:r w:rsidR="006069BE">
        <w:rPr>
          <w:lang w:val="nl-NL"/>
        </w:rPr>
        <w:t xml:space="preserve">op het Groninger </w:t>
      </w:r>
      <w:r w:rsidRPr="00DA6DBB" w:rsidR="004E7567">
        <w:rPr>
          <w:lang w:val="nl-NL"/>
        </w:rPr>
        <w:t>gasveld wa</w:t>
      </w:r>
      <w:r>
        <w:rPr>
          <w:lang w:val="nl-NL"/>
        </w:rPr>
        <w:t xml:space="preserve">arbij de NAM met juridisch </w:t>
      </w:r>
      <w:r w:rsidRPr="00DA6DBB" w:rsidR="004E7567">
        <w:rPr>
          <w:lang w:val="nl-NL"/>
        </w:rPr>
        <w:t>onrechtmatige</w:t>
      </w:r>
      <w:r>
        <w:rPr>
          <w:lang w:val="nl-NL"/>
        </w:rPr>
        <w:t xml:space="preserve"> en eigenmachtig vastgestelde</w:t>
      </w:r>
      <w:r w:rsidRPr="00DA6DBB" w:rsidR="004E7567">
        <w:rPr>
          <w:lang w:val="nl-NL"/>
        </w:rPr>
        <w:t xml:space="preserve"> contourlijnen de omvang van het schadegebied b</w:t>
      </w:r>
      <w:r>
        <w:rPr>
          <w:lang w:val="nl-NL"/>
        </w:rPr>
        <w:t>epaalt.  Zo wordt de schade geografisch beperkt  en worden schade</w:t>
      </w:r>
      <w:r w:rsidRPr="00DA6DBB" w:rsidR="004E7567">
        <w:rPr>
          <w:lang w:val="nl-NL"/>
        </w:rPr>
        <w:t xml:space="preserve">opnames buiten </w:t>
      </w:r>
      <w:r w:rsidR="00DD2000">
        <w:rPr>
          <w:lang w:val="nl-NL"/>
        </w:rPr>
        <w:t xml:space="preserve">de </w:t>
      </w:r>
      <w:r w:rsidRPr="00DA6DBB" w:rsidR="004E7567">
        <w:rPr>
          <w:lang w:val="nl-NL"/>
        </w:rPr>
        <w:t xml:space="preserve">contourlijnen getraineerd.  </w:t>
      </w:r>
      <w:r>
        <w:rPr>
          <w:lang w:val="nl-NL"/>
        </w:rPr>
        <w:t xml:space="preserve">Buiten de contourlijnen kan er volgens de NAM geen sprake zijn van mijnbouw gerelateerde schade. </w:t>
      </w:r>
      <w:r w:rsidR="003622B4">
        <w:rPr>
          <w:lang w:val="nl-NL"/>
        </w:rPr>
        <w:t xml:space="preserve">Met dit </w:t>
      </w:r>
      <w:proofErr w:type="spellStart"/>
      <w:r w:rsidR="003622B4">
        <w:rPr>
          <w:lang w:val="nl-NL"/>
        </w:rPr>
        <w:t>Winningsplan</w:t>
      </w:r>
      <w:proofErr w:type="spellEnd"/>
      <w:r w:rsidR="003622B4">
        <w:rPr>
          <w:lang w:val="nl-NL"/>
        </w:rPr>
        <w:t xml:space="preserve"> wordt </w:t>
      </w:r>
      <w:r w:rsidRPr="00DA6DBB" w:rsidR="004E7567">
        <w:rPr>
          <w:lang w:val="nl-NL"/>
        </w:rPr>
        <w:t>het CVW</w:t>
      </w:r>
      <w:r w:rsidR="003622B4">
        <w:rPr>
          <w:lang w:val="nl-NL"/>
        </w:rPr>
        <w:t xml:space="preserve"> de gelegenheid gegeven</w:t>
      </w:r>
      <w:r w:rsidR="00DD2000">
        <w:rPr>
          <w:lang w:val="nl-NL"/>
        </w:rPr>
        <w:t xml:space="preserve"> om </w:t>
      </w:r>
      <w:r w:rsidR="003622B4">
        <w:rPr>
          <w:lang w:val="nl-NL"/>
        </w:rPr>
        <w:t>schades buiten de contourlijnen</w:t>
      </w:r>
      <w:r w:rsidR="00DD2000">
        <w:rPr>
          <w:lang w:val="nl-NL"/>
        </w:rPr>
        <w:t xml:space="preserve"> nogmaals </w:t>
      </w:r>
      <w:r w:rsidR="003622B4">
        <w:rPr>
          <w:lang w:val="nl-NL"/>
        </w:rPr>
        <w:t xml:space="preserve"> als </w:t>
      </w:r>
      <w:proofErr w:type="spellStart"/>
      <w:r w:rsidRPr="00DA6DBB" w:rsidR="004E7567">
        <w:rPr>
          <w:lang w:val="nl-NL"/>
        </w:rPr>
        <w:t>C</w:t>
      </w:r>
      <w:r w:rsidR="003622B4">
        <w:rPr>
          <w:lang w:val="nl-NL"/>
        </w:rPr>
        <w:t>-schades</w:t>
      </w:r>
      <w:proofErr w:type="spellEnd"/>
      <w:r w:rsidR="003622B4">
        <w:rPr>
          <w:lang w:val="nl-NL"/>
        </w:rPr>
        <w:t xml:space="preserve"> af te handelen. </w:t>
      </w:r>
      <w:r w:rsidRPr="00DA6DBB" w:rsidR="00DA6DBB">
        <w:rPr>
          <w:lang w:val="nl-NL"/>
        </w:rPr>
        <w:t>Iedere gedupeerde in geheel Groningen he</w:t>
      </w:r>
      <w:r w:rsidR="00DD2000">
        <w:rPr>
          <w:lang w:val="nl-NL"/>
        </w:rPr>
        <w:t xml:space="preserve">eft van rechtswege bij mijnbouw </w:t>
      </w:r>
      <w:r w:rsidRPr="00DA6DBB" w:rsidR="00DA6DBB">
        <w:rPr>
          <w:lang w:val="nl-NL"/>
        </w:rPr>
        <w:t>gerelateerde schade recht  op</w:t>
      </w:r>
      <w:r w:rsidR="00DD2000">
        <w:rPr>
          <w:lang w:val="nl-NL"/>
        </w:rPr>
        <w:t xml:space="preserve"> deugdelijk en duurzaam herstel</w:t>
      </w:r>
      <w:r w:rsidRPr="00DA6DBB" w:rsidR="00DA6DBB">
        <w:rPr>
          <w:lang w:val="nl-NL"/>
        </w:rPr>
        <w:t xml:space="preserve"> en heeft recht  op bouwkundig versterken op grond van een ernstige en</w:t>
      </w:r>
      <w:r w:rsidR="00DA6DBB">
        <w:rPr>
          <w:lang w:val="nl-NL"/>
        </w:rPr>
        <w:t xml:space="preserve"> onmiddellijke dreiging waarbij </w:t>
      </w:r>
      <w:r w:rsidRPr="00DA6DBB" w:rsidR="00DA6DBB">
        <w:rPr>
          <w:lang w:val="nl-NL"/>
        </w:rPr>
        <w:t>de leefomgeving aangetast kan worden en eigendommen beschadigd kunnen worden. (Art. 6:184 BW)</w:t>
      </w:r>
      <w:r w:rsidR="003341BC">
        <w:rPr>
          <w:lang w:val="nl-NL"/>
        </w:rPr>
        <w:t>. Tot op heden gaat het bouwkundig ve</w:t>
      </w:r>
      <w:r w:rsidR="00DD2000">
        <w:rPr>
          <w:lang w:val="nl-NL"/>
        </w:rPr>
        <w:t>rsterken van NAM, CVW en NCG er</w:t>
      </w:r>
      <w:r w:rsidR="003341BC">
        <w:rPr>
          <w:lang w:val="nl-NL"/>
        </w:rPr>
        <w:t xml:space="preserve">van uit dat bij een zware beving gebouwen niet direct in zullen storten. Echter iedereen </w:t>
      </w:r>
      <w:r w:rsidR="003341BC">
        <w:rPr>
          <w:lang w:val="nl-NL"/>
        </w:rPr>
        <w:lastRenderedPageBreak/>
        <w:t xml:space="preserve">heeft, gelet op </w:t>
      </w:r>
      <w:r w:rsidRPr="00DA6DBB" w:rsidR="003341BC">
        <w:rPr>
          <w:lang w:val="nl-NL"/>
        </w:rPr>
        <w:t>Art. 6:184 BW</w:t>
      </w:r>
      <w:r w:rsidR="003341BC">
        <w:rPr>
          <w:lang w:val="nl-NL"/>
        </w:rPr>
        <w:t>, het recht op het voorkomen en beperken van schade aan gebouwde eigendommen. Dit geldt des te me</w:t>
      </w:r>
      <w:r w:rsidR="00DD2000">
        <w:rPr>
          <w:lang w:val="nl-NL"/>
        </w:rPr>
        <w:t xml:space="preserve">er, vanuit het algemeen belang </w:t>
      </w:r>
      <w:r w:rsidR="003341BC">
        <w:rPr>
          <w:lang w:val="nl-NL"/>
        </w:rPr>
        <w:t>zoals omschreven in de Erfgoedwet, voor erfgoed.</w:t>
      </w:r>
      <w:r w:rsidRPr="00DD2000" w:rsidR="00DD2000">
        <w:rPr>
          <w:lang w:val="nl-NL"/>
        </w:rPr>
        <w:t xml:space="preserve"> </w:t>
      </w:r>
      <w:r w:rsidR="009807FF">
        <w:rPr>
          <w:lang w:val="nl-NL"/>
        </w:rPr>
        <w:t xml:space="preserve">Voor de gasvelden van </w:t>
      </w:r>
      <w:proofErr w:type="spellStart"/>
      <w:r w:rsidR="009807FF">
        <w:rPr>
          <w:lang w:val="nl-NL"/>
        </w:rPr>
        <w:t>Leens</w:t>
      </w:r>
      <w:proofErr w:type="spellEnd"/>
      <w:r w:rsidR="009807FF">
        <w:rPr>
          <w:lang w:val="nl-NL"/>
        </w:rPr>
        <w:t xml:space="preserve">, </w:t>
      </w:r>
      <w:proofErr w:type="spellStart"/>
      <w:r w:rsidRPr="00DA6DBB" w:rsidR="009807FF">
        <w:rPr>
          <w:lang w:val="nl-NL"/>
        </w:rPr>
        <w:t>Lauwersoog</w:t>
      </w:r>
      <w:proofErr w:type="spellEnd"/>
      <w:r w:rsidR="009807FF">
        <w:rPr>
          <w:lang w:val="nl-NL"/>
        </w:rPr>
        <w:t xml:space="preserve"> en Assen (buiten de contourlijnen) </w:t>
      </w:r>
      <w:r w:rsidRPr="00DA6DBB" w:rsidR="009807FF">
        <w:rPr>
          <w:lang w:val="nl-NL"/>
        </w:rPr>
        <w:t xml:space="preserve"> worden door de NAM </w:t>
      </w:r>
      <w:r w:rsidR="00B002AB">
        <w:rPr>
          <w:lang w:val="nl-NL"/>
        </w:rPr>
        <w:t>en het KNMI</w:t>
      </w:r>
      <w:r w:rsidRPr="00DA6DBB" w:rsidR="009807FF">
        <w:rPr>
          <w:lang w:val="nl-NL"/>
        </w:rPr>
        <w:t xml:space="preserve"> in de respectievelijke </w:t>
      </w:r>
      <w:proofErr w:type="spellStart"/>
      <w:r w:rsidRPr="00DA6DBB" w:rsidR="009807FF">
        <w:rPr>
          <w:lang w:val="nl-NL"/>
        </w:rPr>
        <w:t>winningsplannen</w:t>
      </w:r>
      <w:proofErr w:type="spellEnd"/>
      <w:r w:rsidRPr="00DA6DBB" w:rsidR="009807FF">
        <w:rPr>
          <w:lang w:val="nl-NL"/>
        </w:rPr>
        <w:t xml:space="preserve"> </w:t>
      </w:r>
      <w:proofErr w:type="spellStart"/>
      <w:r w:rsidRPr="00DA6DBB" w:rsidR="009807FF">
        <w:rPr>
          <w:lang w:val="nl-NL"/>
        </w:rPr>
        <w:t>bevi</w:t>
      </w:r>
      <w:r w:rsidR="009807FF">
        <w:rPr>
          <w:lang w:val="nl-NL"/>
        </w:rPr>
        <w:t>ngsrisico’s</w:t>
      </w:r>
      <w:proofErr w:type="spellEnd"/>
      <w:r w:rsidR="009807FF">
        <w:rPr>
          <w:lang w:val="nl-NL"/>
        </w:rPr>
        <w:t xml:space="preserve"> van </w:t>
      </w:r>
      <w:r w:rsidRPr="00DA6DBB" w:rsidR="009807FF">
        <w:rPr>
          <w:lang w:val="nl-NL"/>
        </w:rPr>
        <w:t>3,8-3,9  Richter vermeld, maar deze risico’s worden niet in de publiciteit gebrach</w:t>
      </w:r>
      <w:r w:rsidR="009807FF">
        <w:rPr>
          <w:lang w:val="nl-NL"/>
        </w:rPr>
        <w:t xml:space="preserve">t. De beving van </w:t>
      </w:r>
      <w:proofErr w:type="spellStart"/>
      <w:r w:rsidR="009807FF">
        <w:rPr>
          <w:lang w:val="nl-NL"/>
        </w:rPr>
        <w:t>Huizinge</w:t>
      </w:r>
      <w:proofErr w:type="spellEnd"/>
      <w:r w:rsidR="009807FF">
        <w:rPr>
          <w:lang w:val="nl-NL"/>
        </w:rPr>
        <w:t xml:space="preserve"> in 2012 was 3,6 Richter </w:t>
      </w:r>
      <w:r w:rsidRPr="00DA6DBB" w:rsidR="009807FF">
        <w:rPr>
          <w:lang w:val="nl-NL"/>
        </w:rPr>
        <w:t>dus de risico</w:t>
      </w:r>
      <w:r w:rsidR="009807FF">
        <w:rPr>
          <w:lang w:val="nl-NL"/>
        </w:rPr>
        <w:t xml:space="preserve">’s, zoals vermeld voor </w:t>
      </w:r>
      <w:proofErr w:type="spellStart"/>
      <w:r w:rsidR="009807FF">
        <w:rPr>
          <w:lang w:val="nl-NL"/>
        </w:rPr>
        <w:t>Leens</w:t>
      </w:r>
      <w:proofErr w:type="spellEnd"/>
      <w:r w:rsidR="009807FF">
        <w:rPr>
          <w:lang w:val="nl-NL"/>
        </w:rPr>
        <w:t xml:space="preserve">, </w:t>
      </w:r>
      <w:proofErr w:type="spellStart"/>
      <w:r w:rsidRPr="00DA6DBB" w:rsidR="009807FF">
        <w:rPr>
          <w:lang w:val="nl-NL"/>
        </w:rPr>
        <w:t>Lauwersoog</w:t>
      </w:r>
      <w:proofErr w:type="spellEnd"/>
      <w:r w:rsidR="009807FF">
        <w:rPr>
          <w:lang w:val="nl-NL"/>
        </w:rPr>
        <w:t xml:space="preserve"> en Assen </w:t>
      </w:r>
      <w:r w:rsidRPr="00DA6DBB" w:rsidR="009807FF">
        <w:rPr>
          <w:lang w:val="nl-NL"/>
        </w:rPr>
        <w:t xml:space="preserve"> zijn niet onaanzienlijk</w:t>
      </w:r>
      <w:r w:rsidR="009807FF">
        <w:rPr>
          <w:lang w:val="nl-NL"/>
        </w:rPr>
        <w:t xml:space="preserve">. </w:t>
      </w:r>
      <w:r w:rsidRPr="00DA6DBB" w:rsidR="009807FF">
        <w:rPr>
          <w:lang w:val="nl-NL"/>
        </w:rPr>
        <w:t>Ook hier moeten bewon</w:t>
      </w:r>
      <w:r w:rsidR="009807FF">
        <w:rPr>
          <w:lang w:val="nl-NL"/>
        </w:rPr>
        <w:t>ers  onafhankelijke bouwku</w:t>
      </w:r>
      <w:r w:rsidR="003B4C4C">
        <w:rPr>
          <w:lang w:val="nl-NL"/>
        </w:rPr>
        <w:t>ndige</w:t>
      </w:r>
      <w:r w:rsidR="009807FF">
        <w:rPr>
          <w:lang w:val="nl-NL"/>
        </w:rPr>
        <w:t xml:space="preserve">, </w:t>
      </w:r>
      <w:r w:rsidRPr="00DA6DBB" w:rsidR="009807FF">
        <w:rPr>
          <w:lang w:val="nl-NL"/>
        </w:rPr>
        <w:t>geolog</w:t>
      </w:r>
      <w:r w:rsidR="003B4C4C">
        <w:rPr>
          <w:lang w:val="nl-NL"/>
        </w:rPr>
        <w:t xml:space="preserve">ische </w:t>
      </w:r>
      <w:r w:rsidR="009807FF">
        <w:rPr>
          <w:lang w:val="nl-NL"/>
        </w:rPr>
        <w:t xml:space="preserve">en  juridische </w:t>
      </w:r>
      <w:r w:rsidRPr="00DA6DBB" w:rsidR="009807FF">
        <w:rPr>
          <w:lang w:val="nl-NL"/>
        </w:rPr>
        <w:t>expertise kunnen inroepen om hun situatie te kunnen beoorde</w:t>
      </w:r>
      <w:r w:rsidR="009807FF">
        <w:rPr>
          <w:lang w:val="nl-NL"/>
        </w:rPr>
        <w:t xml:space="preserve">len. </w:t>
      </w:r>
      <w:r w:rsidR="00DD2000">
        <w:rPr>
          <w:lang w:val="nl-NL"/>
        </w:rPr>
        <w:t xml:space="preserve">Het recht op schadevergoeding </w:t>
      </w:r>
      <w:r w:rsidRPr="00DA6DBB" w:rsidR="00DD2000">
        <w:rPr>
          <w:lang w:val="nl-NL"/>
        </w:rPr>
        <w:t xml:space="preserve">op grond van art. 6:177 BW </w:t>
      </w:r>
      <w:r w:rsidR="00DD2000">
        <w:rPr>
          <w:lang w:val="nl-NL"/>
        </w:rPr>
        <w:t xml:space="preserve">voor gedupeerden buiten de contourlijnen </w:t>
      </w:r>
      <w:r w:rsidRPr="00DA6DBB" w:rsidR="00DD2000">
        <w:rPr>
          <w:lang w:val="nl-NL"/>
        </w:rPr>
        <w:t xml:space="preserve">zal </w:t>
      </w:r>
      <w:r w:rsidR="00DD2000">
        <w:rPr>
          <w:lang w:val="nl-NL"/>
        </w:rPr>
        <w:t xml:space="preserve">dus nog steeds </w:t>
      </w:r>
      <w:r w:rsidRPr="00DA6DBB" w:rsidR="00DD2000">
        <w:rPr>
          <w:lang w:val="nl-NL"/>
        </w:rPr>
        <w:t>via de rechter moeten worden afgedwongen</w:t>
      </w:r>
      <w:r w:rsidR="009807FF">
        <w:rPr>
          <w:lang w:val="nl-NL"/>
        </w:rPr>
        <w:t>.</w:t>
      </w:r>
    </w:p>
    <w:p w:rsidRPr="009807FF" w:rsidR="00DA6DBB" w:rsidP="009807FF" w:rsidRDefault="009807FF">
      <w:pPr>
        <w:rPr>
          <w:lang w:val="nl-NL"/>
        </w:rPr>
      </w:pPr>
      <w:r>
        <w:rPr>
          <w:lang w:val="nl-NL"/>
        </w:rPr>
        <w:t>In samenhang met het uitsluitend op Groni</w:t>
      </w:r>
      <w:r w:rsidR="009A4177">
        <w:rPr>
          <w:lang w:val="nl-NL"/>
        </w:rPr>
        <w:t xml:space="preserve">ngen gasveld gerichte </w:t>
      </w:r>
      <w:proofErr w:type="spellStart"/>
      <w:r>
        <w:rPr>
          <w:lang w:val="nl-NL"/>
        </w:rPr>
        <w:t>Winningsplan</w:t>
      </w:r>
      <w:proofErr w:type="spellEnd"/>
      <w:r>
        <w:rPr>
          <w:lang w:val="nl-NL"/>
        </w:rPr>
        <w:t xml:space="preserve"> gaat de Minister</w:t>
      </w:r>
      <w:r w:rsidR="009A4177">
        <w:rPr>
          <w:lang w:val="nl-NL"/>
        </w:rPr>
        <w:t xml:space="preserve"> een gebied vaststellen voor de omgekeerde bewijslast.</w:t>
      </w:r>
      <w:r>
        <w:rPr>
          <w:lang w:val="nl-NL"/>
        </w:rPr>
        <w:t xml:space="preserve"> </w:t>
      </w:r>
      <w:r w:rsidRPr="009807FF" w:rsidR="00DA6DBB">
        <w:rPr>
          <w:lang w:val="nl-NL"/>
        </w:rPr>
        <w:t>Vanuit het grondbeginsel van rechtsgelijkheid binnen het gehele gaswinningsgebied is een beperking  bij ministerieel b</w:t>
      </w:r>
      <w:r w:rsidR="009A4177">
        <w:rPr>
          <w:lang w:val="nl-NL"/>
        </w:rPr>
        <w:t xml:space="preserve">esluit van het gebied onrechtmatig en </w:t>
      </w:r>
      <w:r w:rsidRPr="009807FF" w:rsidR="00DA6DBB">
        <w:rPr>
          <w:lang w:val="nl-NL"/>
        </w:rPr>
        <w:t xml:space="preserve">dit </w:t>
      </w:r>
      <w:r w:rsidR="009A4177">
        <w:rPr>
          <w:lang w:val="nl-NL"/>
        </w:rPr>
        <w:t xml:space="preserve">zal </w:t>
      </w:r>
      <w:r w:rsidRPr="009807FF" w:rsidR="00DA6DBB">
        <w:rPr>
          <w:lang w:val="nl-NL"/>
        </w:rPr>
        <w:t>bij de rechter moeten worden aangevochten.</w:t>
      </w:r>
    </w:p>
    <w:p w:rsidR="003B4C4C" w:rsidP="003B4C4C" w:rsidRDefault="006069BE">
      <w:pPr>
        <w:rPr>
          <w:lang w:val="nl-NL"/>
        </w:rPr>
      </w:pPr>
      <w:r>
        <w:rPr>
          <w:lang w:val="nl-NL"/>
        </w:rPr>
        <w:t xml:space="preserve">In het </w:t>
      </w:r>
      <w:proofErr w:type="spellStart"/>
      <w:r>
        <w:rPr>
          <w:lang w:val="nl-NL"/>
        </w:rPr>
        <w:t>Winnin</w:t>
      </w:r>
      <w:r w:rsidR="003B4C4C">
        <w:rPr>
          <w:lang w:val="nl-NL"/>
        </w:rPr>
        <w:t>g</w:t>
      </w:r>
      <w:r>
        <w:rPr>
          <w:lang w:val="nl-NL"/>
        </w:rPr>
        <w:t>splan</w:t>
      </w:r>
      <w:proofErr w:type="spellEnd"/>
      <w:r>
        <w:rPr>
          <w:lang w:val="nl-NL"/>
        </w:rPr>
        <w:t xml:space="preserve"> wordt nog steeds uitgegaan van het maximaal leeg produceren van het Groninger gasveld. </w:t>
      </w:r>
      <w:r w:rsidRPr="009A4177" w:rsidR="00B066B4">
        <w:rPr>
          <w:lang w:val="nl-NL"/>
        </w:rPr>
        <w:t xml:space="preserve">Een vergunning aan de NAM </w:t>
      </w:r>
      <w:r w:rsidR="00B066B4">
        <w:rPr>
          <w:lang w:val="nl-NL"/>
        </w:rPr>
        <w:t xml:space="preserve">voor het  meer dan verdubbelen </w:t>
      </w:r>
      <w:r w:rsidRPr="009A4177" w:rsidR="00B066B4">
        <w:rPr>
          <w:lang w:val="nl-NL"/>
        </w:rPr>
        <w:t>van de hoeveelheid afvalwater</w:t>
      </w:r>
      <w:r>
        <w:rPr>
          <w:lang w:val="nl-NL"/>
        </w:rPr>
        <w:t xml:space="preserve"> om alle</w:t>
      </w:r>
      <w:r w:rsidRPr="009A4177" w:rsidR="00B066B4">
        <w:rPr>
          <w:lang w:val="nl-NL"/>
        </w:rPr>
        <w:t xml:space="preserve"> gasvelden </w:t>
      </w:r>
      <w:r w:rsidR="00B066B4">
        <w:rPr>
          <w:lang w:val="nl-NL"/>
        </w:rPr>
        <w:t>“</w:t>
      </w:r>
      <w:r w:rsidRPr="009A4177" w:rsidR="00B066B4">
        <w:rPr>
          <w:lang w:val="nl-NL"/>
        </w:rPr>
        <w:t>maximaal leeg te kunnen produceren</w:t>
      </w:r>
      <w:r w:rsidR="00B066B4">
        <w:rPr>
          <w:lang w:val="nl-NL"/>
        </w:rPr>
        <w:t>”</w:t>
      </w:r>
      <w:r w:rsidRPr="009A4177" w:rsidR="00B066B4">
        <w:rPr>
          <w:lang w:val="nl-NL"/>
        </w:rPr>
        <w:t xml:space="preserve">  is door de Minister in november 2012</w:t>
      </w:r>
      <w:r w:rsidR="00B066B4">
        <w:rPr>
          <w:lang w:val="nl-NL"/>
        </w:rPr>
        <w:t xml:space="preserve"> afgegeven</w:t>
      </w:r>
      <w:r>
        <w:rPr>
          <w:lang w:val="nl-NL"/>
        </w:rPr>
        <w:t xml:space="preserve">, na de zware beving van </w:t>
      </w:r>
      <w:proofErr w:type="spellStart"/>
      <w:r>
        <w:rPr>
          <w:lang w:val="nl-NL"/>
        </w:rPr>
        <w:t>Huizinge</w:t>
      </w:r>
      <w:proofErr w:type="spellEnd"/>
      <w:r>
        <w:rPr>
          <w:lang w:val="nl-NL"/>
        </w:rPr>
        <w:t xml:space="preserve">. </w:t>
      </w:r>
      <w:r w:rsidR="00B066B4">
        <w:rPr>
          <w:lang w:val="nl-NL"/>
        </w:rPr>
        <w:t xml:space="preserve">Daarmee </w:t>
      </w:r>
      <w:r>
        <w:rPr>
          <w:lang w:val="nl-NL"/>
        </w:rPr>
        <w:t xml:space="preserve">heeft </w:t>
      </w:r>
      <w:r w:rsidR="00B066B4">
        <w:rPr>
          <w:lang w:val="nl-NL"/>
        </w:rPr>
        <w:t xml:space="preserve"> hij de weg vrij </w:t>
      </w:r>
      <w:r>
        <w:rPr>
          <w:lang w:val="nl-NL"/>
        </w:rPr>
        <w:t xml:space="preserve">gemaakt </w:t>
      </w:r>
      <w:r w:rsidR="00B066B4">
        <w:rPr>
          <w:lang w:val="nl-NL"/>
        </w:rPr>
        <w:t xml:space="preserve">voor “nieuwe mijnbouwtechnieken”, waaronder </w:t>
      </w:r>
      <w:proofErr w:type="spellStart"/>
      <w:r w:rsidR="00B066B4">
        <w:rPr>
          <w:lang w:val="nl-NL"/>
        </w:rPr>
        <w:t>fracken</w:t>
      </w:r>
      <w:proofErr w:type="spellEnd"/>
      <w:r w:rsidR="00B066B4">
        <w:rPr>
          <w:lang w:val="nl-NL"/>
        </w:rPr>
        <w:t xml:space="preserve">. Volgens de </w:t>
      </w:r>
      <w:r>
        <w:rPr>
          <w:lang w:val="nl-NL"/>
        </w:rPr>
        <w:t xml:space="preserve">Minister zou </w:t>
      </w:r>
      <w:proofErr w:type="spellStart"/>
      <w:r>
        <w:rPr>
          <w:lang w:val="nl-NL"/>
        </w:rPr>
        <w:t>fracken</w:t>
      </w:r>
      <w:proofErr w:type="spellEnd"/>
      <w:r>
        <w:rPr>
          <w:lang w:val="nl-NL"/>
        </w:rPr>
        <w:t xml:space="preserve"> </w:t>
      </w:r>
      <w:r w:rsidRPr="009A4177" w:rsidR="009A4177">
        <w:rPr>
          <w:lang w:val="nl-NL"/>
        </w:rPr>
        <w:t>geen risico’s met zich meeb</w:t>
      </w:r>
      <w:r w:rsidR="00B066B4">
        <w:rPr>
          <w:lang w:val="nl-NL"/>
        </w:rPr>
        <w:t>rengen</w:t>
      </w:r>
      <w:r w:rsidR="00C60524">
        <w:rPr>
          <w:lang w:val="nl-NL"/>
        </w:rPr>
        <w:t xml:space="preserve"> en is onderdeel van een reeds afgegeven vergunning waartegen geen bezwaar gemaakt zou kunnen worden.</w:t>
      </w:r>
      <w:r>
        <w:rPr>
          <w:lang w:val="nl-NL"/>
        </w:rPr>
        <w:t xml:space="preserve"> Om onafhankelijk vast te kunnen stellen of </w:t>
      </w:r>
      <w:proofErr w:type="spellStart"/>
      <w:r>
        <w:rPr>
          <w:lang w:val="nl-NL"/>
        </w:rPr>
        <w:t>fracken</w:t>
      </w:r>
      <w:proofErr w:type="spellEnd"/>
      <w:r>
        <w:rPr>
          <w:lang w:val="nl-NL"/>
        </w:rPr>
        <w:t xml:space="preserve"> voor de gebouwde omgeving of het erfgoed risico’s met zich mee brengt</w:t>
      </w:r>
      <w:r w:rsidR="003B4C4C">
        <w:rPr>
          <w:lang w:val="nl-NL"/>
        </w:rPr>
        <w:t xml:space="preserve"> en om gemotiveerd bezwaar tegen een besluit tot </w:t>
      </w:r>
      <w:proofErr w:type="spellStart"/>
      <w:r w:rsidR="003B4C4C">
        <w:rPr>
          <w:lang w:val="nl-NL"/>
        </w:rPr>
        <w:t>fracken</w:t>
      </w:r>
      <w:proofErr w:type="spellEnd"/>
      <w:r w:rsidR="003B4C4C">
        <w:rPr>
          <w:lang w:val="nl-NL"/>
        </w:rPr>
        <w:t xml:space="preserve"> te kunnen maken</w:t>
      </w:r>
      <w:r>
        <w:rPr>
          <w:lang w:val="nl-NL"/>
        </w:rPr>
        <w:t xml:space="preserve"> is onafhankelijk advies door zelf gekozen </w:t>
      </w:r>
      <w:r w:rsidR="003B4C4C">
        <w:rPr>
          <w:lang w:val="nl-NL"/>
        </w:rPr>
        <w:t xml:space="preserve">juridische, (erfgoed) bouwkundige en geologische </w:t>
      </w:r>
      <w:r>
        <w:rPr>
          <w:lang w:val="nl-NL"/>
        </w:rPr>
        <w:t>deskundigen  noodzakelijk.</w:t>
      </w:r>
      <w:r w:rsidRPr="003B4C4C" w:rsidR="003B4C4C">
        <w:rPr>
          <w:lang w:val="nl-NL"/>
        </w:rPr>
        <w:t xml:space="preserve"> </w:t>
      </w:r>
      <w:r w:rsidR="003B4C4C">
        <w:rPr>
          <w:lang w:val="nl-NL"/>
        </w:rPr>
        <w:t xml:space="preserve">Daar zijn niet de middelen voor. </w:t>
      </w:r>
    </w:p>
    <w:p w:rsidR="003B4C4C" w:rsidP="003B4C4C" w:rsidRDefault="003B4C4C">
      <w:pPr>
        <w:rPr>
          <w:b/>
          <w:lang w:val="it-IT"/>
        </w:rPr>
      </w:pPr>
      <w:r>
        <w:rPr>
          <w:b/>
          <w:lang w:val="it-IT"/>
        </w:rPr>
        <w:t xml:space="preserve">Vanuit het Burgerlijk Wetboek art. 6:177 lid 4 en art. 6.184 lid 1 sub a en de Erfgoedwet </w:t>
      </w:r>
      <w:r w:rsidR="00EB0BCA">
        <w:rPr>
          <w:b/>
          <w:lang w:val="it-IT"/>
        </w:rPr>
        <w:t xml:space="preserve">is er de dringende noodzaak </w:t>
      </w:r>
      <w:r>
        <w:rPr>
          <w:b/>
          <w:lang w:val="it-IT"/>
        </w:rPr>
        <w:t xml:space="preserve">om </w:t>
      </w:r>
      <w:r w:rsidR="00EB0BCA">
        <w:rPr>
          <w:b/>
          <w:lang w:val="it-IT"/>
        </w:rPr>
        <w:t>vanuit een strikt onafhankelijke organisatie</w:t>
      </w:r>
      <w:r>
        <w:rPr>
          <w:b/>
          <w:lang w:val="it-IT"/>
        </w:rPr>
        <w:t xml:space="preserve">tot </w:t>
      </w:r>
      <w:r w:rsidRPr="007D7EBA">
        <w:rPr>
          <w:b/>
          <w:lang w:val="it-IT"/>
        </w:rPr>
        <w:t>een steunfonds te komen waarop gedupeerden</w:t>
      </w:r>
      <w:r w:rsidR="00EB0BCA">
        <w:rPr>
          <w:b/>
          <w:lang w:val="it-IT"/>
        </w:rPr>
        <w:t xml:space="preserve"> een beroep kunnen doen om onafhankelijke monumenten, bouwkundige, geologische en juridische</w:t>
      </w:r>
      <w:r w:rsidRPr="007D7EBA">
        <w:rPr>
          <w:b/>
          <w:lang w:val="it-IT"/>
        </w:rPr>
        <w:t xml:space="preserve"> expertise </w:t>
      </w:r>
      <w:r>
        <w:rPr>
          <w:b/>
          <w:lang w:val="it-IT"/>
        </w:rPr>
        <w:t xml:space="preserve">naar eigen keuze, en zonder voorwaarden van de NCG, de NAM of het CVW, </w:t>
      </w:r>
      <w:r w:rsidRPr="007D7EBA">
        <w:rPr>
          <w:b/>
          <w:lang w:val="it-IT"/>
        </w:rPr>
        <w:t>in te huren</w:t>
      </w:r>
      <w:r>
        <w:rPr>
          <w:b/>
          <w:lang w:val="it-IT"/>
        </w:rPr>
        <w:t>. Dit om</w:t>
      </w:r>
      <w:r w:rsidRPr="007D7EBA">
        <w:rPr>
          <w:b/>
          <w:lang w:val="it-IT"/>
        </w:rPr>
        <w:t xml:space="preserve"> tot een rechtvaardige schadevergoeding, tot een deugdelijk herstel en tot een bouwkundig versterken</w:t>
      </w:r>
      <w:r>
        <w:rPr>
          <w:b/>
          <w:lang w:val="it-IT"/>
        </w:rPr>
        <w:t xml:space="preserve"> volgens eigen wens</w:t>
      </w:r>
      <w:r w:rsidRPr="007D7EBA">
        <w:rPr>
          <w:b/>
          <w:lang w:val="it-IT"/>
        </w:rPr>
        <w:t xml:space="preserve"> en eigen prioriteit te komen.</w:t>
      </w:r>
    </w:p>
    <w:p w:rsidRPr="00442C01" w:rsidR="00EB0BCA" w:rsidP="00EB0BCA" w:rsidRDefault="00EB0BCA">
      <w:pPr>
        <w:rPr>
          <w:lang w:val="it-IT"/>
        </w:rPr>
      </w:pPr>
      <w:r>
        <w:rPr>
          <w:b/>
          <w:lang w:val="it-IT"/>
        </w:rPr>
        <w:t>Drs. Th.M. Elsing, Ina Vlootman, Interieurarchitect BNI.</w:t>
      </w:r>
    </w:p>
    <w:p w:rsidRPr="006602A9" w:rsidR="00E44E3E" w:rsidP="006602A9" w:rsidRDefault="00E44E3E">
      <w:pPr>
        <w:rPr>
          <w:lang w:val="nl-NL"/>
        </w:rPr>
      </w:pPr>
    </w:p>
    <w:p w:rsidR="00E44E3E" w:rsidP="00511A5D" w:rsidRDefault="00E44E3E">
      <w:pPr>
        <w:pStyle w:val="Lijstalinea"/>
        <w:rPr>
          <w:lang w:val="nl-NL"/>
        </w:rPr>
      </w:pPr>
    </w:p>
    <w:p w:rsidRPr="00BA04FF" w:rsidR="001B17BC" w:rsidP="00511A5D" w:rsidRDefault="001B17BC">
      <w:pPr>
        <w:pStyle w:val="Lijstalinea"/>
        <w:rPr>
          <w:b/>
          <w:lang w:val="nl-NL"/>
        </w:rPr>
      </w:pPr>
    </w:p>
    <w:sectPr w:rsidRPr="00BA04FF" w:rsidR="001B17BC" w:rsidSect="000F7E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6" w:footer="706" w:gutter="0"/>
      <w:cols w:space="720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C84" w:rsidRDefault="00331C84" w:rsidP="00DC5725">
      <w:pPr>
        <w:spacing w:after="0" w:line="240" w:lineRule="auto"/>
      </w:pPr>
      <w:r>
        <w:separator/>
      </w:r>
    </w:p>
  </w:endnote>
  <w:endnote w:type="continuationSeparator" w:id="0">
    <w:p w:rsidR="00331C84" w:rsidRDefault="00331C84" w:rsidP="00DC5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7FF" w:rsidRDefault="009807FF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19016"/>
      <w:docPartObj>
        <w:docPartGallery w:val="Page Numbers (Bottom of Page)"/>
        <w:docPartUnique/>
      </w:docPartObj>
    </w:sdtPr>
    <w:sdtContent>
      <w:p w:rsidR="009807FF" w:rsidRDefault="00C10A0D">
        <w:pPr>
          <w:pStyle w:val="Voettekst"/>
        </w:pPr>
        <w:fldSimple w:instr=" PAGE   \* MERGEFORMAT ">
          <w:r w:rsidR="00BA35BE">
            <w:rPr>
              <w:noProof/>
            </w:rPr>
            <w:t>2</w:t>
          </w:r>
        </w:fldSimple>
      </w:p>
    </w:sdtContent>
  </w:sdt>
  <w:p w:rsidR="009807FF" w:rsidRDefault="009807FF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7FF" w:rsidRDefault="009807FF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C84" w:rsidRDefault="00331C84" w:rsidP="00DC5725">
      <w:pPr>
        <w:spacing w:after="0" w:line="240" w:lineRule="auto"/>
      </w:pPr>
      <w:r>
        <w:separator/>
      </w:r>
    </w:p>
  </w:footnote>
  <w:footnote w:type="continuationSeparator" w:id="0">
    <w:p w:rsidR="00331C84" w:rsidRDefault="00331C84" w:rsidP="00DC5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7FF" w:rsidRDefault="009807FF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7FF" w:rsidRDefault="009807FF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7FF" w:rsidRDefault="009807FF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3472F"/>
    <w:multiLevelType w:val="hybridMultilevel"/>
    <w:tmpl w:val="60CCD2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hyphenationZone w:val="425"/>
  <w:drawingGridHorizontalSpacing w:val="115"/>
  <w:drawingGridVerticalSpacing w:val="187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73A0"/>
    <w:rsid w:val="00002C9A"/>
    <w:rsid w:val="00052883"/>
    <w:rsid w:val="00055614"/>
    <w:rsid w:val="00066F37"/>
    <w:rsid w:val="0008290F"/>
    <w:rsid w:val="000922CF"/>
    <w:rsid w:val="000A5B6A"/>
    <w:rsid w:val="000B7752"/>
    <w:rsid w:val="000E4F73"/>
    <w:rsid w:val="000F7E3E"/>
    <w:rsid w:val="00104708"/>
    <w:rsid w:val="00111FA5"/>
    <w:rsid w:val="001150BE"/>
    <w:rsid w:val="00165758"/>
    <w:rsid w:val="001715B8"/>
    <w:rsid w:val="0018241C"/>
    <w:rsid w:val="001B17BC"/>
    <w:rsid w:val="001D1F4E"/>
    <w:rsid w:val="001F1333"/>
    <w:rsid w:val="001F6087"/>
    <w:rsid w:val="00284EE8"/>
    <w:rsid w:val="00295437"/>
    <w:rsid w:val="00295E48"/>
    <w:rsid w:val="002B2B48"/>
    <w:rsid w:val="002E67C6"/>
    <w:rsid w:val="002F26DC"/>
    <w:rsid w:val="00312C00"/>
    <w:rsid w:val="00320306"/>
    <w:rsid w:val="00323016"/>
    <w:rsid w:val="00331C84"/>
    <w:rsid w:val="003341BC"/>
    <w:rsid w:val="0034193A"/>
    <w:rsid w:val="00343C4E"/>
    <w:rsid w:val="0035586E"/>
    <w:rsid w:val="003622B4"/>
    <w:rsid w:val="003A2896"/>
    <w:rsid w:val="003B4C4C"/>
    <w:rsid w:val="00400264"/>
    <w:rsid w:val="004123E3"/>
    <w:rsid w:val="004450DC"/>
    <w:rsid w:val="00446308"/>
    <w:rsid w:val="00453829"/>
    <w:rsid w:val="004A1B8D"/>
    <w:rsid w:val="004B77C9"/>
    <w:rsid w:val="004D36DC"/>
    <w:rsid w:val="004E7567"/>
    <w:rsid w:val="00511A5D"/>
    <w:rsid w:val="00565149"/>
    <w:rsid w:val="005742CF"/>
    <w:rsid w:val="00601270"/>
    <w:rsid w:val="006069BE"/>
    <w:rsid w:val="00633087"/>
    <w:rsid w:val="006602A9"/>
    <w:rsid w:val="0069799C"/>
    <w:rsid w:val="006A1AD0"/>
    <w:rsid w:val="006D028C"/>
    <w:rsid w:val="0071210E"/>
    <w:rsid w:val="0075389E"/>
    <w:rsid w:val="00773505"/>
    <w:rsid w:val="007F37B4"/>
    <w:rsid w:val="00801C18"/>
    <w:rsid w:val="0082243F"/>
    <w:rsid w:val="00890EB0"/>
    <w:rsid w:val="008947FC"/>
    <w:rsid w:val="00962C70"/>
    <w:rsid w:val="009737E4"/>
    <w:rsid w:val="009807FF"/>
    <w:rsid w:val="00995312"/>
    <w:rsid w:val="009A4177"/>
    <w:rsid w:val="009E35C9"/>
    <w:rsid w:val="00A358CB"/>
    <w:rsid w:val="00A5229C"/>
    <w:rsid w:val="00A61076"/>
    <w:rsid w:val="00A66F0A"/>
    <w:rsid w:val="00A76C6B"/>
    <w:rsid w:val="00A83CBE"/>
    <w:rsid w:val="00AA2B89"/>
    <w:rsid w:val="00AA7F60"/>
    <w:rsid w:val="00AB59A1"/>
    <w:rsid w:val="00AF414F"/>
    <w:rsid w:val="00B002AB"/>
    <w:rsid w:val="00B04858"/>
    <w:rsid w:val="00B066B4"/>
    <w:rsid w:val="00B81304"/>
    <w:rsid w:val="00BA04FF"/>
    <w:rsid w:val="00BA35BE"/>
    <w:rsid w:val="00BA6712"/>
    <w:rsid w:val="00BC0481"/>
    <w:rsid w:val="00BD7372"/>
    <w:rsid w:val="00BE5B00"/>
    <w:rsid w:val="00BE5CAD"/>
    <w:rsid w:val="00BE7479"/>
    <w:rsid w:val="00BF600C"/>
    <w:rsid w:val="00C0185F"/>
    <w:rsid w:val="00C02D16"/>
    <w:rsid w:val="00C10A0D"/>
    <w:rsid w:val="00C35C1B"/>
    <w:rsid w:val="00C46F97"/>
    <w:rsid w:val="00C60524"/>
    <w:rsid w:val="00C773A0"/>
    <w:rsid w:val="00C957DB"/>
    <w:rsid w:val="00CB5F06"/>
    <w:rsid w:val="00CC64A2"/>
    <w:rsid w:val="00CD345D"/>
    <w:rsid w:val="00D07703"/>
    <w:rsid w:val="00D07BA0"/>
    <w:rsid w:val="00D20982"/>
    <w:rsid w:val="00D55DE0"/>
    <w:rsid w:val="00D62BDD"/>
    <w:rsid w:val="00DA6DBB"/>
    <w:rsid w:val="00DC5725"/>
    <w:rsid w:val="00DD1932"/>
    <w:rsid w:val="00DD2000"/>
    <w:rsid w:val="00DE765C"/>
    <w:rsid w:val="00E32375"/>
    <w:rsid w:val="00E43A80"/>
    <w:rsid w:val="00E44E3E"/>
    <w:rsid w:val="00E722D2"/>
    <w:rsid w:val="00E83EE7"/>
    <w:rsid w:val="00E8625D"/>
    <w:rsid w:val="00EA65B9"/>
    <w:rsid w:val="00EB0BCA"/>
    <w:rsid w:val="00EE10ED"/>
    <w:rsid w:val="00F0379A"/>
    <w:rsid w:val="00F05C8F"/>
    <w:rsid w:val="00F47757"/>
    <w:rsid w:val="00F5697E"/>
    <w:rsid w:val="00F657ED"/>
    <w:rsid w:val="00F738C4"/>
    <w:rsid w:val="00F85E88"/>
    <w:rsid w:val="00F9322C"/>
    <w:rsid w:val="00F9424C"/>
    <w:rsid w:val="00FB5785"/>
    <w:rsid w:val="00FE0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83E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773A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DC5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C5725"/>
  </w:style>
  <w:style w:type="paragraph" w:styleId="Voettekst">
    <w:name w:val="footer"/>
    <w:basedOn w:val="Standaard"/>
    <w:link w:val="VoettekstChar"/>
    <w:uiPriority w:val="99"/>
    <w:unhideWhenUsed/>
    <w:rsid w:val="00DC5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5725"/>
  </w:style>
  <w:style w:type="character" w:styleId="Hyperlink">
    <w:name w:val="Hyperlink"/>
    <w:basedOn w:val="Standaardalinea-lettertype"/>
    <w:uiPriority w:val="99"/>
    <w:unhideWhenUsed/>
    <w:rsid w:val="001047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AardbevingNL.nl" TargetMode="Externa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870</ap:Words>
  <ap:Characters>4963</ap:Characters>
  <ap:DocSecurity>0</ap:DocSecurity>
  <ap:Lines>41</ap:Lines>
  <ap:Paragraphs>11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2016-08-01T13:05:00.0000000Z</dcterms:created>
  <dcterms:modified xsi:type="dcterms:W3CDTF">2016-08-22T19:05:00.0000000Z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0x010100CB490C7B527AA74ABB84EA676140D924</vt:lpwstr>
  </property>
</Properties>
</file>