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5FC" w:rsidP="00F865FC" w:rsidRDefault="00F865FC">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F865FC" w:rsidP="00F865FC" w:rsidRDefault="00F865FC">
      <w:pPr>
        <w:rPr>
          <w:rFonts w:asciiTheme="minorHAnsi" w:hAnsiTheme="minorHAnsi"/>
          <w:sz w:val="22"/>
          <w:szCs w:val="22"/>
        </w:rPr>
      </w:pPr>
    </w:p>
    <w:p w:rsidRPr="00CB664C" w:rsidR="00F865FC" w:rsidP="00F865FC" w:rsidRDefault="00F865FC">
      <w:pPr>
        <w:rPr>
          <w:rFonts w:asciiTheme="minorHAnsi" w:hAnsiTheme="minorHAnsi"/>
          <w:sz w:val="22"/>
          <w:szCs w:val="22"/>
          <w:u w:val="single"/>
        </w:rPr>
      </w:pPr>
      <w:r w:rsidRPr="00CB664C">
        <w:rPr>
          <w:rFonts w:asciiTheme="minorHAnsi" w:hAnsiTheme="minorHAnsi"/>
          <w:sz w:val="22"/>
          <w:szCs w:val="22"/>
          <w:u w:val="single"/>
        </w:rPr>
        <w:t xml:space="preserve">Integraal overzicht met nieuw gepubliceerde EU-voorstellen week 26 </w:t>
      </w:r>
      <w:r w:rsidRPr="00CB664C" w:rsidR="00D84DFF">
        <w:rPr>
          <w:rFonts w:asciiTheme="minorHAnsi" w:hAnsiTheme="minorHAnsi"/>
          <w:sz w:val="22"/>
          <w:szCs w:val="22"/>
          <w:u w:val="single"/>
        </w:rPr>
        <w:t xml:space="preserve">t/m week </w:t>
      </w:r>
      <w:r w:rsidRPr="00CB664C" w:rsidR="007F535C">
        <w:rPr>
          <w:rFonts w:asciiTheme="minorHAnsi" w:hAnsiTheme="minorHAnsi"/>
          <w:sz w:val="22"/>
          <w:szCs w:val="22"/>
          <w:u w:val="single"/>
        </w:rPr>
        <w:t>35</w:t>
      </w:r>
      <w:r w:rsidRPr="00CB664C" w:rsidR="00D84DFF">
        <w:rPr>
          <w:rFonts w:asciiTheme="minorHAnsi" w:hAnsiTheme="minorHAnsi"/>
          <w:sz w:val="22"/>
          <w:szCs w:val="22"/>
          <w:u w:val="single"/>
        </w:rPr>
        <w:t xml:space="preserve"> (27</w:t>
      </w:r>
      <w:r w:rsidRPr="00CB664C">
        <w:rPr>
          <w:rFonts w:asciiTheme="minorHAnsi" w:hAnsiTheme="minorHAnsi"/>
          <w:sz w:val="22"/>
          <w:szCs w:val="22"/>
          <w:u w:val="single"/>
        </w:rPr>
        <w:t xml:space="preserve"> juni 2016 – </w:t>
      </w:r>
      <w:r w:rsidRPr="00CB664C" w:rsidR="007F535C">
        <w:rPr>
          <w:rFonts w:asciiTheme="minorHAnsi" w:hAnsiTheme="minorHAnsi"/>
          <w:sz w:val="22"/>
          <w:szCs w:val="22"/>
          <w:u w:val="single"/>
        </w:rPr>
        <w:t>5 september</w:t>
      </w:r>
      <w:r w:rsidRPr="00CB664C">
        <w:rPr>
          <w:rFonts w:asciiTheme="minorHAnsi" w:hAnsiTheme="minorHAnsi"/>
          <w:sz w:val="22"/>
          <w:szCs w:val="22"/>
          <w:u w:val="single"/>
        </w:rPr>
        <w:t xml:space="preserve"> 2016) d.d. </w:t>
      </w:r>
      <w:r w:rsidRPr="00CB664C" w:rsidR="007F535C">
        <w:rPr>
          <w:rFonts w:asciiTheme="minorHAnsi" w:hAnsiTheme="minorHAnsi"/>
          <w:sz w:val="22"/>
          <w:szCs w:val="22"/>
          <w:u w:val="single"/>
        </w:rPr>
        <w:t>8</w:t>
      </w:r>
      <w:r w:rsidRPr="00CB664C" w:rsidR="00D84DFF">
        <w:rPr>
          <w:rFonts w:asciiTheme="minorHAnsi" w:hAnsiTheme="minorHAnsi"/>
          <w:sz w:val="22"/>
          <w:szCs w:val="22"/>
          <w:u w:val="single"/>
        </w:rPr>
        <w:t xml:space="preserve"> </w:t>
      </w:r>
      <w:r w:rsidRPr="00CB664C" w:rsidR="007F535C">
        <w:rPr>
          <w:rFonts w:asciiTheme="minorHAnsi" w:hAnsiTheme="minorHAnsi"/>
          <w:sz w:val="22"/>
          <w:szCs w:val="22"/>
          <w:u w:val="single"/>
        </w:rPr>
        <w:t>september</w:t>
      </w:r>
      <w:r w:rsidRPr="00CB664C">
        <w:rPr>
          <w:rFonts w:asciiTheme="minorHAnsi" w:hAnsiTheme="minorHAnsi"/>
          <w:sz w:val="22"/>
          <w:szCs w:val="22"/>
          <w:u w:val="single"/>
        </w:rPr>
        <w:t xml:space="preserve"> 2016.</w:t>
      </w:r>
    </w:p>
    <w:p w:rsidRPr="00CB664C" w:rsidR="00F865FC" w:rsidP="00F865FC" w:rsidRDefault="00F865FC">
      <w:pPr>
        <w:rPr>
          <w:rFonts w:asciiTheme="minorHAnsi" w:hAnsiTheme="minorHAnsi"/>
          <w:sz w:val="22"/>
          <w:szCs w:val="22"/>
        </w:rPr>
      </w:pPr>
    </w:p>
    <w:tbl>
      <w:tblPr>
        <w:tblW w:w="2340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953"/>
        <w:gridCol w:w="709"/>
        <w:gridCol w:w="1134"/>
        <w:gridCol w:w="2977"/>
        <w:gridCol w:w="2977"/>
        <w:gridCol w:w="2977"/>
        <w:gridCol w:w="2977"/>
      </w:tblGrid>
      <w:tr w:rsidRPr="00CB664C" w:rsidR="00F865FC" w:rsidTr="00DD3457">
        <w:trPr>
          <w:gridAfter w:val="3"/>
          <w:wAfter w:w="8931" w:type="dxa"/>
          <w:trHeight w:val="1550"/>
        </w:trPr>
        <w:tc>
          <w:tcPr>
            <w:tcW w:w="1433" w:type="dxa"/>
            <w:shd w:val="clear" w:color="auto" w:fill="auto"/>
            <w:textDirection w:val="btLr"/>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Publicatie-</w:t>
            </w:r>
          </w:p>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datum</w:t>
            </w:r>
          </w:p>
        </w:tc>
        <w:tc>
          <w:tcPr>
            <w:tcW w:w="709" w:type="dxa"/>
            <w:shd w:val="clear" w:color="auto" w:fill="auto"/>
            <w:textDirection w:val="btLr"/>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Voortouw</w:t>
            </w:r>
          </w:p>
        </w:tc>
        <w:tc>
          <w:tcPr>
            <w:tcW w:w="1559" w:type="dxa"/>
            <w:shd w:val="clear" w:color="auto" w:fill="auto"/>
            <w:textDirection w:val="btLr"/>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Soort</w:t>
            </w:r>
          </w:p>
        </w:tc>
        <w:tc>
          <w:tcPr>
            <w:tcW w:w="5953" w:type="dxa"/>
            <w:shd w:val="clear" w:color="auto" w:fill="auto"/>
            <w:textDirection w:val="btLr"/>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Titel</w:t>
            </w:r>
          </w:p>
        </w:tc>
        <w:tc>
          <w:tcPr>
            <w:tcW w:w="709" w:type="dxa"/>
            <w:shd w:val="clear" w:color="auto" w:fill="auto"/>
            <w:textDirection w:val="btLr"/>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COM-nummer</w:t>
            </w:r>
          </w:p>
        </w:tc>
        <w:tc>
          <w:tcPr>
            <w:tcW w:w="1134" w:type="dxa"/>
            <w:textDirection w:val="btLr"/>
          </w:tcPr>
          <w:p w:rsidRPr="00CB664C" w:rsidR="00F865FC" w:rsidP="005B0341" w:rsidRDefault="00F865FC">
            <w:pPr>
              <w:rPr>
                <w:rFonts w:asciiTheme="minorHAnsi" w:hAnsiTheme="minorHAnsi"/>
                <w:b/>
                <w:bCs/>
                <w:color w:val="000000"/>
                <w:sz w:val="22"/>
                <w:szCs w:val="22"/>
              </w:rPr>
            </w:pPr>
          </w:p>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Deadline</w:t>
            </w:r>
          </w:p>
          <w:p w:rsidRPr="00CB664C" w:rsidR="00F865FC" w:rsidP="005B0341" w:rsidRDefault="00F865FC">
            <w:pPr>
              <w:rPr>
                <w:rFonts w:asciiTheme="minorHAnsi" w:hAnsiTheme="minorHAnsi"/>
                <w:b/>
                <w:bCs/>
                <w:color w:val="000000"/>
                <w:sz w:val="22"/>
                <w:szCs w:val="22"/>
              </w:rPr>
            </w:pPr>
            <w:proofErr w:type="spellStart"/>
            <w:r w:rsidRPr="00CB664C">
              <w:rPr>
                <w:rFonts w:asciiTheme="minorHAnsi" w:hAnsiTheme="minorHAnsi"/>
                <w:b/>
                <w:bCs/>
                <w:color w:val="000000"/>
                <w:sz w:val="22"/>
                <w:szCs w:val="22"/>
              </w:rPr>
              <w:t>Sub.toets</w:t>
            </w:r>
            <w:proofErr w:type="spellEnd"/>
          </w:p>
        </w:tc>
        <w:tc>
          <w:tcPr>
            <w:tcW w:w="2977" w:type="dxa"/>
            <w:shd w:val="clear" w:color="auto" w:fill="auto"/>
            <w:textDirection w:val="btLr"/>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Opmerking</w:t>
            </w:r>
          </w:p>
        </w:tc>
      </w:tr>
      <w:tr w:rsidRPr="00CB664C" w:rsidR="00F865FC" w:rsidTr="00DD3457">
        <w:trPr>
          <w:gridAfter w:val="3"/>
          <w:wAfter w:w="8931" w:type="dxa"/>
          <w:trHeight w:val="300"/>
        </w:trPr>
        <w:tc>
          <w:tcPr>
            <w:tcW w:w="1433" w:type="dxa"/>
            <w:tcBorders>
              <w:bottom w:val="single" w:color="auto" w:sz="4" w:space="0"/>
            </w:tcBorders>
            <w:shd w:val="clear" w:color="000000" w:fill="538DD5"/>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1559" w:type="dxa"/>
            <w:tcBorders>
              <w:bottom w:val="single" w:color="auto" w:sz="4" w:space="0"/>
            </w:tcBorders>
            <w:shd w:val="clear" w:color="000000" w:fill="538DD5"/>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5953" w:type="dxa"/>
            <w:tcBorders>
              <w:bottom w:val="single" w:color="auto" w:sz="4" w:space="0"/>
            </w:tcBorders>
            <w:shd w:val="clear" w:color="000000" w:fill="538DD5"/>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1134" w:type="dxa"/>
            <w:tcBorders>
              <w:bottom w:val="single" w:color="auto" w:sz="4" w:space="0"/>
            </w:tcBorders>
            <w:shd w:val="clear" w:color="000000" w:fill="538DD5"/>
          </w:tcPr>
          <w:p w:rsidRPr="00CB664C" w:rsidR="00F865FC" w:rsidP="005B0341" w:rsidRDefault="00F865FC">
            <w:pPr>
              <w:rPr>
                <w:rFonts w:asciiTheme="minorHAnsi" w:hAnsiTheme="minorHAnsi"/>
                <w:b/>
                <w:bCs/>
                <w:color w:val="000000"/>
                <w:sz w:val="22"/>
                <w:szCs w:val="22"/>
              </w:rPr>
            </w:pPr>
          </w:p>
        </w:tc>
        <w:tc>
          <w:tcPr>
            <w:tcW w:w="2977" w:type="dxa"/>
            <w:tcBorders>
              <w:bottom w:val="single" w:color="auto" w:sz="4" w:space="0"/>
            </w:tcBorders>
            <w:shd w:val="clear" w:color="000000" w:fill="538DD5"/>
            <w:hideMark/>
          </w:tcPr>
          <w:p w:rsidRPr="00CB664C" w:rsidR="00F865FC" w:rsidP="005B0341" w:rsidRDefault="00F865FC">
            <w:pPr>
              <w:rPr>
                <w:rFonts w:asciiTheme="minorHAnsi" w:hAnsiTheme="minorHAnsi"/>
                <w:b/>
                <w:bCs/>
                <w:color w:val="000000"/>
                <w:sz w:val="22"/>
                <w:szCs w:val="22"/>
              </w:rPr>
            </w:pPr>
            <w:r w:rsidRPr="00CB664C">
              <w:rPr>
                <w:rFonts w:asciiTheme="minorHAnsi" w:hAnsiTheme="minorHAnsi"/>
                <w:b/>
                <w:bCs/>
                <w:color w:val="000000"/>
                <w:sz w:val="22"/>
                <w:szCs w:val="22"/>
              </w:rPr>
              <w:t> </w:t>
            </w:r>
          </w:p>
        </w:tc>
      </w:tr>
      <w:tr w:rsidRPr="00CB664C" w:rsidR="00F865FC"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1-jul-16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Openbare raadpleging over de interne markt voor goederen — handhaving en naleving.</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color w:val="0000FF"/>
                <w:sz w:val="22"/>
                <w:szCs w:val="22"/>
                <w:u w:val="single"/>
              </w:rPr>
            </w:pPr>
            <w:r w:rsidRPr="00AF4ADB">
              <w:rPr>
                <w:rFonts w:asciiTheme="minorHAnsi" w:hAnsiTheme="minorHAnsi"/>
                <w:color w:val="0000FF"/>
                <w:sz w:val="22"/>
                <w:szCs w:val="22"/>
                <w:u w:val="single"/>
              </w:rPr>
              <w:t>OR</w:t>
            </w:r>
          </w:p>
          <w:p w:rsidRPr="00AF4ADB" w:rsidR="00F865FC" w:rsidP="002377D3" w:rsidRDefault="00F865FC">
            <w:pPr>
              <w:rPr>
                <w:rFonts w:asciiTheme="minorHAnsi" w:hAnsiTheme="minorHAnsi"/>
                <w:color w:val="0000FF"/>
                <w:sz w:val="22"/>
                <w:szCs w:val="22"/>
                <w:u w:val="single"/>
              </w:rPr>
            </w:pPr>
          </w:p>
          <w:p w:rsidRPr="00AF4ADB" w:rsidR="00F865FC" w:rsidP="002377D3" w:rsidRDefault="00F865FC">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Deze raadpleging loopt t/m 31 oktober 2016.</w:t>
            </w:r>
            <w:r w:rsidRPr="00AF4ADB" w:rsidR="00B812C0">
              <w:rPr>
                <w:rFonts w:asciiTheme="minorHAnsi" w:hAnsiTheme="minorHAnsi"/>
                <w:sz w:val="22"/>
                <w:szCs w:val="22"/>
              </w:rPr>
              <w:t xml:space="preserve"> Het kabinet zal aan de raadpleging deelnemen. Voorstel: </w:t>
            </w:r>
            <w:r w:rsidRPr="00AF4ADB" w:rsidR="008C1C1F">
              <w:rPr>
                <w:rFonts w:asciiTheme="minorHAnsi" w:hAnsiTheme="minorHAnsi"/>
                <w:sz w:val="22"/>
                <w:szCs w:val="22"/>
              </w:rPr>
              <w:t xml:space="preserve">het ministerie verzoeken </w:t>
            </w:r>
            <w:r w:rsidRPr="00AF4ADB" w:rsidR="008C1C1F">
              <w:rPr>
                <w:rFonts w:asciiTheme="minorHAnsi" w:hAnsiTheme="minorHAnsi"/>
                <w:sz w:val="22"/>
                <w:szCs w:val="22"/>
              </w:rPr>
              <w:t>de Kamer tijdig een concept</w:t>
            </w:r>
            <w:r w:rsidRPr="00AF4ADB" w:rsidR="008C1C1F">
              <w:rPr>
                <w:rFonts w:asciiTheme="minorHAnsi" w:hAnsiTheme="minorHAnsi"/>
                <w:sz w:val="22"/>
                <w:szCs w:val="22"/>
              </w:rPr>
              <w:t>reactie te sturen,</w:t>
            </w:r>
            <w:r w:rsidRPr="00AF4ADB" w:rsidR="008C1C1F">
              <w:rPr>
                <w:rFonts w:asciiTheme="minorHAnsi" w:hAnsiTheme="minorHAnsi"/>
                <w:sz w:val="22"/>
                <w:szCs w:val="22"/>
              </w:rPr>
              <w:t xml:space="preserve"> zodat </w:t>
            </w:r>
            <w:r w:rsidRPr="00AF4ADB" w:rsidR="008C1C1F">
              <w:rPr>
                <w:rFonts w:asciiTheme="minorHAnsi" w:hAnsiTheme="minorHAnsi"/>
                <w:sz w:val="22"/>
                <w:szCs w:val="22"/>
              </w:rPr>
              <w:t>de Kamer</w:t>
            </w:r>
            <w:r w:rsidRPr="00AF4ADB" w:rsidR="008C1C1F">
              <w:rPr>
                <w:rFonts w:asciiTheme="minorHAnsi" w:hAnsiTheme="minorHAnsi"/>
                <w:sz w:val="22"/>
                <w:szCs w:val="22"/>
              </w:rPr>
              <w:t xml:space="preserve"> zich hierover nog kan uitspreken voordat de reactie aan de Europese Commissie wordt verzonden.</w:t>
            </w:r>
          </w:p>
        </w:tc>
      </w:tr>
      <w:tr w:rsidRPr="00CB664C" w:rsidR="00F865FC"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1-jul-16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Metrologisch onderzoek (EMRP en EMPIR): openbare raadpleging over de gezamenlijke programmering.</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AF4ADB">
            <w:pPr>
              <w:rPr>
                <w:rFonts w:asciiTheme="minorHAnsi" w:hAnsiTheme="minorHAnsi"/>
                <w:color w:val="0000FF"/>
                <w:sz w:val="22"/>
                <w:szCs w:val="22"/>
                <w:u w:val="single"/>
              </w:rPr>
            </w:pPr>
            <w:hyperlink w:history="1" r:id="rId8">
              <w:r w:rsidRPr="00AF4ADB" w:rsidR="00F865FC">
                <w:rPr>
                  <w:rStyle w:val="Hyperlink"/>
                  <w:rFonts w:asciiTheme="minorHAnsi" w:hAnsiTheme="minorHAnsi"/>
                  <w:sz w:val="22"/>
                  <w:szCs w:val="22"/>
                </w:rPr>
                <w:t>OR</w:t>
              </w:r>
            </w:hyperlink>
          </w:p>
          <w:p w:rsidRPr="00AF4ADB" w:rsidR="00F865FC" w:rsidP="002377D3" w:rsidRDefault="00F865FC">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Deze raadpleging loopt t/m 7 oktober 2016.</w:t>
            </w:r>
            <w:r w:rsidRPr="00AF4ADB" w:rsidR="00B812C0">
              <w:rPr>
                <w:rFonts w:asciiTheme="minorHAnsi" w:hAnsiTheme="minorHAnsi"/>
                <w:sz w:val="22"/>
                <w:szCs w:val="22"/>
              </w:rPr>
              <w:t xml:space="preserve"> Het kabinet zal aan de raadpleging deelnemen. </w:t>
            </w:r>
            <w:r w:rsidRPr="00AF4ADB" w:rsidR="008C1C1F">
              <w:rPr>
                <w:rFonts w:asciiTheme="minorHAnsi" w:hAnsiTheme="minorHAnsi"/>
                <w:sz w:val="22"/>
                <w:szCs w:val="22"/>
              </w:rPr>
              <w:t>Voorstel: het ministerie verzoeken de Kamer tijdig een conceptreactie te sturen, zodat de Kamer zich hierover nog kan uitspreken voordat de reactie aan de Europese Commissie wordt verzonden.</w:t>
            </w:r>
          </w:p>
        </w:tc>
      </w:tr>
      <w:tr w:rsidRPr="00CB664C" w:rsidR="00F865FC"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6-jul-16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Voorstel van de Commissie voor een verordening van de Raad tot wijziging van de Verordeningen (EU) 2016/72 en (EU) 2015/2072 met betrekking tot bepaalde vangstmogelijkheden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AF4ADB">
            <w:pPr>
              <w:rPr>
                <w:rFonts w:asciiTheme="minorHAnsi" w:hAnsiTheme="minorHAnsi"/>
                <w:color w:val="0000FF"/>
                <w:sz w:val="22"/>
                <w:szCs w:val="22"/>
                <w:u w:val="single"/>
              </w:rPr>
            </w:pPr>
            <w:hyperlink w:history="1" r:id="rId9">
              <w:r w:rsidRPr="00AF4ADB" w:rsidR="00F865FC">
                <w:rPr>
                  <w:rStyle w:val="Hyperlink"/>
                  <w:rFonts w:asciiTheme="minorHAnsi" w:hAnsiTheme="minorHAnsi"/>
                  <w:sz w:val="22"/>
                  <w:szCs w:val="22"/>
                </w:rPr>
                <w:t>441</w:t>
              </w:r>
            </w:hyperlink>
          </w:p>
          <w:p w:rsidRPr="00AF4ADB" w:rsidR="00F865FC" w:rsidP="002377D3" w:rsidRDefault="00F865FC">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F865FC" w:rsidP="002377D3" w:rsidRDefault="004C22E7">
            <w:pPr>
              <w:rPr>
                <w:rFonts w:asciiTheme="minorHAnsi" w:hAnsiTheme="minorHAnsi"/>
                <w:i/>
                <w:color w:val="FF0000"/>
                <w:sz w:val="22"/>
                <w:szCs w:val="22"/>
              </w:rPr>
            </w:pPr>
            <w:r w:rsidRPr="00AF4ADB">
              <w:rPr>
                <w:rFonts w:asciiTheme="minorHAnsi" w:hAnsiTheme="minorHAnsi"/>
                <w:sz w:val="22"/>
                <w:szCs w:val="22"/>
              </w:rPr>
              <w:t xml:space="preserve">De Kamer krijgt geen apart BNC-fiche, maar wordt via de geannoteerde agenda van </w:t>
            </w:r>
            <w:r w:rsidRPr="00AF4ADB" w:rsidR="00DF36E0">
              <w:rPr>
                <w:rFonts w:asciiTheme="minorHAnsi" w:hAnsiTheme="minorHAnsi"/>
                <w:sz w:val="22"/>
                <w:szCs w:val="22"/>
              </w:rPr>
              <w:t>een</w:t>
            </w:r>
            <w:r w:rsidRPr="00AF4ADB">
              <w:rPr>
                <w:rFonts w:asciiTheme="minorHAnsi" w:hAnsiTheme="minorHAnsi"/>
                <w:sz w:val="22"/>
                <w:szCs w:val="22"/>
              </w:rPr>
              <w:t xml:space="preserve"> Landbouw- en Visserijraad</w:t>
            </w:r>
            <w:r w:rsidRPr="00AF4ADB" w:rsidR="006A3A3F">
              <w:rPr>
                <w:rFonts w:asciiTheme="minorHAnsi" w:hAnsiTheme="minorHAnsi"/>
                <w:sz w:val="22"/>
                <w:szCs w:val="22"/>
              </w:rPr>
              <w:t xml:space="preserve"> geïnformeerd. </w:t>
            </w:r>
            <w:r w:rsidRPr="00AF4ADB" w:rsidR="00416BAA">
              <w:rPr>
                <w:rFonts w:asciiTheme="minorHAnsi" w:hAnsiTheme="minorHAnsi"/>
                <w:sz w:val="22"/>
                <w:szCs w:val="22"/>
              </w:rPr>
              <w:t xml:space="preserve">Voorstel: </w:t>
            </w:r>
            <w:r w:rsidRPr="00AF4ADB" w:rsidR="00CB664C">
              <w:rPr>
                <w:rFonts w:asciiTheme="minorHAnsi" w:hAnsiTheme="minorHAnsi"/>
                <w:sz w:val="22"/>
                <w:szCs w:val="22"/>
              </w:rPr>
              <w:t>desgewenst betrekken bij uw inbreng  tijdens het AO Landbouw- en Visserijraad d.d. 7 december 2016.</w:t>
            </w:r>
          </w:p>
        </w:tc>
      </w:tr>
      <w:tr w:rsidRPr="00CB664C" w:rsidR="00F865FC"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18-jul-16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F865FC" w:rsidP="002377D3" w:rsidRDefault="00F865FC">
            <w:pPr>
              <w:rPr>
                <w:rFonts w:asciiTheme="minorHAnsi" w:hAnsiTheme="minorHAnsi"/>
                <w:sz w:val="22"/>
                <w:szCs w:val="22"/>
              </w:rPr>
            </w:pPr>
            <w:r w:rsidRPr="00AF4ADB">
              <w:rPr>
                <w:rFonts w:asciiTheme="minorHAnsi" w:hAnsiTheme="minorHAnsi"/>
                <w:sz w:val="22"/>
                <w:szCs w:val="22"/>
              </w:rPr>
              <w:t>Opstelling van de jaarlijkse prioriteitenlijsten voor de ontwikkeling van netwerkcodes en richtsnoeren voor 2017 en daarna.</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7461BC" w:rsidP="002377D3" w:rsidRDefault="00AF4ADB">
            <w:pPr>
              <w:rPr>
                <w:rFonts w:asciiTheme="minorHAnsi" w:hAnsiTheme="minorHAnsi"/>
                <w:color w:val="0000FF"/>
                <w:sz w:val="22"/>
                <w:szCs w:val="22"/>
                <w:u w:val="single"/>
              </w:rPr>
            </w:pPr>
            <w:hyperlink w:history="1" r:id="rId10">
              <w:r w:rsidRPr="00AF4ADB" w:rsidR="007461BC">
                <w:rPr>
                  <w:rStyle w:val="Hyperlink"/>
                  <w:rFonts w:asciiTheme="minorHAnsi" w:hAnsiTheme="minorHAnsi"/>
                  <w:sz w:val="22"/>
                  <w:szCs w:val="22"/>
                </w:rPr>
                <w:t>OR</w:t>
              </w:r>
            </w:hyperlink>
          </w:p>
          <w:p w:rsidRPr="00AF4ADB" w:rsidR="00F865FC" w:rsidP="002377D3" w:rsidRDefault="00F865FC">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F865FC" w:rsidP="002377D3" w:rsidRDefault="00F865FC">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F865FC" w:rsidP="002377D3" w:rsidRDefault="007461BC">
            <w:pPr>
              <w:rPr>
                <w:rFonts w:asciiTheme="minorHAnsi" w:hAnsiTheme="minorHAnsi"/>
                <w:sz w:val="22"/>
                <w:szCs w:val="22"/>
              </w:rPr>
            </w:pPr>
            <w:r w:rsidRPr="00AF4ADB">
              <w:rPr>
                <w:rFonts w:asciiTheme="minorHAnsi" w:hAnsiTheme="minorHAnsi"/>
                <w:sz w:val="22"/>
                <w:szCs w:val="22"/>
              </w:rPr>
              <w:t>Deze raadpleging loopt t/m 14 oktober 2016.</w:t>
            </w:r>
            <w:r w:rsidRPr="00AF4ADB" w:rsidR="00B812C0">
              <w:rPr>
                <w:rFonts w:asciiTheme="minorHAnsi" w:hAnsiTheme="minorHAnsi"/>
                <w:i/>
                <w:color w:val="FF0000"/>
                <w:sz w:val="22"/>
                <w:szCs w:val="22"/>
              </w:rPr>
              <w:t xml:space="preserve"> </w:t>
            </w:r>
            <w:r w:rsidRPr="00AF4ADB" w:rsidR="00B812C0">
              <w:rPr>
                <w:rFonts w:asciiTheme="minorHAnsi" w:hAnsiTheme="minorHAnsi"/>
                <w:sz w:val="22"/>
                <w:szCs w:val="22"/>
              </w:rPr>
              <w:t>Het kabinet zal niet aan de raadpleging deelnemen. Voorstel: ter informatie.</w:t>
            </w:r>
            <w:r w:rsidRPr="00AF4ADB" w:rsidR="00B812C0">
              <w:rPr>
                <w:rFonts w:asciiTheme="minorHAnsi" w:hAnsiTheme="minorHAnsi"/>
                <w:i/>
                <w:sz w:val="22"/>
                <w:szCs w:val="22"/>
              </w:rPr>
              <w:t xml:space="preserve"> </w:t>
            </w:r>
          </w:p>
        </w:tc>
      </w:tr>
      <w:tr w:rsidRPr="00CB664C" w:rsidR="000B63BA"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19-jul-16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 xml:space="preserve">MEDEDELING VAN DE COMMISSIE AAN HET EUROPEES PARLEMENT overeenkomstig artikel 294, lid 6, van het Verdrag betreffende de werking van de Europese Unie over het </w:t>
            </w:r>
            <w:r w:rsidRPr="00AF4ADB">
              <w:rPr>
                <w:rFonts w:asciiTheme="minorHAnsi" w:hAnsiTheme="minorHAnsi"/>
                <w:sz w:val="22"/>
                <w:szCs w:val="22"/>
              </w:rPr>
              <w:lastRenderedPageBreak/>
              <w:t>standpunt van de Raad betreffende de vaststelling van een voorstel voor een Richtlijn van het Europees Parlement en de Raad inzake de toegankelijkheid van de websites en mobiele toepassingen van overheidsinstanties.</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0B63BA" w:rsidP="002377D3" w:rsidRDefault="00AF4ADB">
            <w:pPr>
              <w:rPr>
                <w:rFonts w:asciiTheme="minorHAnsi" w:hAnsiTheme="minorHAnsi"/>
                <w:color w:val="0000FF"/>
                <w:sz w:val="22"/>
                <w:szCs w:val="22"/>
                <w:u w:val="single"/>
              </w:rPr>
            </w:pPr>
            <w:hyperlink w:history="1" r:id="rId11">
              <w:r w:rsidRPr="00AF4ADB" w:rsidR="000B63BA">
                <w:rPr>
                  <w:rStyle w:val="Hyperlink"/>
                  <w:rFonts w:asciiTheme="minorHAnsi" w:hAnsiTheme="minorHAnsi"/>
                  <w:sz w:val="22"/>
                  <w:szCs w:val="22"/>
                </w:rPr>
                <w:t>484</w:t>
              </w:r>
            </w:hyperlink>
          </w:p>
          <w:p w:rsidRPr="00AF4ADB" w:rsidR="000B63BA" w:rsidP="002377D3" w:rsidRDefault="000B63BA">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0B63BA" w:rsidP="002377D3" w:rsidRDefault="000B63BA">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0B63BA" w:rsidP="002377D3" w:rsidRDefault="004A26AD">
            <w:pPr>
              <w:rPr>
                <w:rFonts w:asciiTheme="minorHAnsi" w:hAnsiTheme="minorHAnsi"/>
                <w:sz w:val="22"/>
                <w:szCs w:val="22"/>
              </w:rPr>
            </w:pPr>
            <w:r w:rsidRPr="00AF4ADB">
              <w:rPr>
                <w:rFonts w:asciiTheme="minorHAnsi" w:hAnsiTheme="minorHAnsi"/>
                <w:sz w:val="22"/>
                <w:szCs w:val="22"/>
              </w:rPr>
              <w:t>De</w:t>
            </w:r>
            <w:r w:rsidRPr="00AF4ADB" w:rsidR="00940D71">
              <w:rPr>
                <w:rFonts w:asciiTheme="minorHAnsi" w:hAnsiTheme="minorHAnsi"/>
                <w:sz w:val="22"/>
                <w:szCs w:val="22"/>
              </w:rPr>
              <w:t xml:space="preserve"> Kamer </w:t>
            </w:r>
            <w:r w:rsidRPr="00AF4ADB">
              <w:rPr>
                <w:rFonts w:asciiTheme="minorHAnsi" w:hAnsiTheme="minorHAnsi"/>
                <w:sz w:val="22"/>
                <w:szCs w:val="22"/>
              </w:rPr>
              <w:t xml:space="preserve">zal hierover </w:t>
            </w:r>
            <w:r w:rsidRPr="00AF4ADB" w:rsidR="00940D71">
              <w:rPr>
                <w:rFonts w:asciiTheme="minorHAnsi" w:hAnsiTheme="minorHAnsi"/>
                <w:sz w:val="22"/>
                <w:szCs w:val="22"/>
              </w:rPr>
              <w:t xml:space="preserve"> niet </w:t>
            </w:r>
            <w:r w:rsidRPr="00AF4ADB">
              <w:rPr>
                <w:rFonts w:asciiTheme="minorHAnsi" w:hAnsiTheme="minorHAnsi"/>
                <w:sz w:val="22"/>
                <w:szCs w:val="22"/>
              </w:rPr>
              <w:t xml:space="preserve">worden </w:t>
            </w:r>
            <w:r w:rsidRPr="00AF4ADB" w:rsidR="00940D71">
              <w:rPr>
                <w:rFonts w:asciiTheme="minorHAnsi" w:hAnsiTheme="minorHAnsi"/>
                <w:sz w:val="22"/>
                <w:szCs w:val="22"/>
              </w:rPr>
              <w:t xml:space="preserve">geïnformeerd. </w:t>
            </w:r>
            <w:r w:rsidRPr="00AF4ADB" w:rsidR="00916FB7">
              <w:rPr>
                <w:rFonts w:asciiTheme="minorHAnsi" w:hAnsiTheme="minorHAnsi"/>
                <w:sz w:val="22"/>
                <w:szCs w:val="22"/>
              </w:rPr>
              <w:t xml:space="preserve">Voorstel: ter informatie. </w:t>
            </w:r>
          </w:p>
        </w:tc>
      </w:tr>
      <w:tr w:rsidRPr="00CB664C" w:rsidR="007461BC"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692"/>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lastRenderedPageBreak/>
              <w:t>26-jul-16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Eén digitaal toegangspunt.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0B63BA" w:rsidP="002377D3" w:rsidRDefault="00AF4ADB">
            <w:pPr>
              <w:rPr>
                <w:rFonts w:asciiTheme="minorHAnsi" w:hAnsiTheme="minorHAnsi"/>
                <w:color w:val="0000FF"/>
                <w:sz w:val="22"/>
                <w:szCs w:val="22"/>
                <w:u w:val="single"/>
              </w:rPr>
            </w:pPr>
            <w:hyperlink w:history="1" r:id="rId12">
              <w:r w:rsidRPr="00AF4ADB" w:rsidR="000B63BA">
                <w:rPr>
                  <w:rStyle w:val="Hyperlink"/>
                  <w:rFonts w:asciiTheme="minorHAnsi" w:hAnsiTheme="minorHAnsi"/>
                  <w:sz w:val="22"/>
                  <w:szCs w:val="22"/>
                </w:rPr>
                <w:t>OR</w:t>
              </w:r>
            </w:hyperlink>
          </w:p>
          <w:p w:rsidRPr="00AF4ADB" w:rsidR="007461BC" w:rsidP="002377D3" w:rsidRDefault="007461BC">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7461BC" w:rsidP="002377D3" w:rsidRDefault="007461BC">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7461BC" w:rsidP="002377D3" w:rsidRDefault="000B63BA">
            <w:pPr>
              <w:rPr>
                <w:rFonts w:asciiTheme="minorHAnsi" w:hAnsiTheme="minorHAnsi"/>
                <w:color w:val="000000"/>
                <w:sz w:val="22"/>
                <w:szCs w:val="22"/>
              </w:rPr>
            </w:pPr>
            <w:r w:rsidRPr="00AF4ADB">
              <w:rPr>
                <w:rFonts w:asciiTheme="minorHAnsi" w:hAnsiTheme="minorHAnsi"/>
                <w:color w:val="000000"/>
                <w:sz w:val="22"/>
                <w:szCs w:val="22"/>
              </w:rPr>
              <w:t>Deze raadpleging loopt t/m 21 november 2016.</w:t>
            </w:r>
            <w:r w:rsidRPr="00AF4ADB" w:rsidR="00B812C0">
              <w:rPr>
                <w:rFonts w:asciiTheme="minorHAnsi" w:hAnsiTheme="minorHAnsi"/>
                <w:i/>
                <w:color w:val="FF0000"/>
                <w:sz w:val="22"/>
                <w:szCs w:val="22"/>
              </w:rPr>
              <w:t xml:space="preserve"> </w:t>
            </w:r>
            <w:r w:rsidRPr="00AF4ADB" w:rsidR="00B812C0">
              <w:rPr>
                <w:rFonts w:asciiTheme="minorHAnsi" w:hAnsiTheme="minorHAnsi"/>
                <w:sz w:val="22"/>
                <w:szCs w:val="22"/>
              </w:rPr>
              <w:t>Het kabinet zal aan deze raadpleging deelnemen.</w:t>
            </w:r>
            <w:r w:rsidRPr="00AF4ADB" w:rsidR="008C1C1F">
              <w:rPr>
                <w:rFonts w:asciiTheme="minorHAnsi" w:hAnsiTheme="minorHAnsi"/>
                <w:sz w:val="22"/>
                <w:szCs w:val="22"/>
              </w:rPr>
              <w:t xml:space="preserve"> </w:t>
            </w:r>
            <w:r w:rsidRPr="00AF4ADB" w:rsidR="008C1C1F">
              <w:rPr>
                <w:rFonts w:asciiTheme="minorHAnsi" w:hAnsiTheme="minorHAnsi"/>
                <w:sz w:val="22"/>
                <w:szCs w:val="22"/>
              </w:rPr>
              <w:t>Voorstel: het ministerie verzoeken de Kamer tijdig een conceptreactie te sturen, zodat de Kamer zich hierover nog kan uitspreken voordat de reactie aan de Europese Commissie wordt verzonden.</w:t>
            </w:r>
          </w:p>
        </w:tc>
      </w:tr>
      <w:tr w:rsidRPr="00CB664C" w:rsidR="000B63BA"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692"/>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2-aug-16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0B63BA" w:rsidP="002377D3" w:rsidRDefault="000B63BA">
            <w:pPr>
              <w:rPr>
                <w:rFonts w:asciiTheme="minorHAnsi" w:hAnsiTheme="minorHAnsi"/>
                <w:sz w:val="22"/>
                <w:szCs w:val="22"/>
              </w:rPr>
            </w:pPr>
            <w:r w:rsidRPr="00AF4ADB">
              <w:rPr>
                <w:rFonts w:asciiTheme="minorHAnsi" w:hAnsiTheme="minorHAnsi"/>
                <w:sz w:val="22"/>
                <w:szCs w:val="22"/>
              </w:rPr>
              <w:t>Openbare raadpleging over het informatie-instrument voor de eengemaakte markt.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0B63BA" w:rsidP="002377D3" w:rsidRDefault="00AF4ADB">
            <w:pPr>
              <w:rPr>
                <w:rFonts w:asciiTheme="minorHAnsi" w:hAnsiTheme="minorHAnsi"/>
                <w:color w:val="0000FF"/>
                <w:sz w:val="22"/>
                <w:szCs w:val="22"/>
                <w:u w:val="single"/>
              </w:rPr>
            </w:pPr>
            <w:hyperlink w:history="1" r:id="rId13">
              <w:r w:rsidRPr="00AF4ADB" w:rsidR="000B63BA">
                <w:rPr>
                  <w:rStyle w:val="Hyperlink"/>
                  <w:rFonts w:asciiTheme="minorHAnsi" w:hAnsiTheme="minorHAnsi"/>
                  <w:sz w:val="22"/>
                  <w:szCs w:val="22"/>
                </w:rPr>
                <w:t>OR</w:t>
              </w:r>
            </w:hyperlink>
          </w:p>
          <w:p w:rsidRPr="00AF4ADB" w:rsidR="000B63BA" w:rsidP="002377D3" w:rsidRDefault="000B63BA">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0B63BA" w:rsidP="002377D3" w:rsidRDefault="000B63BA">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0B63BA" w:rsidP="002377D3" w:rsidRDefault="000B63BA">
            <w:pPr>
              <w:rPr>
                <w:rFonts w:asciiTheme="minorHAnsi" w:hAnsiTheme="minorHAnsi"/>
                <w:color w:val="000000"/>
                <w:sz w:val="22"/>
                <w:szCs w:val="22"/>
              </w:rPr>
            </w:pPr>
            <w:r w:rsidRPr="00AF4ADB">
              <w:rPr>
                <w:rFonts w:asciiTheme="minorHAnsi" w:hAnsiTheme="minorHAnsi"/>
                <w:color w:val="000000"/>
                <w:sz w:val="22"/>
                <w:szCs w:val="22"/>
              </w:rPr>
              <w:t>Deze raadpleging loopt t/m 7 november 2016.</w:t>
            </w:r>
            <w:r w:rsidRPr="00AF4ADB" w:rsidR="00916FB7">
              <w:rPr>
                <w:rFonts w:asciiTheme="minorHAnsi" w:hAnsiTheme="minorHAnsi"/>
                <w:color w:val="000000"/>
                <w:sz w:val="22"/>
                <w:szCs w:val="22"/>
              </w:rPr>
              <w:t xml:space="preserve"> Het kabinet zal aan de raadpleging deelnemen.</w:t>
            </w:r>
            <w:r w:rsidRPr="00AF4ADB" w:rsidR="008C1C1F">
              <w:rPr>
                <w:rFonts w:asciiTheme="minorHAnsi" w:hAnsiTheme="minorHAnsi"/>
                <w:color w:val="C00000"/>
                <w:sz w:val="22"/>
                <w:szCs w:val="22"/>
              </w:rPr>
              <w:t xml:space="preserve"> </w:t>
            </w:r>
            <w:r w:rsidRPr="00AF4ADB" w:rsidR="008C1C1F">
              <w:rPr>
                <w:rFonts w:asciiTheme="minorHAnsi" w:hAnsiTheme="minorHAnsi"/>
                <w:sz w:val="22"/>
                <w:szCs w:val="22"/>
              </w:rPr>
              <w:t>Voorstel: het ministerie verzoeken de Kamer tijdig een conceptreactie te sturen, zodat de Kamer zich hierover nog kan uitspreken voordat de reactie aan de Europese Commissie wordt verzonden.</w:t>
            </w:r>
          </w:p>
        </w:tc>
      </w:tr>
      <w:tr w:rsidRPr="00CB664C" w:rsidR="007461BC"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3-aug-16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7461BC" w:rsidP="002377D3" w:rsidRDefault="000B63BA">
            <w:pPr>
              <w:rPr>
                <w:rFonts w:asciiTheme="minorHAnsi" w:hAnsiTheme="minorHAnsi"/>
                <w:sz w:val="22"/>
                <w:szCs w:val="22"/>
              </w:rPr>
            </w:pPr>
            <w:r w:rsidRPr="00AF4ADB">
              <w:rPr>
                <w:rFonts w:asciiTheme="minorHAnsi" w:hAnsiTheme="minorHAnsi"/>
                <w:sz w:val="22"/>
                <w:szCs w:val="22"/>
              </w:rPr>
              <w:t xml:space="preserve">Voorstel voor een VERORDENING VAN HET EUROPEES PARLEMENT EN DE RAAD tot vaststelling van een meerjarenplan voor </w:t>
            </w:r>
            <w:proofErr w:type="spellStart"/>
            <w:r w:rsidRPr="00AF4ADB">
              <w:rPr>
                <w:rFonts w:asciiTheme="minorHAnsi" w:hAnsiTheme="minorHAnsi"/>
                <w:sz w:val="22"/>
                <w:szCs w:val="22"/>
              </w:rPr>
              <w:t>demersale</w:t>
            </w:r>
            <w:proofErr w:type="spellEnd"/>
            <w:r w:rsidRPr="00AF4ADB">
              <w:rPr>
                <w:rFonts w:asciiTheme="minorHAnsi" w:hAnsiTheme="minorHAnsi"/>
                <w:sz w:val="22"/>
                <w:szCs w:val="22"/>
              </w:rPr>
              <w:t xml:space="preserve"> bestanden in de Noordzee en de visserijen die deze bestanden exploiteren, en tot intrekking van Verordeningen (EG) nr. 676/2007 en (EG) nr. 1342/2008 van de Raad.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0B63BA" w:rsidP="002377D3" w:rsidRDefault="00AF4ADB">
            <w:pPr>
              <w:rPr>
                <w:rFonts w:asciiTheme="minorHAnsi" w:hAnsiTheme="minorHAnsi"/>
                <w:color w:val="0000FF"/>
                <w:sz w:val="22"/>
                <w:szCs w:val="22"/>
                <w:u w:val="single"/>
              </w:rPr>
            </w:pPr>
            <w:hyperlink w:history="1" r:id="rId14">
              <w:r w:rsidRPr="00AF4ADB" w:rsidR="000B63BA">
                <w:rPr>
                  <w:rStyle w:val="Hyperlink"/>
                  <w:rFonts w:asciiTheme="minorHAnsi" w:hAnsiTheme="minorHAnsi"/>
                  <w:sz w:val="22"/>
                  <w:szCs w:val="22"/>
                </w:rPr>
                <w:t>493</w:t>
              </w:r>
            </w:hyperlink>
          </w:p>
          <w:p w:rsidRPr="00AF4ADB" w:rsidR="007461BC" w:rsidP="002377D3" w:rsidRDefault="007461BC">
            <w:pPr>
              <w:rPr>
                <w:rFonts w:asciiTheme="minorHAnsi" w:hAnsiTheme="minorHAns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7461BC" w:rsidP="002377D3" w:rsidRDefault="000B63BA">
            <w:pPr>
              <w:rPr>
                <w:rFonts w:asciiTheme="minorHAnsi" w:hAnsiTheme="minorHAnsi"/>
                <w:color w:val="000000"/>
                <w:sz w:val="22"/>
                <w:szCs w:val="22"/>
              </w:rPr>
            </w:pPr>
            <w:r w:rsidRPr="00AF4ADB">
              <w:rPr>
                <w:rFonts w:asciiTheme="minorHAnsi" w:hAnsiTheme="minorHAnsi"/>
                <w:color w:val="000000"/>
                <w:sz w:val="22"/>
                <w:szCs w:val="22"/>
              </w:rPr>
              <w:t>n.v.t.</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7461BC" w:rsidP="002377D3" w:rsidRDefault="007F535C">
            <w:pPr>
              <w:rPr>
                <w:rFonts w:asciiTheme="minorHAnsi" w:hAnsiTheme="minorHAnsi"/>
                <w:i/>
                <w:sz w:val="22"/>
                <w:szCs w:val="22"/>
              </w:rPr>
            </w:pPr>
            <w:r w:rsidRPr="00AF4ADB">
              <w:rPr>
                <w:rFonts w:asciiTheme="minorHAnsi" w:hAnsiTheme="minorHAnsi"/>
                <w:sz w:val="22"/>
                <w:szCs w:val="22"/>
              </w:rPr>
              <w:t>De Kamer zal binnen 6 zes weken na publicatie van de verordening een BNC-fiche ontvangen. Voorstel: BNC-fiche afwachten.</w:t>
            </w:r>
          </w:p>
        </w:tc>
      </w:tr>
      <w:tr w:rsidRPr="00CB664C" w:rsidR="00492146"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492146" w:rsidP="002377D3" w:rsidRDefault="00492146">
            <w:pPr>
              <w:rPr>
                <w:rFonts w:asciiTheme="minorHAnsi" w:hAnsiTheme="minorHAnsi"/>
                <w:sz w:val="22"/>
                <w:szCs w:val="22"/>
              </w:rPr>
            </w:pPr>
            <w:r w:rsidRPr="00AF4ADB">
              <w:rPr>
                <w:rFonts w:asciiTheme="minorHAnsi" w:hAnsiTheme="minorHAnsi"/>
                <w:sz w:val="22"/>
                <w:szCs w:val="22"/>
              </w:rPr>
              <w:t>10-aug-16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492146" w:rsidP="002377D3" w:rsidRDefault="00492146">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492146" w:rsidP="002377D3" w:rsidRDefault="00492146">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492146" w:rsidP="002377D3" w:rsidRDefault="00492146">
            <w:pPr>
              <w:rPr>
                <w:rFonts w:asciiTheme="minorHAnsi" w:hAnsiTheme="minorHAnsi"/>
                <w:sz w:val="22"/>
                <w:szCs w:val="22"/>
              </w:rPr>
            </w:pPr>
            <w:r w:rsidRPr="00AF4ADB">
              <w:rPr>
                <w:rFonts w:asciiTheme="minorHAnsi" w:hAnsiTheme="minorHAnsi"/>
                <w:color w:val="000000"/>
                <w:sz w:val="22"/>
                <w:szCs w:val="22"/>
              </w:rPr>
              <w:t>"Openbare raadpleging over de evaluatie van Richtlijn 2009/119/EG houdende verplichting voor de lidstaten om minimumvoorraden ruwe aardolie en/of aardolieproducten in opslag te houden"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492146" w:rsidP="002377D3" w:rsidRDefault="00492146">
            <w:pPr>
              <w:rPr>
                <w:rFonts w:asciiTheme="minorHAnsi" w:hAnsiTheme="minorHAnsi"/>
                <w:sz w:val="22"/>
                <w:szCs w:val="22"/>
              </w:rPr>
            </w:pPr>
            <w:hyperlink w:history="1" r:id="rId15">
              <w:r w:rsidRPr="00AF4ADB">
                <w:rPr>
                  <w:rStyle w:val="Hyperlink"/>
                  <w:rFonts w:asciiTheme="minorHAnsi" w:hAnsiTheme="minorHAnsi"/>
                  <w:sz w:val="22"/>
                  <w:szCs w:val="22"/>
                </w:rPr>
                <w:t>OR</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492146" w:rsidP="002377D3" w:rsidRDefault="00492146">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492146" w:rsidP="002377D3" w:rsidRDefault="00635826">
            <w:pPr>
              <w:rPr>
                <w:rFonts w:asciiTheme="minorHAnsi" w:hAnsiTheme="minorHAnsi"/>
                <w:sz w:val="22"/>
                <w:szCs w:val="22"/>
              </w:rPr>
            </w:pPr>
            <w:r w:rsidRPr="00AF4ADB">
              <w:rPr>
                <w:rFonts w:asciiTheme="minorHAnsi" w:hAnsiTheme="minorHAnsi"/>
                <w:color w:val="000000"/>
                <w:sz w:val="22"/>
                <w:szCs w:val="22"/>
              </w:rPr>
              <w:t xml:space="preserve">Deze raadpleging loopt t/m </w:t>
            </w:r>
            <w:r w:rsidRPr="00AF4ADB" w:rsidR="00492146">
              <w:rPr>
                <w:rFonts w:asciiTheme="minorHAnsi" w:hAnsiTheme="minorHAnsi"/>
                <w:color w:val="000000"/>
                <w:sz w:val="22"/>
                <w:szCs w:val="22"/>
              </w:rPr>
              <w:t>11</w:t>
            </w:r>
            <w:r w:rsidRPr="00AF4ADB">
              <w:rPr>
                <w:rFonts w:asciiTheme="minorHAnsi" w:hAnsiTheme="minorHAnsi"/>
                <w:color w:val="000000"/>
                <w:sz w:val="22"/>
                <w:szCs w:val="22"/>
              </w:rPr>
              <w:t xml:space="preserve"> november 2016. Voorstel: </w:t>
            </w:r>
            <w:r w:rsidRPr="00AF4ADB" w:rsidR="002377D3">
              <w:rPr>
                <w:rFonts w:asciiTheme="minorHAnsi" w:hAnsiTheme="minorHAnsi"/>
                <w:sz w:val="22"/>
                <w:szCs w:val="22"/>
              </w:rPr>
              <w:t>het kabinet verzoeken om aan te geven of zij een reactie zullen insturen en zo ja, of de Kamer hier tijdig een concept van kan ontvangen zodat zij zich hierover nog kan uitspreken voordat de reactie aan de Europese Commissie wordt verzonden.</w:t>
            </w:r>
          </w:p>
        </w:tc>
      </w:tr>
      <w:tr w:rsidRPr="00CB664C" w:rsidR="007458AF"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7458AF" w:rsidP="002377D3" w:rsidRDefault="007458AF">
            <w:pPr>
              <w:rPr>
                <w:rFonts w:asciiTheme="minorHAnsi" w:hAnsiTheme="minorHAnsi"/>
                <w:sz w:val="22"/>
                <w:szCs w:val="22"/>
              </w:rPr>
            </w:pPr>
            <w:r w:rsidRPr="00AF4ADB">
              <w:rPr>
                <w:rFonts w:asciiTheme="minorHAnsi" w:hAnsiTheme="minorHAnsi"/>
                <w:sz w:val="22"/>
                <w:szCs w:val="22"/>
              </w:rPr>
              <w:t>24-aug-16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7458AF" w:rsidP="002377D3" w:rsidRDefault="007458AF">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7458AF" w:rsidP="002377D3" w:rsidRDefault="007458AF">
            <w:pPr>
              <w:rPr>
                <w:rFonts w:asciiTheme="minorHAnsi" w:hAnsiTheme="minorHAnsi"/>
                <w:sz w:val="22"/>
                <w:szCs w:val="22"/>
              </w:rPr>
            </w:pPr>
            <w:r w:rsidRPr="00AF4ADB">
              <w:rPr>
                <w:rFonts w:asciiTheme="minorHAnsi" w:hAnsiTheme="minorHAnsi"/>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7458AF" w:rsidP="002377D3" w:rsidRDefault="007458AF">
            <w:pPr>
              <w:rPr>
                <w:rFonts w:asciiTheme="minorHAnsi" w:hAnsiTheme="minorHAnsi"/>
                <w:sz w:val="22"/>
                <w:szCs w:val="22"/>
              </w:rPr>
            </w:pPr>
            <w:r w:rsidRPr="00AF4ADB">
              <w:rPr>
                <w:rFonts w:asciiTheme="minorHAnsi" w:hAnsiTheme="minorHAnsi"/>
                <w:sz w:val="22"/>
                <w:szCs w:val="22"/>
              </w:rPr>
              <w:t>Voorstel voor een VERORDENING VAN HET EUROPEES PARLEMENT EN DE RAAD tot vaststelling van een gemeenschappelijk kader voor Europese statistieken betreffende personen e</w:t>
            </w:r>
            <w:bookmarkStart w:name="_GoBack" w:id="0"/>
            <w:bookmarkEnd w:id="0"/>
            <w:r w:rsidRPr="00AF4ADB">
              <w:rPr>
                <w:rFonts w:asciiTheme="minorHAnsi" w:hAnsiTheme="minorHAnsi"/>
                <w:sz w:val="22"/>
                <w:szCs w:val="22"/>
              </w:rPr>
              <w:t>n huishoudens, op basis van gegevens die op individueel niveau worden verzameld door middel van steekproeven</w:t>
            </w:r>
            <w:r w:rsidRPr="00AF4ADB" w:rsidR="005C2446">
              <w:rPr>
                <w:rFonts w:asciiTheme="minorHAnsi" w:hAnsiTheme="minorHAnsi"/>
                <w:sz w:val="22"/>
                <w:szCs w:val="22"/>
              </w:rPr>
              <w:t xml:space="preserve">.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7458AF" w:rsidP="002377D3" w:rsidRDefault="00AF4ADB">
            <w:pPr>
              <w:rPr>
                <w:rFonts w:asciiTheme="minorHAnsi" w:hAnsiTheme="minorHAnsi"/>
                <w:sz w:val="22"/>
                <w:szCs w:val="22"/>
              </w:rPr>
            </w:pPr>
            <w:hyperlink w:history="1" r:id="rId16">
              <w:r w:rsidRPr="00AF4ADB" w:rsidR="007458AF">
                <w:rPr>
                  <w:rStyle w:val="Hyperlink"/>
                  <w:rFonts w:asciiTheme="minorHAnsi" w:hAnsiTheme="minorHAnsi"/>
                  <w:sz w:val="22"/>
                  <w:szCs w:val="22"/>
                </w:rPr>
                <w:t>551</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7458AF" w:rsidP="002377D3" w:rsidRDefault="00B812C0">
            <w:pPr>
              <w:rPr>
                <w:rFonts w:asciiTheme="minorHAnsi" w:hAnsiTheme="minorHAnsi"/>
                <w:color w:val="000000"/>
                <w:sz w:val="22"/>
                <w:szCs w:val="22"/>
              </w:rPr>
            </w:pPr>
            <w:r w:rsidRPr="00AF4ADB">
              <w:rPr>
                <w:rFonts w:asciiTheme="minorHAnsi" w:hAnsiTheme="minorHAnsi"/>
                <w:color w:val="000000"/>
                <w:sz w:val="22"/>
                <w:szCs w:val="22"/>
              </w:rPr>
              <w:t xml:space="preserve">27 oktober 2016. </w:t>
            </w: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7458AF" w:rsidP="002377D3" w:rsidRDefault="00B812C0">
            <w:pPr>
              <w:rPr>
                <w:rFonts w:asciiTheme="minorHAnsi" w:hAnsiTheme="minorHAnsi"/>
                <w:color w:val="FF0000"/>
                <w:sz w:val="22"/>
                <w:szCs w:val="22"/>
              </w:rPr>
            </w:pPr>
            <w:r w:rsidRPr="00AF4ADB">
              <w:rPr>
                <w:rFonts w:asciiTheme="minorHAnsi" w:hAnsiTheme="minorHAnsi"/>
                <w:sz w:val="22"/>
                <w:szCs w:val="22"/>
              </w:rPr>
              <w:t xml:space="preserve">De Kamer zal binnen 6 weken na publicatie van de verordening een </w:t>
            </w:r>
            <w:r w:rsidRPr="00AF4ADB" w:rsidR="002306C0">
              <w:rPr>
                <w:rFonts w:asciiTheme="minorHAnsi" w:hAnsiTheme="minorHAnsi"/>
                <w:sz w:val="22"/>
                <w:szCs w:val="22"/>
              </w:rPr>
              <w:t>BNC</w:t>
            </w:r>
            <w:r w:rsidRPr="00AF4ADB">
              <w:rPr>
                <w:rFonts w:asciiTheme="minorHAnsi" w:hAnsiTheme="minorHAnsi"/>
                <w:sz w:val="22"/>
                <w:szCs w:val="22"/>
              </w:rPr>
              <w:t xml:space="preserve">-fiche ontvangen. Voorstel: BNC-fiche afwachten. </w:t>
            </w:r>
          </w:p>
        </w:tc>
      </w:tr>
      <w:tr w:rsidRPr="00CB664C" w:rsidR="00FE5257"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E5257" w:rsidP="002377D3" w:rsidRDefault="00916FB7">
            <w:pPr>
              <w:rPr>
                <w:rFonts w:asciiTheme="minorHAnsi" w:hAnsiTheme="minorHAnsi"/>
                <w:sz w:val="22"/>
                <w:szCs w:val="22"/>
              </w:rPr>
            </w:pPr>
            <w:r w:rsidRPr="00AF4ADB">
              <w:rPr>
                <w:rFonts w:asciiTheme="minorHAnsi" w:hAnsiTheme="minorHAnsi"/>
                <w:sz w:val="22"/>
                <w:szCs w:val="22"/>
              </w:rPr>
              <w:t>24-aug-16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FE5257" w:rsidP="002377D3" w:rsidRDefault="00916FB7">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FE5257" w:rsidP="002377D3" w:rsidRDefault="00916FB7">
            <w:pPr>
              <w:rPr>
                <w:rFonts w:asciiTheme="minorHAnsi" w:hAnsiTheme="minorHAnsi"/>
                <w:sz w:val="22"/>
                <w:szCs w:val="22"/>
              </w:rPr>
            </w:pPr>
            <w:r w:rsidRPr="00AF4ADB">
              <w:rPr>
                <w:rFonts w:asciiTheme="minorHAnsi" w:hAnsiTheme="minorHAnsi"/>
                <w:sz w:val="22"/>
                <w:szCs w:val="22"/>
              </w:rPr>
              <w:t>Besluit</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FE5257" w:rsidP="002377D3" w:rsidRDefault="00916FB7">
            <w:pPr>
              <w:rPr>
                <w:rFonts w:asciiTheme="minorHAnsi" w:hAnsiTheme="minorHAnsi"/>
                <w:sz w:val="22"/>
                <w:szCs w:val="22"/>
              </w:rPr>
            </w:pPr>
            <w:r w:rsidRPr="00AF4ADB">
              <w:rPr>
                <w:rFonts w:asciiTheme="minorHAnsi" w:hAnsiTheme="minorHAnsi"/>
                <w:sz w:val="22"/>
                <w:szCs w:val="22"/>
              </w:rPr>
              <w:t>Voorstel voor een BESLUIT VAN DE RAAD inzake de sluiting van een overeenkomst tussen de Europese Unie en IJsland over de bescherming van geografische aanduidingen van landbouwproducten en levensmiddelen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FE5257" w:rsidP="002377D3" w:rsidRDefault="00916FB7">
            <w:pPr>
              <w:rPr>
                <w:rFonts w:asciiTheme="minorHAnsi" w:hAnsiTheme="minorHAnsi"/>
                <w:sz w:val="22"/>
                <w:szCs w:val="22"/>
              </w:rPr>
            </w:pPr>
            <w:hyperlink w:history="1" r:id="rId17">
              <w:r w:rsidRPr="00AF4ADB">
                <w:rPr>
                  <w:rStyle w:val="Hyperlink"/>
                  <w:rFonts w:asciiTheme="minorHAnsi" w:hAnsiTheme="minorHAnsi"/>
                  <w:sz w:val="22"/>
                  <w:szCs w:val="22"/>
                </w:rPr>
                <w:t>523</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FE5257" w:rsidP="002377D3" w:rsidRDefault="00FE5257">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FE5257" w:rsidP="002377D3" w:rsidRDefault="00916FB7">
            <w:pPr>
              <w:rPr>
                <w:rFonts w:asciiTheme="minorHAnsi" w:hAnsiTheme="minorHAnsi"/>
                <w:sz w:val="22"/>
                <w:szCs w:val="22"/>
              </w:rPr>
            </w:pPr>
            <w:r w:rsidRPr="00AF4ADB">
              <w:rPr>
                <w:rFonts w:asciiTheme="minorHAnsi" w:hAnsiTheme="minorHAnsi"/>
                <w:sz w:val="22"/>
                <w:szCs w:val="22"/>
              </w:rPr>
              <w:t xml:space="preserve">Voorstel: ter informatie. </w:t>
            </w:r>
          </w:p>
        </w:tc>
      </w:tr>
      <w:tr w:rsidRPr="00CB664C" w:rsidR="00916FB7"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916FB7" w:rsidP="002377D3" w:rsidRDefault="00916FB7">
            <w:pPr>
              <w:rPr>
                <w:rFonts w:asciiTheme="minorHAnsi" w:hAnsiTheme="minorHAnsi"/>
                <w:sz w:val="22"/>
                <w:szCs w:val="22"/>
              </w:rPr>
            </w:pPr>
            <w:r w:rsidRPr="00AF4ADB">
              <w:rPr>
                <w:rFonts w:asciiTheme="minorHAnsi" w:hAnsiTheme="minorHAnsi"/>
                <w:sz w:val="22"/>
                <w:szCs w:val="22"/>
              </w:rPr>
              <w:t>24-aug-16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916FB7" w:rsidP="002377D3" w:rsidRDefault="00916FB7">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916FB7" w:rsidP="002377D3" w:rsidRDefault="00916FB7">
            <w:pPr>
              <w:rPr>
                <w:rFonts w:asciiTheme="minorHAnsi" w:hAnsiTheme="minorHAnsi"/>
                <w:sz w:val="22"/>
                <w:szCs w:val="22"/>
              </w:rPr>
            </w:pPr>
            <w:r w:rsidRPr="00AF4ADB">
              <w:rPr>
                <w:rFonts w:asciiTheme="minorHAnsi" w:hAnsiTheme="minorHAnsi"/>
                <w:sz w:val="22"/>
                <w:szCs w:val="22"/>
              </w:rPr>
              <w:t>Besluit</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916FB7" w:rsidP="002377D3" w:rsidRDefault="00916FB7">
            <w:pPr>
              <w:rPr>
                <w:rFonts w:asciiTheme="minorHAnsi" w:hAnsiTheme="minorHAnsi"/>
                <w:sz w:val="22"/>
                <w:szCs w:val="22"/>
              </w:rPr>
            </w:pPr>
            <w:r w:rsidRPr="00AF4ADB">
              <w:rPr>
                <w:rFonts w:asciiTheme="minorHAnsi" w:hAnsiTheme="minorHAnsi"/>
                <w:sz w:val="22"/>
                <w:szCs w:val="22"/>
              </w:rPr>
              <w:t>Voorstel voor een BESLUIT VAN DE RAAD inzake de ondertekening van een overeenkomst tussen de Europese Unie en IJsland over de bescherming van geografische aanduidingen van landbouwproducten en levensmiddelen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916FB7" w:rsidP="002377D3" w:rsidRDefault="00916FB7">
            <w:pPr>
              <w:rPr>
                <w:rFonts w:asciiTheme="minorHAnsi" w:hAnsiTheme="minorHAnsi"/>
                <w:sz w:val="22"/>
                <w:szCs w:val="22"/>
              </w:rPr>
            </w:pPr>
            <w:hyperlink w:history="1" r:id="rId18">
              <w:r w:rsidRPr="00AF4ADB">
                <w:rPr>
                  <w:rStyle w:val="Hyperlink"/>
                  <w:rFonts w:asciiTheme="minorHAnsi" w:hAnsiTheme="minorHAnsi"/>
                  <w:sz w:val="22"/>
                  <w:szCs w:val="22"/>
                </w:rPr>
                <w:t>524</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916FB7" w:rsidP="002377D3" w:rsidRDefault="00916FB7">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916FB7" w:rsidP="002377D3" w:rsidRDefault="00916FB7">
            <w:pPr>
              <w:rPr>
                <w:rFonts w:asciiTheme="minorHAnsi" w:hAnsiTheme="minorHAnsi"/>
                <w:sz w:val="22"/>
                <w:szCs w:val="22"/>
              </w:rPr>
            </w:pPr>
            <w:r w:rsidRPr="00AF4ADB">
              <w:rPr>
                <w:rFonts w:asciiTheme="minorHAnsi" w:hAnsiTheme="minorHAnsi"/>
                <w:sz w:val="22"/>
                <w:szCs w:val="22"/>
              </w:rPr>
              <w:t xml:space="preserve">Voorstel: ter informatie. </w:t>
            </w:r>
          </w:p>
        </w:tc>
      </w:tr>
      <w:tr w:rsidRPr="00CB664C" w:rsidR="00DD3457"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24-aug-16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Mededeling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 xml:space="preserve">MEDEDELING VAN DE COMMISSIE AAN HET EUROPEES PARLEMENT overeenkomstig artikel 294, lid 6, van het Verdrag betreffende de werking van de Europese Unie over het standpunt van de Raad in eerste lezing over de vaststelling van een verordening van het Europees </w:t>
            </w:r>
            <w:r w:rsidRPr="00AF4ADB">
              <w:rPr>
                <w:rFonts w:asciiTheme="minorHAnsi" w:hAnsiTheme="minorHAnsi"/>
                <w:sz w:val="22"/>
                <w:szCs w:val="22"/>
              </w:rPr>
              <w:lastRenderedPageBreak/>
              <w:t>Parlement en de Raad betreffende beschermende maatregelen tegen plaagorganismen bij planten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DD3457" w:rsidP="002377D3" w:rsidRDefault="00AF4ADB">
            <w:pPr>
              <w:rPr>
                <w:rFonts w:asciiTheme="minorHAnsi" w:hAnsiTheme="minorHAnsi"/>
                <w:color w:val="000000"/>
                <w:sz w:val="22"/>
                <w:szCs w:val="22"/>
              </w:rPr>
            </w:pPr>
            <w:hyperlink w:history="1" r:id="rId19">
              <w:r w:rsidRPr="00AF4ADB" w:rsidR="00DD3457">
                <w:rPr>
                  <w:rStyle w:val="Hyperlink"/>
                  <w:rFonts w:asciiTheme="minorHAnsi" w:hAnsiTheme="minorHAnsi"/>
                  <w:sz w:val="22"/>
                  <w:szCs w:val="22"/>
                </w:rPr>
                <w:t>544</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DD3457" w:rsidP="002377D3" w:rsidRDefault="00916FB7">
            <w:pPr>
              <w:rPr>
                <w:rFonts w:asciiTheme="minorHAnsi" w:hAnsiTheme="minorHAnsi"/>
                <w:color w:val="1F497D"/>
                <w:sz w:val="22"/>
                <w:szCs w:val="22"/>
              </w:rPr>
            </w:pPr>
            <w:r w:rsidRPr="00AF4ADB">
              <w:rPr>
                <w:rFonts w:asciiTheme="minorHAnsi" w:hAnsiTheme="minorHAnsi"/>
                <w:sz w:val="22"/>
                <w:szCs w:val="22"/>
              </w:rPr>
              <w:t xml:space="preserve">De mededeling betreft de formele afronding van de onderhandelingen in de zogenaamde trilogen tussen Raad, Europees Parlement en Europese Commissie betreffende de </w:t>
            </w:r>
            <w:proofErr w:type="spellStart"/>
            <w:r w:rsidRPr="00AF4ADB">
              <w:rPr>
                <w:rFonts w:asciiTheme="minorHAnsi" w:hAnsiTheme="minorHAnsi"/>
                <w:sz w:val="22"/>
                <w:szCs w:val="22"/>
              </w:rPr>
              <w:t>Plantgezondheidverordening</w:t>
            </w:r>
            <w:proofErr w:type="spellEnd"/>
            <w:r w:rsidRPr="00AF4ADB">
              <w:rPr>
                <w:rFonts w:asciiTheme="minorHAnsi" w:hAnsiTheme="minorHAnsi"/>
                <w:sz w:val="22"/>
                <w:szCs w:val="22"/>
              </w:rPr>
              <w:t xml:space="preserve"> COM (2013) 267. De Kamer ontvang geen fiche over deze mededeling; het oorspronkelijke BNC-fiche over dit voorstel is te vin</w:t>
            </w:r>
            <w:r w:rsidRPr="00AF4ADB">
              <w:rPr>
                <w:rFonts w:asciiTheme="minorHAnsi" w:hAnsiTheme="minorHAnsi"/>
                <w:sz w:val="22"/>
                <w:szCs w:val="22"/>
              </w:rPr>
              <w:t>den onder Kamerstuknummer 22112, nr. 1641. De P</w:t>
            </w:r>
            <w:r w:rsidRPr="00AF4ADB">
              <w:rPr>
                <w:rFonts w:asciiTheme="minorHAnsi" w:hAnsiTheme="minorHAnsi"/>
                <w:sz w:val="22"/>
                <w:szCs w:val="22"/>
              </w:rPr>
              <w:t>lantgezondheidsverordening maakt deel uit van het Plant- en diergezondheidspakket, waarop de Kamer bij publicatie in 2013 een behandelvoorbehoud heeft geplaatst (Kamerstukdossier 33643).</w:t>
            </w:r>
            <w:r w:rsidRPr="00AF4ADB">
              <w:rPr>
                <w:rFonts w:asciiTheme="minorHAnsi" w:hAnsiTheme="minorHAnsi"/>
                <w:sz w:val="22"/>
                <w:szCs w:val="22"/>
              </w:rPr>
              <w:t xml:space="preserve"> Voorstel: ter informatie.</w:t>
            </w:r>
          </w:p>
        </w:tc>
        <w:tc>
          <w:tcPr>
            <w:tcW w:w="2977" w:type="dxa"/>
            <w:vAlign w:val="bottom"/>
          </w:tcPr>
          <w:p w:rsidRPr="00CB664C" w:rsidR="00DD3457" w:rsidP="00DA350B" w:rsidRDefault="00DD3457">
            <w:pPr>
              <w:rPr>
                <w:rFonts w:asciiTheme="minorHAnsi" w:hAnsiTheme="minorHAnsi"/>
                <w:sz w:val="22"/>
                <w:szCs w:val="22"/>
              </w:rPr>
            </w:pPr>
          </w:p>
        </w:tc>
        <w:tc>
          <w:tcPr>
            <w:tcW w:w="2977" w:type="dxa"/>
          </w:tcPr>
          <w:p w:rsidRPr="00CB664C" w:rsidR="00DD3457" w:rsidP="00DA350B" w:rsidRDefault="00DD3457">
            <w:pPr>
              <w:rPr>
                <w:rFonts w:asciiTheme="minorHAnsi" w:hAnsiTheme="minorHAnsi"/>
                <w:color w:val="000000"/>
                <w:sz w:val="22"/>
                <w:szCs w:val="22"/>
              </w:rPr>
            </w:pPr>
          </w:p>
        </w:tc>
        <w:tc>
          <w:tcPr>
            <w:tcW w:w="2977" w:type="dxa"/>
          </w:tcPr>
          <w:p w:rsidRPr="00CB664C" w:rsidR="00DD3457" w:rsidP="00DA350B" w:rsidRDefault="00DD3457">
            <w:pPr>
              <w:rPr>
                <w:rFonts w:asciiTheme="minorHAnsi" w:hAnsiTheme="minorHAnsi"/>
                <w:i/>
                <w:color w:val="FF0000"/>
                <w:sz w:val="22"/>
                <w:szCs w:val="22"/>
              </w:rPr>
            </w:pPr>
            <w:r w:rsidRPr="00CB664C">
              <w:rPr>
                <w:rFonts w:asciiTheme="minorHAnsi" w:hAnsiTheme="minorHAnsi"/>
                <w:i/>
                <w:color w:val="FF0000"/>
                <w:sz w:val="22"/>
                <w:szCs w:val="22"/>
              </w:rPr>
              <w:t xml:space="preserve">Bijzonder dat dit een mededeling is. De vraag hoe de Kamer hierover wordt geïnformeerd staat uit bij Marissa.  </w:t>
            </w:r>
          </w:p>
        </w:tc>
      </w:tr>
      <w:tr w:rsidRPr="00CB664C" w:rsidR="00DD3457"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lastRenderedPageBreak/>
              <w:t>26-aug-16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Tussentijdse evaluatie Europees Instituut voor innovatie en technologie (EIT): openbare raadpleging</w:t>
            </w:r>
            <w:r w:rsidRPr="00AF4ADB" w:rsidR="005C2446">
              <w:rPr>
                <w:rFonts w:asciiTheme="minorHAnsi" w:hAnsiTheme="minorHAnsi"/>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DD3457" w:rsidP="002377D3" w:rsidRDefault="00AF4ADB">
            <w:pPr>
              <w:rPr>
                <w:rFonts w:asciiTheme="minorHAnsi" w:hAnsiTheme="minorHAnsi"/>
                <w:sz w:val="22"/>
                <w:szCs w:val="22"/>
              </w:rPr>
            </w:pPr>
            <w:hyperlink w:history="1" r:id="rId20">
              <w:r w:rsidRPr="00AF4ADB" w:rsidR="00DD3457">
                <w:rPr>
                  <w:rStyle w:val="Hyperlink"/>
                  <w:rFonts w:asciiTheme="minorHAnsi" w:hAnsiTheme="minorHAnsi"/>
                  <w:color w:val="auto"/>
                  <w:sz w:val="22"/>
                  <w:szCs w:val="22"/>
                </w:rPr>
                <w:t>OR</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color w:val="000000"/>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DD3457" w:rsidP="002377D3" w:rsidRDefault="002306C0">
            <w:pPr>
              <w:rPr>
                <w:rFonts w:asciiTheme="minorHAnsi" w:hAnsiTheme="minorHAnsi"/>
                <w:color w:val="FF0000"/>
                <w:sz w:val="22"/>
                <w:szCs w:val="22"/>
              </w:rPr>
            </w:pPr>
            <w:r w:rsidRPr="00AF4ADB">
              <w:rPr>
                <w:rFonts w:asciiTheme="minorHAnsi" w:hAnsiTheme="minorHAnsi"/>
                <w:sz w:val="22"/>
                <w:szCs w:val="22"/>
              </w:rPr>
              <w:t>Deze raadpleging loopt t/m 14 november</w:t>
            </w:r>
            <w:r w:rsidRPr="00AF4ADB" w:rsidR="004C22E7">
              <w:rPr>
                <w:rFonts w:asciiTheme="minorHAnsi" w:hAnsiTheme="minorHAnsi"/>
                <w:sz w:val="22"/>
                <w:szCs w:val="22"/>
              </w:rPr>
              <w:t xml:space="preserve"> 2016. Het kabinet zal niet aan deze raadpleging deelnemen.</w:t>
            </w:r>
            <w:r w:rsidRPr="00AF4ADB" w:rsidR="00416BAA">
              <w:rPr>
                <w:rFonts w:asciiTheme="minorHAnsi" w:hAnsiTheme="minorHAnsi"/>
                <w:sz w:val="22"/>
                <w:szCs w:val="22"/>
              </w:rPr>
              <w:t xml:space="preserve"> Voorstel: ter informatie. </w:t>
            </w:r>
          </w:p>
        </w:tc>
      </w:tr>
      <w:tr w:rsidRPr="00CB664C" w:rsidR="00DD3457" w:rsidTr="0023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8931" w:type="dxa"/>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29-aug-16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AF4ADB" w:rsidR="00DD3457" w:rsidP="002377D3" w:rsidRDefault="00DD3457">
            <w:pPr>
              <w:rPr>
                <w:rFonts w:asciiTheme="minorHAnsi" w:hAnsiTheme="minorHAnsi"/>
                <w:sz w:val="22"/>
                <w:szCs w:val="22"/>
              </w:rPr>
            </w:pPr>
            <w:r w:rsidRPr="00AF4ADB">
              <w:rPr>
                <w:rFonts w:asciiTheme="minorHAnsi" w:hAnsiTheme="minorHAnsi"/>
                <w:sz w:val="22"/>
                <w:szCs w:val="22"/>
              </w:rPr>
              <w:t>Voorstel voor een VERORDENING VAN DE RAAD tot vaststelling, voor 2017, van de vangstmogelijkheden voor bepaalde visbestanden en groepen visbestanden in de Oostzee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u w:val="single"/>
              </w:rPr>
            </w:pPr>
            <w:r w:rsidRPr="00AF4ADB">
              <w:rPr>
                <w:rFonts w:asciiTheme="minorHAnsi" w:hAnsiTheme="minorHAnsi"/>
                <w:sz w:val="22"/>
                <w:szCs w:val="22"/>
                <w:u w:val="single"/>
              </w:rPr>
              <w:t>545</w:t>
            </w: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DD3457" w:rsidP="002377D3" w:rsidRDefault="00DD3457">
            <w:pPr>
              <w:rPr>
                <w:rFonts w:asciiTheme="minorHAnsi" w:hAnsiTheme="minorHAnsi"/>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DD3457" w:rsidP="002377D3" w:rsidRDefault="00DF36E0">
            <w:pPr>
              <w:rPr>
                <w:rFonts w:asciiTheme="minorHAnsi" w:hAnsiTheme="minorHAnsi"/>
                <w:sz w:val="22"/>
                <w:szCs w:val="22"/>
              </w:rPr>
            </w:pPr>
            <w:r w:rsidRPr="00AF4ADB">
              <w:rPr>
                <w:rFonts w:asciiTheme="minorHAnsi" w:hAnsiTheme="minorHAnsi"/>
                <w:sz w:val="22"/>
                <w:szCs w:val="22"/>
              </w:rPr>
              <w:t>De Kamer ontvangt geen fiche.</w:t>
            </w:r>
            <w:r w:rsidRPr="00AF4ADB" w:rsidR="005C2446">
              <w:rPr>
                <w:rFonts w:asciiTheme="minorHAnsi" w:hAnsiTheme="minorHAnsi"/>
                <w:sz w:val="22"/>
                <w:szCs w:val="22"/>
              </w:rPr>
              <w:t xml:space="preserve"> Voorstel: </w:t>
            </w:r>
            <w:r w:rsidRPr="00AF4ADB">
              <w:rPr>
                <w:rFonts w:asciiTheme="minorHAnsi" w:hAnsiTheme="minorHAnsi"/>
                <w:sz w:val="22"/>
                <w:szCs w:val="22"/>
              </w:rPr>
              <w:t xml:space="preserve"> </w:t>
            </w:r>
            <w:r w:rsidRPr="00AF4ADB" w:rsidR="008C1C1F">
              <w:rPr>
                <w:rFonts w:asciiTheme="minorHAnsi" w:hAnsiTheme="minorHAnsi"/>
                <w:sz w:val="22"/>
                <w:szCs w:val="22"/>
              </w:rPr>
              <w:t xml:space="preserve">desgewenst betrekken bij uw inbreng  tijdens </w:t>
            </w:r>
            <w:r w:rsidRPr="00AF4ADB" w:rsidR="00CB664C">
              <w:rPr>
                <w:rFonts w:asciiTheme="minorHAnsi" w:hAnsiTheme="minorHAnsi"/>
                <w:sz w:val="22"/>
                <w:szCs w:val="22"/>
              </w:rPr>
              <w:t>het AO Landbouw- en Visserij</w:t>
            </w:r>
            <w:r w:rsidRPr="00AF4ADB" w:rsidR="008C1C1F">
              <w:rPr>
                <w:rFonts w:asciiTheme="minorHAnsi" w:hAnsiTheme="minorHAnsi"/>
                <w:sz w:val="22"/>
                <w:szCs w:val="22"/>
              </w:rPr>
              <w:t>raad d.d. 7 december</w:t>
            </w:r>
            <w:r w:rsidRPr="00AF4ADB" w:rsidR="00CB664C">
              <w:rPr>
                <w:rFonts w:asciiTheme="minorHAnsi" w:hAnsiTheme="minorHAnsi"/>
                <w:sz w:val="22"/>
                <w:szCs w:val="22"/>
              </w:rPr>
              <w:t xml:space="preserve"> 2016.</w:t>
            </w:r>
          </w:p>
        </w:tc>
      </w:tr>
    </w:tbl>
    <w:p w:rsidR="00F865FC" w:rsidP="00F865FC" w:rsidRDefault="00F865FC">
      <w:pPr>
        <w:pStyle w:val="Voetnoottekst"/>
        <w:rPr>
          <w:rFonts w:ascii="Verdana" w:hAnsi="Verdana"/>
          <w:b/>
        </w:rPr>
      </w:pPr>
    </w:p>
    <w:p w:rsidRPr="00A32873" w:rsidR="00F865FC" w:rsidP="00F865FC" w:rsidRDefault="00F865FC">
      <w:pPr>
        <w:pStyle w:val="Voetnoottekst"/>
        <w:rPr>
          <w:rFonts w:ascii="Verdana" w:hAnsi="Verdana"/>
          <w:b/>
        </w:rPr>
      </w:pPr>
      <w:r w:rsidRPr="00A32873">
        <w:rPr>
          <w:rFonts w:ascii="Verdana" w:hAnsi="Verdana"/>
          <w:b/>
        </w:rPr>
        <w:t>Behandelmogelijkheden EU-voorstellen</w:t>
      </w:r>
    </w:p>
    <w:p w:rsidRPr="00A32873" w:rsidR="00F865FC" w:rsidP="00F865FC" w:rsidRDefault="00F865FC">
      <w:pPr>
        <w:pStyle w:val="Voetnoottekst"/>
        <w:rPr>
          <w:rFonts w:ascii="Verdana" w:hAnsi="Verdana"/>
          <w:sz w:val="18"/>
          <w:szCs w:val="18"/>
        </w:rPr>
      </w:pPr>
    </w:p>
    <w:p w:rsidRPr="00A32873" w:rsidR="00F865FC" w:rsidP="00F865FC" w:rsidRDefault="00F865F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865FC" w:rsidP="00F865FC" w:rsidRDefault="00F865F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865FC" w:rsidP="00F865FC" w:rsidRDefault="00F865F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865FC" w:rsidTr="005B0341">
        <w:tc>
          <w:tcPr>
            <w:tcW w:w="2093" w:type="dxa"/>
          </w:tcPr>
          <w:p w:rsidRPr="002F662A" w:rsidR="00F865FC" w:rsidP="005B0341" w:rsidRDefault="00F865F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865FC" w:rsidP="005B0341" w:rsidRDefault="00F865F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865FC" w:rsidP="005B0341" w:rsidRDefault="00F865F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865FC" w:rsidTr="005B0341">
        <w:tc>
          <w:tcPr>
            <w:tcW w:w="14142" w:type="dxa"/>
            <w:gridSpan w:val="3"/>
          </w:tcPr>
          <w:p w:rsidR="00F865FC" w:rsidP="005B0341" w:rsidRDefault="00F865FC">
            <w:pPr>
              <w:pStyle w:val="Voetnoottekst"/>
              <w:rPr>
                <w:rFonts w:ascii="Verdana" w:hAnsi="Verdana"/>
                <w:i/>
                <w:sz w:val="18"/>
                <w:szCs w:val="18"/>
              </w:rPr>
            </w:pPr>
          </w:p>
          <w:p w:rsidRPr="002F662A" w:rsidR="00F865FC" w:rsidP="005B0341" w:rsidRDefault="00F865F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w:t>
            </w:r>
            <w:r w:rsidRPr="00A32873">
              <w:rPr>
                <w:rFonts w:ascii="Verdana" w:hAnsi="Verdana"/>
                <w:sz w:val="18"/>
                <w:szCs w:val="18"/>
              </w:rPr>
              <w:lastRenderedPageBreak/>
              <w:t>benoemen</w:t>
            </w:r>
            <w:r>
              <w:rPr>
                <w:rFonts w:ascii="Verdana" w:hAnsi="Verdana"/>
                <w:sz w:val="18"/>
                <w:szCs w:val="18"/>
              </w:rPr>
              <w:t>.</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lastRenderedPageBreak/>
              <w:t xml:space="preserve">Richtlijn </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865FC" w:rsidP="005B0341" w:rsidRDefault="00F865FC">
            <w:pPr>
              <w:pStyle w:val="Voetnoottekst"/>
              <w:numPr>
                <w:ilvl w:val="0"/>
                <w:numId w:val="2"/>
              </w:numPr>
              <w:ind w:left="317" w:hanging="283"/>
              <w:rPr>
                <w:rFonts w:ascii="Verdana" w:hAnsi="Verdana"/>
                <w:sz w:val="18"/>
                <w:szCs w:val="18"/>
              </w:rPr>
            </w:pP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lastRenderedPageBreak/>
              <w:t>(Besluit)</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865FC" w:rsidP="005B0341" w:rsidRDefault="00F865FC">
            <w:pPr>
              <w:pStyle w:val="Voetnoottekst"/>
              <w:numPr>
                <w:ilvl w:val="0"/>
                <w:numId w:val="2"/>
              </w:numPr>
              <w:ind w:left="317" w:hanging="283"/>
              <w:rPr>
                <w:rFonts w:ascii="Verdana" w:hAnsi="Verdana"/>
                <w:sz w:val="18"/>
                <w:szCs w:val="18"/>
              </w:rPr>
            </w:pPr>
          </w:p>
        </w:tc>
      </w:tr>
      <w:tr w:rsidRPr="00A32873" w:rsidR="00F865FC" w:rsidTr="005B0341">
        <w:tc>
          <w:tcPr>
            <w:tcW w:w="14142" w:type="dxa"/>
            <w:gridSpan w:val="3"/>
          </w:tcPr>
          <w:p w:rsidRPr="002F662A" w:rsidR="00F865FC" w:rsidP="005B0341" w:rsidRDefault="00F865FC">
            <w:pPr>
              <w:pStyle w:val="Voetnoottekst"/>
              <w:rPr>
                <w:rFonts w:ascii="Verdana" w:hAnsi="Verdana"/>
                <w:i/>
                <w:sz w:val="18"/>
                <w:szCs w:val="18"/>
              </w:rPr>
            </w:pPr>
            <w:r w:rsidRPr="002F662A">
              <w:rPr>
                <w:rFonts w:ascii="Verdana" w:hAnsi="Verdana"/>
                <w:i/>
                <w:sz w:val="18"/>
                <w:szCs w:val="18"/>
              </w:rPr>
              <w:t>Niet-wetgevende bindende rechtshandelingen</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F865FC" w:rsidP="005B0341" w:rsidRDefault="00F865FC">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F865FC" w:rsidP="005B0341" w:rsidRDefault="00F865FC">
            <w:pPr>
              <w:pStyle w:val="Voetnoottekst"/>
              <w:ind w:left="360"/>
              <w:rPr>
                <w:rFonts w:ascii="Verdana" w:hAnsi="Verdana"/>
                <w:sz w:val="18"/>
                <w:szCs w:val="18"/>
              </w:rPr>
            </w:pP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865FC" w:rsidP="005B0341" w:rsidRDefault="00F865FC">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865FC" w:rsidP="005B0341" w:rsidRDefault="00F865FC">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2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865FC" w:rsidP="005B0341" w:rsidRDefault="00F865FC">
            <w:pPr>
              <w:pStyle w:val="Voetnoottekst"/>
              <w:rPr>
                <w:rFonts w:ascii="Verdana" w:hAnsi="Verdana"/>
                <w:sz w:val="18"/>
                <w:szCs w:val="18"/>
              </w:rPr>
            </w:pPr>
          </w:p>
        </w:tc>
        <w:tc>
          <w:tcPr>
            <w:tcW w:w="5103" w:type="dxa"/>
          </w:tcPr>
          <w:p w:rsidRPr="00A32873" w:rsidR="00F865FC" w:rsidP="005B0341" w:rsidRDefault="00F865FC">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865FC" w:rsidP="005B0341" w:rsidRDefault="00F865FC">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865FC" w:rsidP="005B0341" w:rsidRDefault="00F865FC">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865FC" w:rsidP="005B0341" w:rsidRDefault="00F865F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865FC" w:rsidTr="005B0341">
        <w:tc>
          <w:tcPr>
            <w:tcW w:w="14142" w:type="dxa"/>
            <w:gridSpan w:val="3"/>
          </w:tcPr>
          <w:p w:rsidRPr="002F662A" w:rsidR="00F865FC" w:rsidP="005B0341" w:rsidRDefault="00F865FC">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F865FC" w:rsidTr="005B0341">
        <w:tc>
          <w:tcPr>
            <w:tcW w:w="2093" w:type="dxa"/>
          </w:tcPr>
          <w:p w:rsidR="00F865FC" w:rsidP="005B0341" w:rsidRDefault="00F865FC">
            <w:pPr>
              <w:pStyle w:val="Voetnoottekst"/>
              <w:rPr>
                <w:rFonts w:ascii="Verdana" w:hAnsi="Verdana"/>
                <w:sz w:val="18"/>
                <w:szCs w:val="18"/>
              </w:rPr>
            </w:pPr>
            <w:r w:rsidRPr="00A32873">
              <w:rPr>
                <w:rFonts w:ascii="Verdana" w:hAnsi="Verdana"/>
                <w:sz w:val="18"/>
                <w:szCs w:val="18"/>
              </w:rPr>
              <w:t>Advies, aanbeveling, mededeling</w:t>
            </w:r>
          </w:p>
          <w:p w:rsidR="00F865FC" w:rsidP="005B0341" w:rsidRDefault="00F865FC">
            <w:pPr>
              <w:jc w:val="right"/>
            </w:pPr>
          </w:p>
          <w:p w:rsidR="00F865FC" w:rsidP="005B0341" w:rsidRDefault="00F865FC">
            <w:pPr>
              <w:jc w:val="right"/>
            </w:pPr>
          </w:p>
          <w:p w:rsidR="00F865FC" w:rsidP="005B0341" w:rsidRDefault="00F865FC">
            <w:pPr>
              <w:jc w:val="right"/>
            </w:pPr>
          </w:p>
          <w:p w:rsidR="00F865FC" w:rsidP="005B0341" w:rsidRDefault="00F865FC">
            <w:pPr>
              <w:jc w:val="right"/>
            </w:pPr>
          </w:p>
          <w:p w:rsidRPr="00B45904" w:rsidR="00F865FC" w:rsidP="005B0341" w:rsidRDefault="00F865FC">
            <w:pPr>
              <w:jc w:val="right"/>
            </w:pPr>
          </w:p>
        </w:tc>
        <w:tc>
          <w:tcPr>
            <w:tcW w:w="6946" w:type="dxa"/>
          </w:tcPr>
          <w:p w:rsidRPr="00A32873" w:rsidR="00F865FC" w:rsidP="005B0341" w:rsidRDefault="00F865F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F865FC" w:rsidP="005B0341" w:rsidRDefault="00F865FC">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F865FC" w:rsidP="005B0341" w:rsidRDefault="00F865FC">
            <w:pPr>
              <w:pStyle w:val="Voetnoottekst"/>
              <w:rPr>
                <w:rFonts w:ascii="Verdana" w:hAnsi="Verdana"/>
                <w:sz w:val="18"/>
                <w:szCs w:val="18"/>
              </w:rPr>
            </w:pPr>
          </w:p>
          <w:p w:rsidR="00F865FC" w:rsidP="005B0341" w:rsidRDefault="00F865FC">
            <w:pPr>
              <w:pStyle w:val="Voetnoottekst"/>
              <w:rPr>
                <w:rFonts w:ascii="Verdana" w:hAnsi="Verdana"/>
                <w:sz w:val="18"/>
                <w:szCs w:val="18"/>
              </w:rPr>
            </w:pPr>
          </w:p>
          <w:p w:rsidR="00F865FC" w:rsidP="005B0341" w:rsidRDefault="00F865FC">
            <w:pPr>
              <w:pStyle w:val="Voetnoottekst"/>
              <w:rPr>
                <w:rFonts w:ascii="Verdana" w:hAnsi="Verdana"/>
                <w:sz w:val="18"/>
                <w:szCs w:val="18"/>
              </w:rPr>
            </w:pPr>
          </w:p>
          <w:p w:rsidR="00F865FC" w:rsidP="005B0341" w:rsidRDefault="00F865FC">
            <w:pPr>
              <w:pStyle w:val="Voetnoottekst"/>
              <w:rPr>
                <w:rFonts w:ascii="Verdana" w:hAnsi="Verdana"/>
                <w:sz w:val="18"/>
                <w:szCs w:val="18"/>
              </w:rPr>
            </w:pPr>
          </w:p>
          <w:p w:rsidRPr="00A32873" w:rsidR="00F865FC" w:rsidP="005B0341" w:rsidRDefault="00F865FC">
            <w:pPr>
              <w:pStyle w:val="Voetnoottekst"/>
              <w:rPr>
                <w:rFonts w:ascii="Verdana" w:hAnsi="Verdana"/>
                <w:sz w:val="18"/>
                <w:szCs w:val="18"/>
              </w:rPr>
            </w:pPr>
          </w:p>
        </w:tc>
      </w:tr>
      <w:tr w:rsidRPr="00A32873" w:rsidR="00F865FC" w:rsidTr="005B0341">
        <w:tc>
          <w:tcPr>
            <w:tcW w:w="14142" w:type="dxa"/>
            <w:gridSpan w:val="3"/>
          </w:tcPr>
          <w:p w:rsidRPr="002F662A" w:rsidR="00F865FC" w:rsidP="005B0341" w:rsidRDefault="00F865F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865FC" w:rsidP="005B0341" w:rsidRDefault="00F865FC">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865FC" w:rsidP="005B0341" w:rsidRDefault="00F865FC">
            <w:pPr>
              <w:pStyle w:val="Voetnoottekst"/>
              <w:rPr>
                <w:rFonts w:ascii="Verdana" w:hAnsi="Verdana"/>
                <w:sz w:val="18"/>
                <w:szCs w:val="18"/>
              </w:rPr>
            </w:pPr>
          </w:p>
          <w:p w:rsidRPr="00A32873" w:rsidR="00F865FC" w:rsidP="005B0341" w:rsidRDefault="00F865F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865FC" w:rsidP="005B0341" w:rsidRDefault="00F865F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865FC" w:rsidP="005B0341" w:rsidRDefault="00F865FC">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865FC" w:rsidP="005B0341" w:rsidRDefault="00F865FC">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865FC" w:rsidP="005B0341" w:rsidRDefault="00F865FC">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865FC" w:rsidP="005B0341" w:rsidRDefault="00F865F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865FC" w:rsidP="005B0341" w:rsidRDefault="00F865FC">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865FC" w:rsidP="005B0341" w:rsidRDefault="00F865FC">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865FC" w:rsidP="005B0341" w:rsidRDefault="00F865FC">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F865FC" w:rsidTr="005B0341">
        <w:tc>
          <w:tcPr>
            <w:tcW w:w="14142" w:type="dxa"/>
            <w:gridSpan w:val="3"/>
          </w:tcPr>
          <w:p w:rsidRPr="002F662A" w:rsidR="00F865FC" w:rsidP="005B0341" w:rsidRDefault="00F865FC">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 xml:space="preserve">Subsidiariteitstoets </w:t>
            </w:r>
          </w:p>
          <w:p w:rsidRPr="00A32873" w:rsidR="00F865FC" w:rsidP="005B0341" w:rsidRDefault="00F865FC">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865FC" w:rsidP="005B0341" w:rsidRDefault="00F865FC">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865FC" w:rsidP="005B0341" w:rsidRDefault="00F865FC">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865FC" w:rsidP="005B0341" w:rsidRDefault="00F865FC">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865FC" w:rsidP="005B0341" w:rsidRDefault="00F865FC">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865FC" w:rsidTr="005B0341">
        <w:tc>
          <w:tcPr>
            <w:tcW w:w="2093" w:type="dxa"/>
          </w:tcPr>
          <w:p w:rsidRPr="00A32873" w:rsidR="00F865FC" w:rsidP="005B0341" w:rsidRDefault="00F865F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865FC" w:rsidP="005B0341" w:rsidRDefault="00F865F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865FC" w:rsidP="005B0341" w:rsidRDefault="00F865FC">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865FC" w:rsidP="005B0341" w:rsidRDefault="00F865FC">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865FC" w:rsidP="005B0341" w:rsidRDefault="00F865FC">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F865FC" w:rsidP="005B0341" w:rsidRDefault="00F865FC">
            <w:pPr>
              <w:pStyle w:val="Voetnoottekst"/>
              <w:rPr>
                <w:rFonts w:ascii="Verdana" w:hAnsi="Verdana"/>
                <w:sz w:val="18"/>
                <w:szCs w:val="18"/>
              </w:rPr>
            </w:pPr>
          </w:p>
        </w:tc>
      </w:tr>
    </w:tbl>
    <w:p w:rsidRPr="00A32873" w:rsidR="00F865FC" w:rsidP="00F865FC" w:rsidRDefault="00F865FC">
      <w:pPr>
        <w:rPr>
          <w:rFonts w:ascii="Verdana" w:hAnsi="Verdana"/>
          <w:sz w:val="18"/>
          <w:szCs w:val="18"/>
        </w:rPr>
      </w:pPr>
    </w:p>
    <w:p w:rsidR="00F865FC" w:rsidP="00F865FC" w:rsidRDefault="00F865FC"/>
    <w:p w:rsidR="0046131B" w:rsidRDefault="0046131B"/>
    <w:sectPr w:rsidR="0046131B"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FC" w:rsidRDefault="00F865FC" w:rsidP="00F865FC">
      <w:r>
        <w:separator/>
      </w:r>
    </w:p>
  </w:endnote>
  <w:endnote w:type="continuationSeparator" w:id="0">
    <w:p w:rsidR="00F865FC" w:rsidRDefault="00F865FC" w:rsidP="00F8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FC" w:rsidRDefault="00F865FC" w:rsidP="00F865FC">
      <w:r>
        <w:separator/>
      </w:r>
    </w:p>
  </w:footnote>
  <w:footnote w:type="continuationSeparator" w:id="0">
    <w:p w:rsidR="00F865FC" w:rsidRDefault="00F865FC" w:rsidP="00F865FC">
      <w:r>
        <w:continuationSeparator/>
      </w:r>
    </w:p>
  </w:footnote>
  <w:footnote w:id="1">
    <w:p w:rsidR="00F865FC" w:rsidRPr="00B45904" w:rsidRDefault="00F865FC" w:rsidP="00F865F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7485D"/>
    <w:multiLevelType w:val="hybridMultilevel"/>
    <w:tmpl w:val="85D81D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FC"/>
    <w:rsid w:val="000851D8"/>
    <w:rsid w:val="000B63BA"/>
    <w:rsid w:val="002306C0"/>
    <w:rsid w:val="002377D3"/>
    <w:rsid w:val="00251F96"/>
    <w:rsid w:val="00416BAA"/>
    <w:rsid w:val="00433D6E"/>
    <w:rsid w:val="0046131B"/>
    <w:rsid w:val="00492146"/>
    <w:rsid w:val="004A26AD"/>
    <w:rsid w:val="004C22E7"/>
    <w:rsid w:val="00502E6D"/>
    <w:rsid w:val="005C2446"/>
    <w:rsid w:val="00635826"/>
    <w:rsid w:val="006A3A3F"/>
    <w:rsid w:val="0071481F"/>
    <w:rsid w:val="007458AF"/>
    <w:rsid w:val="007461BC"/>
    <w:rsid w:val="007F535C"/>
    <w:rsid w:val="008C1C1F"/>
    <w:rsid w:val="00916FB7"/>
    <w:rsid w:val="00940D71"/>
    <w:rsid w:val="00950395"/>
    <w:rsid w:val="00962407"/>
    <w:rsid w:val="00A42B99"/>
    <w:rsid w:val="00AF4ADB"/>
    <w:rsid w:val="00B812C0"/>
    <w:rsid w:val="00CB664C"/>
    <w:rsid w:val="00D658D8"/>
    <w:rsid w:val="00D84DFF"/>
    <w:rsid w:val="00DD3457"/>
    <w:rsid w:val="00DF36E0"/>
    <w:rsid w:val="00F253D7"/>
    <w:rsid w:val="00F865FC"/>
    <w:rsid w:val="00FE5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65F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65FC"/>
    <w:rPr>
      <w:color w:val="0000FF"/>
      <w:u w:val="single"/>
    </w:rPr>
  </w:style>
  <w:style w:type="character" w:styleId="Zwaar">
    <w:name w:val="Strong"/>
    <w:basedOn w:val="Standaardalinea-lettertype"/>
    <w:uiPriority w:val="22"/>
    <w:qFormat/>
    <w:rsid w:val="00F865FC"/>
    <w:rPr>
      <w:b/>
      <w:bCs/>
    </w:rPr>
  </w:style>
  <w:style w:type="paragraph" w:styleId="Voetnoottekst">
    <w:name w:val="footnote text"/>
    <w:basedOn w:val="Standaard"/>
    <w:link w:val="VoetnoottekstChar"/>
    <w:rsid w:val="00F865FC"/>
    <w:rPr>
      <w:sz w:val="20"/>
      <w:szCs w:val="20"/>
    </w:rPr>
  </w:style>
  <w:style w:type="character" w:customStyle="1" w:styleId="VoetnoottekstChar">
    <w:name w:val="Voetnoottekst Char"/>
    <w:basedOn w:val="Standaardalinea-lettertype"/>
    <w:link w:val="Voetnoottekst"/>
    <w:rsid w:val="00F865FC"/>
  </w:style>
  <w:style w:type="table" w:styleId="Tabelraster">
    <w:name w:val="Table Grid"/>
    <w:basedOn w:val="Standaardtabel"/>
    <w:rsid w:val="00F86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865FC"/>
    <w:pPr>
      <w:ind w:left="720"/>
    </w:pPr>
    <w:rPr>
      <w:rFonts w:eastAsiaTheme="minorHAnsi"/>
    </w:rPr>
  </w:style>
  <w:style w:type="character" w:styleId="Voetnootmarkering">
    <w:name w:val="footnote reference"/>
    <w:basedOn w:val="Standaardalinea-lettertype"/>
    <w:uiPriority w:val="99"/>
    <w:rsid w:val="00F865FC"/>
    <w:rPr>
      <w:vertAlign w:val="superscript"/>
    </w:rPr>
  </w:style>
  <w:style w:type="paragraph" w:styleId="Ballontekst">
    <w:name w:val="Balloon Text"/>
    <w:basedOn w:val="Standaard"/>
    <w:link w:val="BallontekstChar"/>
    <w:rsid w:val="00CB664C"/>
    <w:rPr>
      <w:rFonts w:ascii="Tahoma" w:hAnsi="Tahoma" w:cs="Tahoma"/>
      <w:sz w:val="16"/>
      <w:szCs w:val="16"/>
    </w:rPr>
  </w:style>
  <w:style w:type="character" w:customStyle="1" w:styleId="BallontekstChar">
    <w:name w:val="Ballontekst Char"/>
    <w:basedOn w:val="Standaardalinea-lettertype"/>
    <w:link w:val="Ballontekst"/>
    <w:rsid w:val="00CB66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65F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65FC"/>
    <w:rPr>
      <w:color w:val="0000FF"/>
      <w:u w:val="single"/>
    </w:rPr>
  </w:style>
  <w:style w:type="character" w:styleId="Zwaar">
    <w:name w:val="Strong"/>
    <w:basedOn w:val="Standaardalinea-lettertype"/>
    <w:uiPriority w:val="22"/>
    <w:qFormat/>
    <w:rsid w:val="00F865FC"/>
    <w:rPr>
      <w:b/>
      <w:bCs/>
    </w:rPr>
  </w:style>
  <w:style w:type="paragraph" w:styleId="Voetnoottekst">
    <w:name w:val="footnote text"/>
    <w:basedOn w:val="Standaard"/>
    <w:link w:val="VoetnoottekstChar"/>
    <w:rsid w:val="00F865FC"/>
    <w:rPr>
      <w:sz w:val="20"/>
      <w:szCs w:val="20"/>
    </w:rPr>
  </w:style>
  <w:style w:type="character" w:customStyle="1" w:styleId="VoetnoottekstChar">
    <w:name w:val="Voetnoottekst Char"/>
    <w:basedOn w:val="Standaardalinea-lettertype"/>
    <w:link w:val="Voetnoottekst"/>
    <w:rsid w:val="00F865FC"/>
  </w:style>
  <w:style w:type="table" w:styleId="Tabelraster">
    <w:name w:val="Table Grid"/>
    <w:basedOn w:val="Standaardtabel"/>
    <w:rsid w:val="00F86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865FC"/>
    <w:pPr>
      <w:ind w:left="720"/>
    </w:pPr>
    <w:rPr>
      <w:rFonts w:eastAsiaTheme="minorHAnsi"/>
    </w:rPr>
  </w:style>
  <w:style w:type="character" w:styleId="Voetnootmarkering">
    <w:name w:val="footnote reference"/>
    <w:basedOn w:val="Standaardalinea-lettertype"/>
    <w:uiPriority w:val="99"/>
    <w:rsid w:val="00F865FC"/>
    <w:rPr>
      <w:vertAlign w:val="superscript"/>
    </w:rPr>
  </w:style>
  <w:style w:type="paragraph" w:styleId="Ballontekst">
    <w:name w:val="Balloon Text"/>
    <w:basedOn w:val="Standaard"/>
    <w:link w:val="BallontekstChar"/>
    <w:rsid w:val="00CB664C"/>
    <w:rPr>
      <w:rFonts w:ascii="Tahoma" w:hAnsi="Tahoma" w:cs="Tahoma"/>
      <w:sz w:val="16"/>
      <w:szCs w:val="16"/>
    </w:rPr>
  </w:style>
  <w:style w:type="character" w:customStyle="1" w:styleId="BallontekstChar">
    <w:name w:val="Ballontekst Char"/>
    <w:basedOn w:val="Standaardalinea-lettertype"/>
    <w:link w:val="Ballontekst"/>
    <w:rsid w:val="00CB6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4740">
      <w:bodyDiv w:val="1"/>
      <w:marLeft w:val="0"/>
      <w:marRight w:val="0"/>
      <w:marTop w:val="0"/>
      <w:marBottom w:val="0"/>
      <w:divBdr>
        <w:top w:val="none" w:sz="0" w:space="0" w:color="auto"/>
        <w:left w:val="none" w:sz="0" w:space="0" w:color="auto"/>
        <w:bottom w:val="none" w:sz="0" w:space="0" w:color="auto"/>
        <w:right w:val="none" w:sz="0" w:space="0" w:color="auto"/>
      </w:divBdr>
    </w:div>
    <w:div w:id="103967620">
      <w:bodyDiv w:val="1"/>
      <w:marLeft w:val="0"/>
      <w:marRight w:val="0"/>
      <w:marTop w:val="0"/>
      <w:marBottom w:val="0"/>
      <w:divBdr>
        <w:top w:val="none" w:sz="0" w:space="0" w:color="auto"/>
        <w:left w:val="none" w:sz="0" w:space="0" w:color="auto"/>
        <w:bottom w:val="none" w:sz="0" w:space="0" w:color="auto"/>
        <w:right w:val="none" w:sz="0" w:space="0" w:color="auto"/>
      </w:divBdr>
    </w:div>
    <w:div w:id="327750011">
      <w:bodyDiv w:val="1"/>
      <w:marLeft w:val="0"/>
      <w:marRight w:val="0"/>
      <w:marTop w:val="0"/>
      <w:marBottom w:val="0"/>
      <w:divBdr>
        <w:top w:val="none" w:sz="0" w:space="0" w:color="auto"/>
        <w:left w:val="none" w:sz="0" w:space="0" w:color="auto"/>
        <w:bottom w:val="none" w:sz="0" w:space="0" w:color="auto"/>
        <w:right w:val="none" w:sz="0" w:space="0" w:color="auto"/>
      </w:divBdr>
    </w:div>
    <w:div w:id="352390569">
      <w:bodyDiv w:val="1"/>
      <w:marLeft w:val="0"/>
      <w:marRight w:val="0"/>
      <w:marTop w:val="0"/>
      <w:marBottom w:val="0"/>
      <w:divBdr>
        <w:top w:val="none" w:sz="0" w:space="0" w:color="auto"/>
        <w:left w:val="none" w:sz="0" w:space="0" w:color="auto"/>
        <w:bottom w:val="none" w:sz="0" w:space="0" w:color="auto"/>
        <w:right w:val="none" w:sz="0" w:space="0" w:color="auto"/>
      </w:divBdr>
    </w:div>
    <w:div w:id="488523454">
      <w:bodyDiv w:val="1"/>
      <w:marLeft w:val="0"/>
      <w:marRight w:val="0"/>
      <w:marTop w:val="0"/>
      <w:marBottom w:val="0"/>
      <w:divBdr>
        <w:top w:val="none" w:sz="0" w:space="0" w:color="auto"/>
        <w:left w:val="none" w:sz="0" w:space="0" w:color="auto"/>
        <w:bottom w:val="none" w:sz="0" w:space="0" w:color="auto"/>
        <w:right w:val="none" w:sz="0" w:space="0" w:color="auto"/>
      </w:divBdr>
    </w:div>
    <w:div w:id="549656232">
      <w:bodyDiv w:val="1"/>
      <w:marLeft w:val="0"/>
      <w:marRight w:val="0"/>
      <w:marTop w:val="0"/>
      <w:marBottom w:val="0"/>
      <w:divBdr>
        <w:top w:val="none" w:sz="0" w:space="0" w:color="auto"/>
        <w:left w:val="none" w:sz="0" w:space="0" w:color="auto"/>
        <w:bottom w:val="none" w:sz="0" w:space="0" w:color="auto"/>
        <w:right w:val="none" w:sz="0" w:space="0" w:color="auto"/>
      </w:divBdr>
    </w:div>
    <w:div w:id="583881406">
      <w:bodyDiv w:val="1"/>
      <w:marLeft w:val="0"/>
      <w:marRight w:val="0"/>
      <w:marTop w:val="0"/>
      <w:marBottom w:val="0"/>
      <w:divBdr>
        <w:top w:val="none" w:sz="0" w:space="0" w:color="auto"/>
        <w:left w:val="none" w:sz="0" w:space="0" w:color="auto"/>
        <w:bottom w:val="none" w:sz="0" w:space="0" w:color="auto"/>
        <w:right w:val="none" w:sz="0" w:space="0" w:color="auto"/>
      </w:divBdr>
    </w:div>
    <w:div w:id="609315914">
      <w:bodyDiv w:val="1"/>
      <w:marLeft w:val="0"/>
      <w:marRight w:val="0"/>
      <w:marTop w:val="0"/>
      <w:marBottom w:val="0"/>
      <w:divBdr>
        <w:top w:val="none" w:sz="0" w:space="0" w:color="auto"/>
        <w:left w:val="none" w:sz="0" w:space="0" w:color="auto"/>
        <w:bottom w:val="none" w:sz="0" w:space="0" w:color="auto"/>
        <w:right w:val="none" w:sz="0" w:space="0" w:color="auto"/>
      </w:divBdr>
    </w:div>
    <w:div w:id="697588383">
      <w:bodyDiv w:val="1"/>
      <w:marLeft w:val="0"/>
      <w:marRight w:val="0"/>
      <w:marTop w:val="0"/>
      <w:marBottom w:val="0"/>
      <w:divBdr>
        <w:top w:val="none" w:sz="0" w:space="0" w:color="auto"/>
        <w:left w:val="none" w:sz="0" w:space="0" w:color="auto"/>
        <w:bottom w:val="none" w:sz="0" w:space="0" w:color="auto"/>
        <w:right w:val="none" w:sz="0" w:space="0" w:color="auto"/>
      </w:divBdr>
    </w:div>
    <w:div w:id="753935725">
      <w:bodyDiv w:val="1"/>
      <w:marLeft w:val="0"/>
      <w:marRight w:val="0"/>
      <w:marTop w:val="0"/>
      <w:marBottom w:val="0"/>
      <w:divBdr>
        <w:top w:val="none" w:sz="0" w:space="0" w:color="auto"/>
        <w:left w:val="none" w:sz="0" w:space="0" w:color="auto"/>
        <w:bottom w:val="none" w:sz="0" w:space="0" w:color="auto"/>
        <w:right w:val="none" w:sz="0" w:space="0" w:color="auto"/>
      </w:divBdr>
    </w:div>
    <w:div w:id="838807139">
      <w:bodyDiv w:val="1"/>
      <w:marLeft w:val="0"/>
      <w:marRight w:val="0"/>
      <w:marTop w:val="0"/>
      <w:marBottom w:val="0"/>
      <w:divBdr>
        <w:top w:val="none" w:sz="0" w:space="0" w:color="auto"/>
        <w:left w:val="none" w:sz="0" w:space="0" w:color="auto"/>
        <w:bottom w:val="none" w:sz="0" w:space="0" w:color="auto"/>
        <w:right w:val="none" w:sz="0" w:space="0" w:color="auto"/>
      </w:divBdr>
    </w:div>
    <w:div w:id="945579048">
      <w:bodyDiv w:val="1"/>
      <w:marLeft w:val="0"/>
      <w:marRight w:val="0"/>
      <w:marTop w:val="0"/>
      <w:marBottom w:val="0"/>
      <w:divBdr>
        <w:top w:val="none" w:sz="0" w:space="0" w:color="auto"/>
        <w:left w:val="none" w:sz="0" w:space="0" w:color="auto"/>
        <w:bottom w:val="none" w:sz="0" w:space="0" w:color="auto"/>
        <w:right w:val="none" w:sz="0" w:space="0" w:color="auto"/>
      </w:divBdr>
    </w:div>
    <w:div w:id="986126341">
      <w:bodyDiv w:val="1"/>
      <w:marLeft w:val="0"/>
      <w:marRight w:val="0"/>
      <w:marTop w:val="0"/>
      <w:marBottom w:val="0"/>
      <w:divBdr>
        <w:top w:val="none" w:sz="0" w:space="0" w:color="auto"/>
        <w:left w:val="none" w:sz="0" w:space="0" w:color="auto"/>
        <w:bottom w:val="none" w:sz="0" w:space="0" w:color="auto"/>
        <w:right w:val="none" w:sz="0" w:space="0" w:color="auto"/>
      </w:divBdr>
    </w:div>
    <w:div w:id="1034960457">
      <w:bodyDiv w:val="1"/>
      <w:marLeft w:val="0"/>
      <w:marRight w:val="0"/>
      <w:marTop w:val="0"/>
      <w:marBottom w:val="0"/>
      <w:divBdr>
        <w:top w:val="none" w:sz="0" w:space="0" w:color="auto"/>
        <w:left w:val="none" w:sz="0" w:space="0" w:color="auto"/>
        <w:bottom w:val="none" w:sz="0" w:space="0" w:color="auto"/>
        <w:right w:val="none" w:sz="0" w:space="0" w:color="auto"/>
      </w:divBdr>
    </w:div>
    <w:div w:id="1278368618">
      <w:bodyDiv w:val="1"/>
      <w:marLeft w:val="0"/>
      <w:marRight w:val="0"/>
      <w:marTop w:val="0"/>
      <w:marBottom w:val="0"/>
      <w:divBdr>
        <w:top w:val="none" w:sz="0" w:space="0" w:color="auto"/>
        <w:left w:val="none" w:sz="0" w:space="0" w:color="auto"/>
        <w:bottom w:val="none" w:sz="0" w:space="0" w:color="auto"/>
        <w:right w:val="none" w:sz="0" w:space="0" w:color="auto"/>
      </w:divBdr>
    </w:div>
    <w:div w:id="1329404439">
      <w:bodyDiv w:val="1"/>
      <w:marLeft w:val="0"/>
      <w:marRight w:val="0"/>
      <w:marTop w:val="0"/>
      <w:marBottom w:val="0"/>
      <w:divBdr>
        <w:top w:val="none" w:sz="0" w:space="0" w:color="auto"/>
        <w:left w:val="none" w:sz="0" w:space="0" w:color="auto"/>
        <w:bottom w:val="none" w:sz="0" w:space="0" w:color="auto"/>
        <w:right w:val="none" w:sz="0" w:space="0" w:color="auto"/>
      </w:divBdr>
    </w:div>
    <w:div w:id="1341859739">
      <w:bodyDiv w:val="1"/>
      <w:marLeft w:val="0"/>
      <w:marRight w:val="0"/>
      <w:marTop w:val="0"/>
      <w:marBottom w:val="0"/>
      <w:divBdr>
        <w:top w:val="none" w:sz="0" w:space="0" w:color="auto"/>
        <w:left w:val="none" w:sz="0" w:space="0" w:color="auto"/>
        <w:bottom w:val="none" w:sz="0" w:space="0" w:color="auto"/>
        <w:right w:val="none" w:sz="0" w:space="0" w:color="auto"/>
      </w:divBdr>
    </w:div>
    <w:div w:id="1349336298">
      <w:bodyDiv w:val="1"/>
      <w:marLeft w:val="0"/>
      <w:marRight w:val="0"/>
      <w:marTop w:val="0"/>
      <w:marBottom w:val="0"/>
      <w:divBdr>
        <w:top w:val="none" w:sz="0" w:space="0" w:color="auto"/>
        <w:left w:val="none" w:sz="0" w:space="0" w:color="auto"/>
        <w:bottom w:val="none" w:sz="0" w:space="0" w:color="auto"/>
        <w:right w:val="none" w:sz="0" w:space="0" w:color="auto"/>
      </w:divBdr>
    </w:div>
    <w:div w:id="1419474200">
      <w:bodyDiv w:val="1"/>
      <w:marLeft w:val="0"/>
      <w:marRight w:val="0"/>
      <w:marTop w:val="0"/>
      <w:marBottom w:val="0"/>
      <w:divBdr>
        <w:top w:val="none" w:sz="0" w:space="0" w:color="auto"/>
        <w:left w:val="none" w:sz="0" w:space="0" w:color="auto"/>
        <w:bottom w:val="none" w:sz="0" w:space="0" w:color="auto"/>
        <w:right w:val="none" w:sz="0" w:space="0" w:color="auto"/>
      </w:divBdr>
    </w:div>
    <w:div w:id="1639414500">
      <w:bodyDiv w:val="1"/>
      <w:marLeft w:val="0"/>
      <w:marRight w:val="0"/>
      <w:marTop w:val="0"/>
      <w:marBottom w:val="0"/>
      <w:divBdr>
        <w:top w:val="none" w:sz="0" w:space="0" w:color="auto"/>
        <w:left w:val="none" w:sz="0" w:space="0" w:color="auto"/>
        <w:bottom w:val="none" w:sz="0" w:space="0" w:color="auto"/>
        <w:right w:val="none" w:sz="0" w:space="0" w:color="auto"/>
      </w:divBdr>
    </w:div>
    <w:div w:id="1867669869">
      <w:bodyDiv w:val="1"/>
      <w:marLeft w:val="0"/>
      <w:marRight w:val="0"/>
      <w:marTop w:val="0"/>
      <w:marBottom w:val="0"/>
      <w:divBdr>
        <w:top w:val="none" w:sz="0" w:space="0" w:color="auto"/>
        <w:left w:val="none" w:sz="0" w:space="0" w:color="auto"/>
        <w:bottom w:val="none" w:sz="0" w:space="0" w:color="auto"/>
        <w:right w:val="none" w:sz="0" w:space="0" w:color="auto"/>
      </w:divBdr>
    </w:div>
    <w:div w:id="20292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eusurvey/runner/MetrologyResearch-2016" TargetMode="External" Id="rId8" /><Relationship Type="http://schemas.openxmlformats.org/officeDocument/2006/relationships/hyperlink" Target="http://ec.europa.eu/growth/tools-databases/newsroom/cf/itemdetail.cfm?item_id=8899" TargetMode="External" Id="rId13" /><Relationship Type="http://schemas.openxmlformats.org/officeDocument/2006/relationships/hyperlink" Target="http://www.ipex.eu/IPEXL-WEB/dossier/document/COM201600524.do" TargetMode="External" Id="rId18" /><Relationship Type="http://schemas.microsoft.com/office/2007/relationships/stylesWithEffects" Target="stylesWithEffects.xml" Id="rId3"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1" /><Relationship Type="http://schemas.openxmlformats.org/officeDocument/2006/relationships/endnotes" Target="endnotes.xml" Id="rId7" /><Relationship Type="http://schemas.openxmlformats.org/officeDocument/2006/relationships/hyperlink" Target="http://ec.europa.eu/growth/tools-databases/newsroom/cf/itemdetail.cfm?item_id=8896" TargetMode="External" Id="rId12" /><Relationship Type="http://schemas.openxmlformats.org/officeDocument/2006/relationships/hyperlink" Target="http://www.ipex.eu/IPEXL-WEB/dossier/document/COM201600523.do" TargetMode="External" Id="rId17" /><Relationship Type="http://schemas.openxmlformats.org/officeDocument/2006/relationships/styles" Target="styles.xml" Id="rId2" /><Relationship Type="http://schemas.openxmlformats.org/officeDocument/2006/relationships/hyperlink" Target="http://www.ipex.eu/IPEXL-WEB/dossier/document/COM201600551.do" TargetMode="External" Id="rId16" /><Relationship Type="http://schemas.openxmlformats.org/officeDocument/2006/relationships/hyperlink" Target="http://ec.europa.eu/dgs/education_culture/more_info/consultations/european-institute-innovation-technology_en.htm" TargetMode="Externa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60484.do"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ec.europa.eu/energy/en/consultations/consultation-evaluation-directive-2009119ec-imposing-obligation-member-states-maintain" TargetMode="External" Id="rId15" /><Relationship Type="http://schemas.openxmlformats.org/officeDocument/2006/relationships/fontTable" Target="fontTable.xml" Id="rId23" /><Relationship Type="http://schemas.openxmlformats.org/officeDocument/2006/relationships/hyperlink" Target="https://ec.europa.eu/energy/en/consultations/consultation-establishment-annual-priority-lists-development-network-codes-and-0" TargetMode="External" Id="rId10" /><Relationship Type="http://schemas.openxmlformats.org/officeDocument/2006/relationships/hyperlink" Target="http://www.ipex.eu/IPEXL-WEB/dossier/document/COM201600544.do" TargetMode="External" Id="rId19" /><Relationship Type="http://schemas.openxmlformats.org/officeDocument/2006/relationships/settings" Target="settings.xml" Id="rId4" /><Relationship Type="http://schemas.openxmlformats.org/officeDocument/2006/relationships/hyperlink" Target="http://www.ipex.eu/IPEXL-WEB/dossier/document/COM20160441.do" TargetMode="External" Id="rId9" /><Relationship Type="http://schemas.openxmlformats.org/officeDocument/2006/relationships/hyperlink" Target="http://www.ipex.eu/IPEXL-WEB/dossier/document/COM20160493.do" TargetMode="External" Id="rId14" /><Relationship Type="http://schemas.openxmlformats.org/officeDocument/2006/relationships/hyperlink" Target="http://ec.europa.eu/yourvoice/consultations/index_nl.htm"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2707</ap:Words>
  <ap:Characters>18668</ap:Characters>
  <ap:DocSecurity>4</ap:DocSecurity>
  <ap:Lines>155</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2016-09-08T09:16:00.0000000Z</lastPrinted>
  <dcterms:created xsi:type="dcterms:W3CDTF">2016-09-08T12:05:00.0000000Z</dcterms:created>
  <dcterms:modified xsi:type="dcterms:W3CDTF">2016-09-08T12:05:00.0000000Z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