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394938A1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071A60">
        <w:t>zeven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071A60" w:rsidP="00071A60" w:rsidRDefault="00071A60" w14:paraId="47E604B9" w14:textId="77731C4E">
      <w:pPr>
        <w:spacing w:line="276" w:lineRule="auto"/>
        <w:ind w:left="360"/>
      </w:pPr>
      <w:r>
        <w:t xml:space="preserve">Fiche 1: voorstel tot wijziging richtlijn audiovisuele mediadiensten </w:t>
      </w:r>
    </w:p>
    <w:p w:rsidR="00071A60" w:rsidP="00071A60" w:rsidRDefault="00071A60" w14:paraId="5E500638" w14:textId="77777777">
      <w:pPr>
        <w:spacing w:line="276" w:lineRule="auto"/>
        <w:ind w:left="360"/>
      </w:pPr>
      <w:r>
        <w:t>Fiche 2: Mededeling regelmatige evaluatie uitvoering EU milieubeleid</w:t>
      </w:r>
    </w:p>
    <w:p w:rsidR="00071A60" w:rsidP="00071A60" w:rsidRDefault="00071A60" w14:paraId="3F0B8A74" w14:textId="77777777">
      <w:pPr>
        <w:spacing w:line="276" w:lineRule="auto"/>
        <w:ind w:left="360"/>
      </w:pPr>
      <w:r>
        <w:t>Fiche 3: Een Europese agenda voor de deeleconomie</w:t>
      </w:r>
    </w:p>
    <w:p w:rsidR="00071A60" w:rsidP="00071A60" w:rsidRDefault="00071A60" w14:paraId="38CB6480" w14:textId="77777777">
      <w:pPr>
        <w:spacing w:line="276" w:lineRule="auto"/>
        <w:ind w:left="360"/>
      </w:pPr>
      <w:r>
        <w:t>Fiche 4: Mededeling Normalisatiepakket “Europese normen voor de 21e eeuw”</w:t>
      </w:r>
    </w:p>
    <w:p w:rsidR="00071A60" w:rsidP="00071A60" w:rsidRDefault="00071A60" w14:paraId="6DDB4C9A" w14:textId="77777777">
      <w:pPr>
        <w:spacing w:line="276" w:lineRule="auto"/>
        <w:ind w:left="360"/>
      </w:pPr>
      <w:r>
        <w:t>Fiche 5: Nieuwe vaardighedenagenda voor Europa</w:t>
      </w:r>
    </w:p>
    <w:p w:rsidR="00071A60" w:rsidP="00071A60" w:rsidRDefault="00071A60" w14:paraId="1116A270" w14:textId="77777777">
      <w:pPr>
        <w:spacing w:line="276" w:lineRule="auto"/>
        <w:ind w:left="360"/>
      </w:pPr>
      <w:r>
        <w:t>Fiche 6: Gezamenlijke mededeling EU-Birma/Myanmar</w:t>
      </w:r>
    </w:p>
    <w:p w:rsidRPr="00332350" w:rsidR="002E4982" w:rsidP="00071A60" w:rsidRDefault="00071A60" w14:paraId="18AF9040" w14:textId="2C626B25">
      <w:pPr>
        <w:spacing w:line="276" w:lineRule="auto"/>
        <w:ind w:left="360"/>
        <w:rPr>
          <w:kern w:val="28"/>
          <w:szCs w:val="18"/>
        </w:rPr>
      </w:pPr>
      <w:r>
        <w:t>Fiche 7: Verordening grensoverschrijdende pakketbezorgdiensten</w:t>
      </w: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B522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20D97">
            <w:fldChar w:fldCharType="begin"/>
          </w:r>
          <w:r w:rsidR="00E20D97">
            <w:instrText xml:space="preserve"> NUMPAGES   \* MERGEFORMAT </w:instrText>
          </w:r>
          <w:r w:rsidR="00E20D97">
            <w:fldChar w:fldCharType="separate"/>
          </w:r>
          <w:r w:rsidR="007B5227">
            <w:t>1</w:t>
          </w:r>
          <w:r w:rsidR="00E20D9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B522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B522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B522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20D97">
            <w:fldChar w:fldCharType="begin"/>
          </w:r>
          <w:r w:rsidR="00E20D97">
            <w:instrText xml:space="preserve"> NUMPAGES   \* MERGEFORMAT </w:instrText>
          </w:r>
          <w:r w:rsidR="00E20D97">
            <w:fldChar w:fldCharType="separate"/>
          </w:r>
          <w:r w:rsidR="007B5227">
            <w:t>1</w:t>
          </w:r>
          <w:r w:rsidR="00E20D97">
            <w:fldChar w:fldCharType="end"/>
          </w:r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B522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20D9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B522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20D97">
            <w:fldChar w:fldCharType="begin"/>
          </w:r>
          <w:r w:rsidR="00E20D97">
            <w:instrText xml:space="preserve"> NUMPAGES   \* MERGEFOR</w:instrText>
          </w:r>
          <w:r w:rsidR="00E20D97">
            <w:instrText xml:space="preserve">MAT </w:instrText>
          </w:r>
          <w:r w:rsidR="00E20D97">
            <w:fldChar w:fldCharType="separate"/>
          </w:r>
          <w:r w:rsidR="00E20D97">
            <w:t>1</w:t>
          </w:r>
          <w:r w:rsidR="00E20D97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B522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B522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7B5227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E20D97">
                                  <w:fldChar w:fldCharType="begin"/>
                                </w:r>
                                <w:r w:rsidR="00E20D97">
                                  <w:instrText xml:space="preserve"> DOCPROPERTY  L_HOME_URL  \* MERGEFORMAT </w:instrText>
                                </w:r>
                                <w:r w:rsidR="00E20D97">
                                  <w:fldChar w:fldCharType="separate"/>
                                </w:r>
                                <w:r w:rsidR="007B5227">
                                  <w:t>www.minbuza.nl</w:t>
                                </w:r>
                                <w:r w:rsidR="00E20D97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B5227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8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8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E20D97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B522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6C53188F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7B5227">
                                  <w:t>398883</w:t>
                                </w:r>
                                <w:r w:rsidR="000310A4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B5227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E20D97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7B5227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7B5227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E20D97">
                            <w:fldChar w:fldCharType="begin"/>
                          </w:r>
                          <w:r w:rsidR="00E20D97">
                            <w:instrText xml:space="preserve"> DOCPROPERTY  L_HOME_URL  \* MERGEFORMAT </w:instrText>
                          </w:r>
                          <w:r w:rsidR="00E20D97">
                            <w:fldChar w:fldCharType="separate"/>
                          </w:r>
                          <w:r w:rsidR="007B5227">
                            <w:t>www.minbuza.nl</w:t>
                          </w:r>
                          <w:r w:rsidR="00E20D97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7B5227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7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7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E20D97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B522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6C53188F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7B5227">
                            <w:t>398883</w:t>
                          </w:r>
                          <w:r w:rsidR="000310A4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7B5227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E20D97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7B5227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E20D97">
            <w:fldChar w:fldCharType="begin"/>
          </w:r>
          <w:r w:rsidR="00E20D97">
            <w:instrText xml:space="preserve"> DOCPROPERTY  bz_geadresseerden  \* MERGEFORMAT </w:instrText>
          </w:r>
          <w:r w:rsidR="00E20D97">
            <w:fldChar w:fldCharType="separate"/>
          </w:r>
          <w:r w:rsidR="007B5227" w:rsidRPr="007B5227">
            <w:rPr>
              <w:bCs/>
            </w:rPr>
            <w:t>Voorzitter</w:t>
          </w:r>
          <w:r w:rsidR="00E20D97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E20D97">
            <w:fldChar w:fldCharType="begin"/>
          </w:r>
          <w:r w:rsidR="00E20D97">
            <w:instrText xml:space="preserve"> DOCPROPERTY  bz_kamernr  \* MERGEFORMAT </w:instrText>
          </w:r>
          <w:r w:rsidR="00E20D97">
            <w:fldChar w:fldCharType="separate"/>
          </w:r>
          <w:r w:rsidR="007B5227" w:rsidRPr="007B5227">
            <w:rPr>
              <w:bCs/>
            </w:rPr>
            <w:t>Tweede</w:t>
          </w:r>
          <w:r w:rsidR="00E20D97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20D97">
            <w:fldChar w:fldCharType="begin"/>
          </w:r>
          <w:r w:rsidR="00E20D97">
            <w:instrText xml:space="preserve"> DOCPROPERTY  bz_adres_huisnummer  \* MERGEFORMAT </w:instrText>
          </w:r>
          <w:r w:rsidR="00E20D97">
            <w:fldChar w:fldCharType="separate"/>
          </w:r>
          <w:r w:rsidR="007B5227" w:rsidRPr="007B5227">
            <w:rPr>
              <w:bCs/>
              <w:lang w:val="en-US"/>
            </w:rPr>
            <w:t>4</w:t>
          </w:r>
          <w:r w:rsidR="00E20D97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726EAE80" w:rsidR="0014093E" w:rsidRPr="00035E67" w:rsidRDefault="0014093E" w:rsidP="00071A6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B522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071A60">
            <w:rPr>
              <w:rFonts w:cs="Verdana"/>
              <w:szCs w:val="18"/>
            </w:rPr>
            <w:t>8</w:t>
          </w:r>
          <w:r w:rsidR="009749E1">
            <w:rPr>
              <w:rFonts w:cs="Verdana"/>
              <w:szCs w:val="18"/>
            </w:rPr>
            <w:t xml:space="preserve"> juli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B5227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24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0D9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4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4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2016-07-08T12:59:00.0000000Z</lastPrinted>
  <dcterms:created xsi:type="dcterms:W3CDTF">2016-07-08T14:08:00.0000000Z</dcterms:created>
  <dcterms:modified xsi:type="dcterms:W3CDTF">2016-07-08T14:08:00.0000000Z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0x01010095DD979F2F2ED14591D54CD7112DCB67</vt:lpwstr>
  </property>
</Properties>
</file>