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W06.15.0427/III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27 januari 2016</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47AD8" w:rsidRDefault="00205429">
              <w:r>
                <w:t>Bij Kabinetsmissive van 10 december 2015, no.2015002175, heeft Uwe Majesteit, op voordracht van de Minister van Buitenlandse Zaken, mede namens de Staatssecretaris van Financiën, bij de Afdeling advisering van de Raad van State ter overweging aanhangig gemaakt het voorstel van wet houdende goedkeuring van het op 22 juli 2015 te Nairobi tot stand gekomen Verdrag tussen het Koninkrijk der Nederlanden en de Republiek Kenia tot het vermijden van dubbele belasting en het voorkomen van het ontgaan van belasting met betrekking tot belastingen naar het inkomen (Trb. 2015, 114),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B47AD8" w:rsidRDefault="00205429">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W06.15.0427</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sdt>
          <w:sdtPr>
            <w:alias w:val="VrijeTekst3"/>
            <w:tag w:val="VrijeTekst3"/>
            <w:id w:val="2141764690"/>
            <w:lock w:val="sdtLocked"/>
          </w:sdtPr>
          <w:sdtEndPr/>
          <w:sdtContent>
            <w:p w:rsidR="00C653E6" w:rsidP="00D969CB" w:rsidRDefault="00205429">
              <w:pPr>
                <w:numPr>
                  <w:ilvl w:val="0"/>
                  <w:numId w:val="1"/>
                </w:numPr>
              </w:pPr>
              <w:r>
                <w:t>In artikel 1 van het voorstel van wet “de Republiek Zambia” wijzigen in: de Republiek Kenia.</w:t>
              </w:r>
            </w:p>
          </w:sdtContent>
        </w:sdt>
        <w:p w:rsidR="00C50D4F" w:rsidP="00FA6C0B" w:rsidRDefault="00EA26A3">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205429" w:rsidP="001410FD">
      <w:r>
        <w:separator/>
      </w:r>
    </w:p>
  </w:endnote>
  <w:endnote w:type="continuationSeparator" w:id="0">
    <w:p w:rsidR="006C2F50" w:rsidRDefault="00205429"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Footer"/>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205429" w:rsidP="001410FD">
      <w:r>
        <w:separator/>
      </w:r>
    </w:p>
  </w:footnote>
  <w:footnote w:type="continuationSeparator" w:id="0">
    <w:p w:rsidR="006C2F50" w:rsidRDefault="00205429"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5429">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205429">
      <w:rPr>
        <w:rStyle w:val="PageNumber"/>
        <w:noProof/>
      </w:rPr>
      <w:t>1</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26A3">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05429"/>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275BF"/>
    <w:rsid w:val="00977969"/>
    <w:rsid w:val="009E72D2"/>
    <w:rsid w:val="009F6AC2"/>
    <w:rsid w:val="00A70306"/>
    <w:rsid w:val="00AC3BAF"/>
    <w:rsid w:val="00AC5AD9"/>
    <w:rsid w:val="00B00E7D"/>
    <w:rsid w:val="00B15811"/>
    <w:rsid w:val="00B47AD8"/>
    <w:rsid w:val="00B73294"/>
    <w:rsid w:val="00B97BA6"/>
    <w:rsid w:val="00BB2E19"/>
    <w:rsid w:val="00BB5D3E"/>
    <w:rsid w:val="00C5066A"/>
    <w:rsid w:val="00C50D4F"/>
    <w:rsid w:val="00C94D31"/>
    <w:rsid w:val="00CD573C"/>
    <w:rsid w:val="00DF14FF"/>
    <w:rsid w:val="00E04CB1"/>
    <w:rsid w:val="00E24AC3"/>
    <w:rsid w:val="00E4090A"/>
    <w:rsid w:val="00EA26A3"/>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6F2628"/>
    <w:pPr>
      <w:tabs>
        <w:tab w:val="left" w:pos="227"/>
      </w:tabs>
      <w:ind w:left="227" w:hanging="227"/>
    </w:pPr>
    <w:rPr>
      <w:sz w:val="18"/>
      <w:szCs w:val="20"/>
    </w:rPr>
  </w:style>
  <w:style w:type="character" w:customStyle="1" w:styleId="FootnoteTextChar">
    <w:name w:val="Footnote Text Char"/>
    <w:link w:val="FootnoteText"/>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6F2628"/>
    <w:pPr>
      <w:tabs>
        <w:tab w:val="left" w:pos="227"/>
      </w:tabs>
      <w:ind w:left="227" w:hanging="227"/>
    </w:pPr>
    <w:rPr>
      <w:sz w:val="18"/>
      <w:szCs w:val="20"/>
    </w:rPr>
  </w:style>
  <w:style w:type="character" w:customStyle="1" w:styleId="FootnoteTextChar">
    <w:name w:val="Footnote Text Char"/>
    <w:link w:val="FootnoteText"/>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PlaceholderText"/>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PlaceholderText"/>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PlaceholderText"/>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PlaceholderText"/>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217</ap:Words>
  <ap:Characters>1198</ap:Characters>
  <ap:DocSecurity>4</ap:DocSecurity>
  <ap:Lines>9</ap:Lines>
  <ap:Paragraphs>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2016-01-27T16:06:00.0000000Z</lastPrinted>
  <dcterms:created xsi:type="dcterms:W3CDTF">2016-06-14T07:37:00.0000000Z</dcterms:created>
  <dcterms:modified xsi:type="dcterms:W3CDTF">2016-06-14T07:37:00.0000000Z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0x01010048551BCA09CA7447BC51785B45FE17A6</vt:lpwstr>
  </property>
</Properties>
</file>