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3C3" w:rsidRDefault="00DF10A7">
      <w:pPr>
        <w:rPr>
          <w:b/>
          <w:sz w:val="40"/>
          <w:szCs w:val="40"/>
          <w:u w:val="single"/>
        </w:rPr>
      </w:pPr>
      <w:r>
        <w:rPr>
          <w:b/>
          <w:sz w:val="40"/>
          <w:szCs w:val="40"/>
          <w:u w:val="single"/>
        </w:rPr>
        <w:t xml:space="preserve">Vereniging </w:t>
      </w:r>
      <w:r w:rsidR="004541AD">
        <w:rPr>
          <w:b/>
          <w:sz w:val="40"/>
          <w:szCs w:val="40"/>
          <w:u w:val="single"/>
        </w:rPr>
        <w:t>E</w:t>
      </w:r>
      <w:r w:rsidR="00EA1124">
        <w:rPr>
          <w:b/>
          <w:sz w:val="40"/>
          <w:szCs w:val="40"/>
          <w:u w:val="single"/>
        </w:rPr>
        <w:t>lektrische Rijders</w:t>
      </w:r>
      <w:r w:rsidR="00236B1E">
        <w:rPr>
          <w:b/>
          <w:sz w:val="40"/>
          <w:szCs w:val="40"/>
          <w:u w:val="single"/>
        </w:rPr>
        <w:t xml:space="preserve"> (VER)</w:t>
      </w:r>
    </w:p>
    <w:p w:rsidRPr="00C622FB" w:rsidR="00171F64" w:rsidRDefault="00076498">
      <w:pPr>
        <w:rPr>
          <w:b/>
          <w:sz w:val="32"/>
          <w:szCs w:val="32"/>
        </w:rPr>
      </w:pPr>
      <w:r w:rsidRPr="00C622FB">
        <w:rPr>
          <w:b/>
          <w:sz w:val="32"/>
          <w:szCs w:val="32"/>
        </w:rPr>
        <w:t>Wat vraagt de Vereniging aan Den Haag:</w:t>
      </w:r>
    </w:p>
    <w:p w:rsidR="00076498" w:rsidP="00076498" w:rsidRDefault="00076498">
      <w:pPr>
        <w:pStyle w:val="ListParagraph"/>
        <w:numPr>
          <w:ilvl w:val="0"/>
          <w:numId w:val="1"/>
        </w:numPr>
        <w:rPr>
          <w:b/>
          <w:sz w:val="20"/>
          <w:szCs w:val="20"/>
        </w:rPr>
      </w:pPr>
      <w:r>
        <w:rPr>
          <w:b/>
          <w:sz w:val="20"/>
          <w:szCs w:val="20"/>
        </w:rPr>
        <w:t xml:space="preserve">Ruime stimulering van laadinfrastruktuur, </w:t>
      </w:r>
      <w:r w:rsidR="00C622FB">
        <w:rPr>
          <w:b/>
          <w:sz w:val="20"/>
          <w:szCs w:val="20"/>
        </w:rPr>
        <w:t>ook van snelladers, ook op het onderliggende wegennet en in steden.</w:t>
      </w:r>
      <w:r>
        <w:rPr>
          <w:b/>
          <w:sz w:val="20"/>
          <w:szCs w:val="20"/>
        </w:rPr>
        <w:t xml:space="preserve"> D</w:t>
      </w:r>
      <w:r w:rsidR="00C622FB">
        <w:rPr>
          <w:b/>
          <w:sz w:val="20"/>
          <w:szCs w:val="20"/>
        </w:rPr>
        <w:t xml:space="preserve">e snellader zal snel aan belang toenemen als de accu’s in elektrische auto’s groter worden, meer laadcapaciteit hebben en er meer volelektrische auto’s op de markt verschijnen. Dat zal binnen enkele jaren op </w:t>
      </w:r>
      <w:r w:rsidR="00590E82">
        <w:rPr>
          <w:b/>
          <w:sz w:val="20"/>
          <w:szCs w:val="20"/>
        </w:rPr>
        <w:t>ruimere</w:t>
      </w:r>
      <w:r w:rsidR="00C622FB">
        <w:rPr>
          <w:b/>
          <w:sz w:val="20"/>
          <w:szCs w:val="20"/>
        </w:rPr>
        <w:t xml:space="preserve"> schaal het geval zijn. Op grotere parkeerplaatsen</w:t>
      </w:r>
      <w:r w:rsidR="00463F2C">
        <w:rPr>
          <w:b/>
          <w:sz w:val="20"/>
          <w:szCs w:val="20"/>
        </w:rPr>
        <w:t>, bij evenementenparken en vergaderlocaties</w:t>
      </w:r>
      <w:r w:rsidR="00C622FB">
        <w:rPr>
          <w:b/>
          <w:sz w:val="20"/>
          <w:szCs w:val="20"/>
        </w:rPr>
        <w:t xml:space="preserve"> en in parkeergarages moeten laders gewoongoed worden.</w:t>
      </w:r>
      <w:r w:rsidR="00463F2C">
        <w:rPr>
          <w:b/>
          <w:sz w:val="20"/>
          <w:szCs w:val="20"/>
        </w:rPr>
        <w:t xml:space="preserve"> Veel gemeenten moeten op grotere schaal aan de gang met laadinfra. De grote steden lopen hierin </w:t>
      </w:r>
      <w:r w:rsidR="00665F34">
        <w:rPr>
          <w:b/>
          <w:sz w:val="20"/>
          <w:szCs w:val="20"/>
        </w:rPr>
        <w:t>op een goede manier</w:t>
      </w:r>
      <w:bookmarkStart w:name="_GoBack" w:id="0"/>
      <w:bookmarkEnd w:id="0"/>
      <w:r w:rsidR="00463F2C">
        <w:rPr>
          <w:b/>
          <w:sz w:val="20"/>
          <w:szCs w:val="20"/>
        </w:rPr>
        <w:t xml:space="preserve"> voorop.</w:t>
      </w:r>
    </w:p>
    <w:p w:rsidR="00C622FB" w:rsidP="00076498" w:rsidRDefault="00C622FB">
      <w:pPr>
        <w:pStyle w:val="ListParagraph"/>
        <w:numPr>
          <w:ilvl w:val="0"/>
          <w:numId w:val="1"/>
        </w:numPr>
        <w:rPr>
          <w:b/>
          <w:sz w:val="20"/>
          <w:szCs w:val="20"/>
        </w:rPr>
      </w:pPr>
      <w:r>
        <w:rPr>
          <w:b/>
          <w:sz w:val="20"/>
          <w:szCs w:val="20"/>
        </w:rPr>
        <w:t>Stimulering van de aanschaf van volelektrische</w:t>
      </w:r>
      <w:r w:rsidR="00236B1E">
        <w:rPr>
          <w:b/>
          <w:sz w:val="20"/>
          <w:szCs w:val="20"/>
        </w:rPr>
        <w:t xml:space="preserve"> nieuwe</w:t>
      </w:r>
      <w:r>
        <w:rPr>
          <w:b/>
          <w:sz w:val="20"/>
          <w:szCs w:val="20"/>
        </w:rPr>
        <w:t xml:space="preserve"> auto’s om de hogere aanschafkosten en de hogere total cost of ownership te compenseren gedurende de komende </w:t>
      </w:r>
      <w:r w:rsidR="00463F2C">
        <w:rPr>
          <w:b/>
          <w:sz w:val="20"/>
          <w:szCs w:val="20"/>
        </w:rPr>
        <w:t>4</w:t>
      </w:r>
      <w:r>
        <w:rPr>
          <w:b/>
          <w:sz w:val="20"/>
          <w:szCs w:val="20"/>
        </w:rPr>
        <w:t xml:space="preserve"> jaren door middel van een aanschafsubsidie. In 2017 6000 euro en in de jaren daarna ieder jaar 1500 euro lager. Daarmee wordt ook de particulier koper ber</w:t>
      </w:r>
      <w:r w:rsidR="00236B1E">
        <w:rPr>
          <w:b/>
          <w:sz w:val="20"/>
          <w:szCs w:val="20"/>
        </w:rPr>
        <w:t xml:space="preserve">eikt, nadat jarenlang alleen met name de zakelijke rijder kon profiteren van de Haagse stimulering. 51% van de autokopers overweegt de aanschaf van een  elektrische auto als de aanschafkosten gelijk zijn aan die van bezine- of dieselauto’s, zo blijkt uit onderzoek van Maurice de Hond voor VER. </w:t>
      </w:r>
    </w:p>
    <w:p w:rsidR="00236B1E" w:rsidP="00076498" w:rsidRDefault="00236B1E">
      <w:pPr>
        <w:pStyle w:val="ListParagraph"/>
        <w:numPr>
          <w:ilvl w:val="0"/>
          <w:numId w:val="1"/>
        </w:numPr>
        <w:rPr>
          <w:b/>
          <w:sz w:val="20"/>
          <w:szCs w:val="20"/>
        </w:rPr>
      </w:pPr>
      <w:r>
        <w:rPr>
          <w:b/>
          <w:sz w:val="20"/>
          <w:szCs w:val="20"/>
        </w:rPr>
        <w:t xml:space="preserve">Stimulering van de aanschaf van gebruikte plug-in hybride auto’s door verstrekking van een laadtegoed </w:t>
      </w:r>
      <w:r w:rsidR="00590E82">
        <w:rPr>
          <w:b/>
          <w:sz w:val="20"/>
          <w:szCs w:val="20"/>
        </w:rPr>
        <w:t xml:space="preserve">van 1000 euro </w:t>
      </w:r>
      <w:r>
        <w:rPr>
          <w:b/>
          <w:sz w:val="20"/>
          <w:szCs w:val="20"/>
        </w:rPr>
        <w:t>aan de kopers van deze auto’s. Daarmee worden deze auto’s aantrekkelijk voor de particulier, die nog sterker dan de zakelijke rijder gemotiveerd zal zijn vaak te laden. Deze stimulering helpt voorkomen dat veel hybride auto’s worden geexporteer</w:t>
      </w:r>
      <w:r w:rsidR="00590E82">
        <w:rPr>
          <w:b/>
          <w:sz w:val="20"/>
          <w:szCs w:val="20"/>
        </w:rPr>
        <w:t>d</w:t>
      </w:r>
      <w:r>
        <w:rPr>
          <w:b/>
          <w:sz w:val="20"/>
          <w:szCs w:val="20"/>
        </w:rPr>
        <w:t xml:space="preserve"> en verloren gaan voor de Nederlandse markt, en dat terwijl deze auto’s met flinke </w:t>
      </w:r>
      <w:r w:rsidR="00590E82">
        <w:rPr>
          <w:b/>
          <w:sz w:val="20"/>
          <w:szCs w:val="20"/>
        </w:rPr>
        <w:t>ondersteuning</w:t>
      </w:r>
      <w:r>
        <w:rPr>
          <w:b/>
          <w:sz w:val="20"/>
          <w:szCs w:val="20"/>
        </w:rPr>
        <w:t xml:space="preserve"> uit de collectieve middelen op de markt zijn gekomen.</w:t>
      </w:r>
    </w:p>
    <w:p w:rsidRPr="00236B1E" w:rsidR="00236B1E" w:rsidP="00236B1E" w:rsidRDefault="00236B1E">
      <w:pPr>
        <w:rPr>
          <w:b/>
          <w:sz w:val="32"/>
          <w:szCs w:val="32"/>
        </w:rPr>
      </w:pPr>
      <w:r w:rsidRPr="00236B1E">
        <w:rPr>
          <w:b/>
          <w:sz w:val="32"/>
          <w:szCs w:val="32"/>
        </w:rPr>
        <w:t>De Vereniging Elektrische Rijders in het kort:</w:t>
      </w:r>
    </w:p>
    <w:p w:rsidRPr="000F3BE0" w:rsidR="003352AA" w:rsidRDefault="00C54D7B">
      <w:pPr>
        <w:rPr>
          <w:b/>
          <w:sz w:val="20"/>
          <w:szCs w:val="20"/>
        </w:rPr>
      </w:pPr>
      <w:r>
        <w:rPr>
          <w:b/>
          <w:sz w:val="20"/>
          <w:szCs w:val="20"/>
        </w:rPr>
        <w:t xml:space="preserve">Met de start op 6 oktober </w:t>
      </w:r>
      <w:r w:rsidR="00EA1124">
        <w:rPr>
          <w:b/>
          <w:sz w:val="20"/>
          <w:szCs w:val="20"/>
        </w:rPr>
        <w:t xml:space="preserve">2015 </w:t>
      </w:r>
      <w:r>
        <w:rPr>
          <w:b/>
          <w:sz w:val="20"/>
          <w:szCs w:val="20"/>
        </w:rPr>
        <w:t xml:space="preserve">van een </w:t>
      </w:r>
      <w:r w:rsidRPr="000F3BE0">
        <w:rPr>
          <w:b/>
          <w:sz w:val="20"/>
          <w:szCs w:val="20"/>
        </w:rPr>
        <w:t xml:space="preserve">vereniging </w:t>
      </w:r>
      <w:r>
        <w:rPr>
          <w:b/>
          <w:sz w:val="20"/>
          <w:szCs w:val="20"/>
        </w:rPr>
        <w:t>kr</w:t>
      </w:r>
      <w:r w:rsidR="00EA1124">
        <w:rPr>
          <w:b/>
          <w:sz w:val="20"/>
          <w:szCs w:val="20"/>
        </w:rPr>
        <w:t>e</w:t>
      </w:r>
      <w:r>
        <w:rPr>
          <w:b/>
          <w:sz w:val="20"/>
          <w:szCs w:val="20"/>
        </w:rPr>
        <w:t>gen elektrische rijders hun</w:t>
      </w:r>
      <w:r w:rsidRPr="000F3BE0" w:rsidR="003352AA">
        <w:rPr>
          <w:b/>
          <w:sz w:val="20"/>
          <w:szCs w:val="20"/>
        </w:rPr>
        <w:t xml:space="preserve"> </w:t>
      </w:r>
      <w:r>
        <w:rPr>
          <w:b/>
          <w:sz w:val="20"/>
          <w:szCs w:val="20"/>
        </w:rPr>
        <w:t xml:space="preserve">eigen </w:t>
      </w:r>
      <w:r w:rsidRPr="000F3BE0" w:rsidR="003352AA">
        <w:rPr>
          <w:b/>
          <w:sz w:val="20"/>
          <w:szCs w:val="20"/>
        </w:rPr>
        <w:t>informatie- en uitwisselingsplatform</w:t>
      </w:r>
      <w:r w:rsidR="00DF10A7">
        <w:rPr>
          <w:b/>
          <w:sz w:val="20"/>
          <w:szCs w:val="20"/>
        </w:rPr>
        <w:t xml:space="preserve">. </w:t>
      </w:r>
      <w:r w:rsidR="00EA1124">
        <w:rPr>
          <w:b/>
          <w:sz w:val="20"/>
          <w:szCs w:val="20"/>
        </w:rPr>
        <w:t>De vereniging heeft nu  17</w:t>
      </w:r>
      <w:r w:rsidR="00590E82">
        <w:rPr>
          <w:b/>
          <w:sz w:val="20"/>
          <w:szCs w:val="20"/>
        </w:rPr>
        <w:t>09</w:t>
      </w:r>
      <w:r w:rsidR="00EA1124">
        <w:rPr>
          <w:b/>
          <w:sz w:val="20"/>
          <w:szCs w:val="20"/>
        </w:rPr>
        <w:t xml:space="preserve"> leden. </w:t>
      </w:r>
      <w:r w:rsidRPr="000F3BE0" w:rsidR="003352AA">
        <w:rPr>
          <w:b/>
          <w:sz w:val="20"/>
          <w:szCs w:val="20"/>
        </w:rPr>
        <w:t xml:space="preserve"> </w:t>
      </w:r>
      <w:r w:rsidR="00583A83">
        <w:rPr>
          <w:b/>
          <w:sz w:val="20"/>
          <w:szCs w:val="20"/>
        </w:rPr>
        <w:t xml:space="preserve">De vereniging </w:t>
      </w:r>
      <w:r w:rsidRPr="000F3BE0" w:rsidR="003352AA">
        <w:rPr>
          <w:b/>
          <w:sz w:val="20"/>
          <w:szCs w:val="20"/>
        </w:rPr>
        <w:t xml:space="preserve">wil mensen die rijden in elektrische auto’s of die daarin geinteresseerd zijn met elkaar verbinden. De site van de vereniging is het belangrijkste communicatiemiddel. Daar </w:t>
      </w:r>
      <w:r w:rsidR="00DF10A7">
        <w:rPr>
          <w:b/>
          <w:sz w:val="20"/>
          <w:szCs w:val="20"/>
        </w:rPr>
        <w:t>vinden</w:t>
      </w:r>
      <w:r w:rsidRPr="000F3BE0" w:rsidR="003352AA">
        <w:rPr>
          <w:b/>
          <w:sz w:val="20"/>
          <w:szCs w:val="20"/>
        </w:rPr>
        <w:t xml:space="preserve"> berijders van elektrische auto’s elkaar met al hun ervaringen</w:t>
      </w:r>
      <w:r w:rsidR="00583A83">
        <w:rPr>
          <w:b/>
          <w:sz w:val="20"/>
          <w:szCs w:val="20"/>
        </w:rPr>
        <w:t xml:space="preserve"> en beeldmateriaal</w:t>
      </w:r>
      <w:r w:rsidRPr="000F3BE0" w:rsidR="003352AA">
        <w:rPr>
          <w:b/>
          <w:sz w:val="20"/>
          <w:szCs w:val="20"/>
        </w:rPr>
        <w:t xml:space="preserve">. </w:t>
      </w:r>
      <w:r w:rsidR="000A656B">
        <w:rPr>
          <w:b/>
          <w:sz w:val="20"/>
          <w:szCs w:val="20"/>
        </w:rPr>
        <w:t>Ook</w:t>
      </w:r>
      <w:r w:rsidRPr="000F3BE0" w:rsidR="003352AA">
        <w:rPr>
          <w:b/>
          <w:sz w:val="20"/>
          <w:szCs w:val="20"/>
        </w:rPr>
        <w:t xml:space="preserve"> geinteresseerden </w:t>
      </w:r>
      <w:r w:rsidR="000A656B">
        <w:rPr>
          <w:b/>
          <w:sz w:val="20"/>
          <w:szCs w:val="20"/>
        </w:rPr>
        <w:t xml:space="preserve">vinden op de site </w:t>
      </w:r>
      <w:r w:rsidRPr="000F3BE0" w:rsidR="003352AA">
        <w:rPr>
          <w:b/>
          <w:sz w:val="20"/>
          <w:szCs w:val="20"/>
        </w:rPr>
        <w:t>alle</w:t>
      </w:r>
      <w:r w:rsidRPr="000F3BE0" w:rsidR="00DD2919">
        <w:rPr>
          <w:b/>
          <w:sz w:val="20"/>
          <w:szCs w:val="20"/>
        </w:rPr>
        <w:t xml:space="preserve"> objectieve</w:t>
      </w:r>
      <w:r w:rsidRPr="000F3BE0" w:rsidR="003352AA">
        <w:rPr>
          <w:b/>
          <w:sz w:val="20"/>
          <w:szCs w:val="20"/>
        </w:rPr>
        <w:t xml:space="preserve"> informatie die nodig is om een beslissing te nemen of het kopen van een elektrische auto voor hen </w:t>
      </w:r>
      <w:r w:rsidRPr="000F3BE0" w:rsidR="007C3826">
        <w:rPr>
          <w:b/>
          <w:sz w:val="20"/>
          <w:szCs w:val="20"/>
        </w:rPr>
        <w:t>interessant is en wat daarbij komt kijken.</w:t>
      </w:r>
      <w:r w:rsidRPr="000F3BE0" w:rsidR="00DD2919">
        <w:rPr>
          <w:b/>
          <w:sz w:val="20"/>
          <w:szCs w:val="20"/>
        </w:rPr>
        <w:t xml:space="preserve"> </w:t>
      </w:r>
      <w:r w:rsidR="00DF10A7">
        <w:rPr>
          <w:b/>
          <w:sz w:val="20"/>
          <w:szCs w:val="20"/>
        </w:rPr>
        <w:t>Er is</w:t>
      </w:r>
      <w:r w:rsidRPr="000F3BE0" w:rsidR="00DD2919">
        <w:rPr>
          <w:b/>
          <w:sz w:val="20"/>
          <w:szCs w:val="20"/>
        </w:rPr>
        <w:t xml:space="preserve"> een grote behoefte aan informatie</w:t>
      </w:r>
      <w:r w:rsidR="00583A83">
        <w:rPr>
          <w:b/>
          <w:sz w:val="20"/>
          <w:szCs w:val="20"/>
        </w:rPr>
        <w:t>.</w:t>
      </w:r>
      <w:r w:rsidRPr="000F3BE0" w:rsidR="00DD2919">
        <w:rPr>
          <w:b/>
          <w:sz w:val="20"/>
          <w:szCs w:val="20"/>
        </w:rPr>
        <w:t xml:space="preserve"> </w:t>
      </w:r>
      <w:r w:rsidR="00583A83">
        <w:rPr>
          <w:b/>
          <w:sz w:val="20"/>
          <w:szCs w:val="20"/>
        </w:rPr>
        <w:t>Er leven tal van</w:t>
      </w:r>
      <w:r w:rsidRPr="000F3BE0" w:rsidR="00DD2919">
        <w:rPr>
          <w:b/>
          <w:sz w:val="20"/>
          <w:szCs w:val="20"/>
        </w:rPr>
        <w:t xml:space="preserve"> vooroordelen die vaak b</w:t>
      </w:r>
      <w:r w:rsidR="00C11245">
        <w:rPr>
          <w:b/>
          <w:sz w:val="20"/>
          <w:szCs w:val="20"/>
        </w:rPr>
        <w:t>erusten op verkeerde informatie en misverstanden.</w:t>
      </w:r>
    </w:p>
    <w:p w:rsidRPr="000F3BE0" w:rsidR="003352AA" w:rsidRDefault="003352AA">
      <w:pPr>
        <w:rPr>
          <w:b/>
          <w:sz w:val="20"/>
          <w:szCs w:val="20"/>
        </w:rPr>
      </w:pPr>
      <w:r w:rsidRPr="000F3BE0">
        <w:rPr>
          <w:b/>
          <w:sz w:val="20"/>
          <w:szCs w:val="20"/>
        </w:rPr>
        <w:t>De vereniging werk</w:t>
      </w:r>
      <w:r w:rsidR="00DF10A7">
        <w:rPr>
          <w:b/>
          <w:sz w:val="20"/>
          <w:szCs w:val="20"/>
        </w:rPr>
        <w:t>t</w:t>
      </w:r>
      <w:r w:rsidRPr="000F3BE0">
        <w:rPr>
          <w:b/>
          <w:sz w:val="20"/>
          <w:szCs w:val="20"/>
        </w:rPr>
        <w:t xml:space="preserve"> vanuit het perspectief van de gebruikers van de elektrische auto. Het is dus een vereniging van, voor en door de elektrische rijders zelf.</w:t>
      </w:r>
      <w:r w:rsidR="00583A83">
        <w:rPr>
          <w:b/>
          <w:sz w:val="20"/>
          <w:szCs w:val="20"/>
        </w:rPr>
        <w:t xml:space="preserve"> De</w:t>
      </w:r>
      <w:r w:rsidRPr="000F3BE0" w:rsidR="007C3826">
        <w:rPr>
          <w:b/>
          <w:sz w:val="20"/>
          <w:szCs w:val="20"/>
        </w:rPr>
        <w:t xml:space="preserve"> oprichters zijn ervan overtuigd dat het elektrische rijden  zal </w:t>
      </w:r>
      <w:r w:rsidR="00590E82">
        <w:rPr>
          <w:b/>
          <w:sz w:val="20"/>
          <w:szCs w:val="20"/>
        </w:rPr>
        <w:t>door</w:t>
      </w:r>
      <w:r w:rsidRPr="000F3BE0" w:rsidR="007C3826">
        <w:rPr>
          <w:b/>
          <w:sz w:val="20"/>
          <w:szCs w:val="20"/>
        </w:rPr>
        <w:t xml:space="preserve">zetten en een grote toekomst heeft. </w:t>
      </w:r>
      <w:r w:rsidRPr="000F3BE0" w:rsidR="00C62430">
        <w:rPr>
          <w:b/>
          <w:sz w:val="20"/>
          <w:szCs w:val="20"/>
        </w:rPr>
        <w:t>De vereniging heeft  tot doel het elektrische rijden verder te bevorderen</w:t>
      </w:r>
      <w:r w:rsidRPr="000F3BE0" w:rsidR="00DD2919">
        <w:rPr>
          <w:b/>
          <w:sz w:val="20"/>
          <w:szCs w:val="20"/>
        </w:rPr>
        <w:t xml:space="preserve"> voor zowel particuliere </w:t>
      </w:r>
      <w:r w:rsidR="000A656B">
        <w:rPr>
          <w:b/>
          <w:sz w:val="20"/>
          <w:szCs w:val="20"/>
        </w:rPr>
        <w:t>als</w:t>
      </w:r>
      <w:r w:rsidRPr="000F3BE0" w:rsidR="00DD2919">
        <w:rPr>
          <w:b/>
          <w:sz w:val="20"/>
          <w:szCs w:val="20"/>
        </w:rPr>
        <w:t xml:space="preserve"> ook voor zakelijke rijders</w:t>
      </w:r>
      <w:r w:rsidRPr="000F3BE0" w:rsidR="00C62430">
        <w:rPr>
          <w:b/>
          <w:sz w:val="20"/>
          <w:szCs w:val="20"/>
        </w:rPr>
        <w:t xml:space="preserve">. </w:t>
      </w:r>
      <w:r w:rsidRPr="000F3BE0" w:rsidR="007C3826">
        <w:rPr>
          <w:b/>
          <w:sz w:val="20"/>
          <w:szCs w:val="20"/>
        </w:rPr>
        <w:t>Elektrisch rijden maakt mobiliteit duurzamer en is dus toekomstbestendig.  Over</w:t>
      </w:r>
      <w:r w:rsidRPr="000F3BE0" w:rsidR="00C62430">
        <w:rPr>
          <w:b/>
          <w:sz w:val="20"/>
          <w:szCs w:val="20"/>
        </w:rPr>
        <w:t xml:space="preserve"> </w:t>
      </w:r>
      <w:r w:rsidRPr="000F3BE0" w:rsidR="007C3826">
        <w:rPr>
          <w:b/>
          <w:sz w:val="20"/>
          <w:szCs w:val="20"/>
        </w:rPr>
        <w:t xml:space="preserve"> enkele decennia woont 70% van de wereldbevolking </w:t>
      </w:r>
      <w:r w:rsidRPr="000F3BE0" w:rsidR="00C62430">
        <w:rPr>
          <w:b/>
          <w:sz w:val="20"/>
          <w:szCs w:val="20"/>
        </w:rPr>
        <w:t>i</w:t>
      </w:r>
      <w:r w:rsidRPr="000F3BE0" w:rsidR="007C3826">
        <w:rPr>
          <w:b/>
          <w:sz w:val="20"/>
          <w:szCs w:val="20"/>
        </w:rPr>
        <w:t>n stedelijke agglomeraties. Om de lucht daarbinnen zo schoon mogelijk te</w:t>
      </w:r>
      <w:r w:rsidRPr="000F3BE0" w:rsidR="00F62035">
        <w:rPr>
          <w:b/>
          <w:sz w:val="20"/>
          <w:szCs w:val="20"/>
        </w:rPr>
        <w:t xml:space="preserve"> krijgen</w:t>
      </w:r>
      <w:r w:rsidRPr="000F3BE0" w:rsidR="007C3826">
        <w:rPr>
          <w:b/>
          <w:sz w:val="20"/>
          <w:szCs w:val="20"/>
        </w:rPr>
        <w:t xml:space="preserve"> biedt elektrisch vervoer het beste perspectief</w:t>
      </w:r>
      <w:r w:rsidRPr="000F3BE0" w:rsidR="00437983">
        <w:rPr>
          <w:b/>
          <w:sz w:val="20"/>
          <w:szCs w:val="20"/>
        </w:rPr>
        <w:t xml:space="preserve">. </w:t>
      </w:r>
      <w:r w:rsidRPr="000F3BE0" w:rsidR="00C62430">
        <w:rPr>
          <w:b/>
          <w:sz w:val="20"/>
          <w:szCs w:val="20"/>
        </w:rPr>
        <w:t xml:space="preserve"> </w:t>
      </w:r>
      <w:r w:rsidRPr="000F3BE0" w:rsidR="00437983">
        <w:rPr>
          <w:b/>
          <w:sz w:val="20"/>
          <w:szCs w:val="20"/>
        </w:rPr>
        <w:t xml:space="preserve">Uitstoot van </w:t>
      </w:r>
      <w:r w:rsidR="000A656B">
        <w:rPr>
          <w:b/>
          <w:sz w:val="20"/>
          <w:szCs w:val="20"/>
        </w:rPr>
        <w:t>f</w:t>
      </w:r>
      <w:r w:rsidRPr="000F3BE0" w:rsidR="00437983">
        <w:rPr>
          <w:b/>
          <w:sz w:val="20"/>
          <w:szCs w:val="20"/>
        </w:rPr>
        <w:t>ijnstof en stikstofoxiden verminderen of verdwijnen geheel. Ook CO2-uitstoot, die verantwoordelijk is voor klimaatverandering, wordt aanzienlijk verminderd, afhankelijk van de wijze waar</w:t>
      </w:r>
      <w:r w:rsidR="00590E82">
        <w:rPr>
          <w:b/>
          <w:sz w:val="20"/>
          <w:szCs w:val="20"/>
        </w:rPr>
        <w:t>op</w:t>
      </w:r>
      <w:r w:rsidRPr="000F3BE0" w:rsidR="00437983">
        <w:rPr>
          <w:b/>
          <w:sz w:val="20"/>
          <w:szCs w:val="20"/>
        </w:rPr>
        <w:t xml:space="preserve"> de benodigde stroom wordt opgewekt.  </w:t>
      </w:r>
      <w:r w:rsidRPr="000F3BE0" w:rsidR="004541AD">
        <w:rPr>
          <w:b/>
          <w:sz w:val="20"/>
          <w:szCs w:val="20"/>
        </w:rPr>
        <w:t>Waterstof is overigens voor elektrisch rijden ook een prima energiedrager.</w:t>
      </w:r>
    </w:p>
    <w:p w:rsidR="000F3BE0" w:rsidRDefault="007C3826">
      <w:pPr>
        <w:rPr>
          <w:b/>
          <w:sz w:val="20"/>
          <w:szCs w:val="20"/>
        </w:rPr>
      </w:pPr>
      <w:r w:rsidRPr="000F3BE0">
        <w:rPr>
          <w:b/>
          <w:sz w:val="20"/>
          <w:szCs w:val="20"/>
        </w:rPr>
        <w:t xml:space="preserve">De vereniging </w:t>
      </w:r>
      <w:r w:rsidR="00EA1124">
        <w:rPr>
          <w:b/>
          <w:sz w:val="20"/>
          <w:szCs w:val="20"/>
        </w:rPr>
        <w:t>doet</w:t>
      </w:r>
      <w:r w:rsidRPr="000F3BE0">
        <w:rPr>
          <w:b/>
          <w:sz w:val="20"/>
          <w:szCs w:val="20"/>
        </w:rPr>
        <w:t xml:space="preserve"> onderzoek doen onder haar leden om </w:t>
      </w:r>
      <w:r w:rsidRPr="000F3BE0" w:rsidR="00437983">
        <w:rPr>
          <w:b/>
          <w:sz w:val="20"/>
          <w:szCs w:val="20"/>
        </w:rPr>
        <w:t xml:space="preserve">ideeën, </w:t>
      </w:r>
      <w:r w:rsidRPr="000F3BE0">
        <w:rPr>
          <w:b/>
          <w:sz w:val="20"/>
          <w:szCs w:val="20"/>
        </w:rPr>
        <w:t>wensen en problemen zichtbaar te maken en uit te dragen.</w:t>
      </w:r>
      <w:r w:rsidR="00EA1124">
        <w:rPr>
          <w:b/>
          <w:sz w:val="20"/>
          <w:szCs w:val="20"/>
        </w:rPr>
        <w:t xml:space="preserve"> De vereniging behartigt ook de b</w:t>
      </w:r>
      <w:r w:rsidR="00590E82">
        <w:rPr>
          <w:b/>
          <w:sz w:val="20"/>
          <w:szCs w:val="20"/>
        </w:rPr>
        <w:t xml:space="preserve">elangen van elektrische rijders en organiseert </w:t>
      </w:r>
      <w:r w:rsidR="00590E82">
        <w:rPr>
          <w:b/>
          <w:sz w:val="20"/>
          <w:szCs w:val="20"/>
        </w:rPr>
        <w:lastRenderedPageBreak/>
        <w:t>bijeenkomsten.</w:t>
      </w:r>
      <w:r w:rsidRPr="000F3BE0">
        <w:rPr>
          <w:b/>
          <w:sz w:val="20"/>
          <w:szCs w:val="20"/>
        </w:rPr>
        <w:t xml:space="preserve"> De vereniging werkt vanuit een onafhankelijke positie samen met aanbieders van produkten en diensten die het elektrische rijden en alle diensten daar </w:t>
      </w:r>
      <w:r w:rsidRPr="000F3BE0" w:rsidR="00C62430">
        <w:rPr>
          <w:b/>
          <w:sz w:val="20"/>
          <w:szCs w:val="20"/>
        </w:rPr>
        <w:t xml:space="preserve">omheen, zoals bijvoorbeeld het opladen en verzekeren, </w:t>
      </w:r>
      <w:r w:rsidRPr="000F3BE0">
        <w:rPr>
          <w:b/>
          <w:sz w:val="20"/>
          <w:szCs w:val="20"/>
        </w:rPr>
        <w:t>mogelijk maken.</w:t>
      </w:r>
      <w:r w:rsidRPr="000F3BE0" w:rsidR="00C62430">
        <w:rPr>
          <w:b/>
          <w:sz w:val="20"/>
          <w:szCs w:val="20"/>
        </w:rPr>
        <w:t xml:space="preserve"> Via de site van de vereniging </w:t>
      </w:r>
      <w:r w:rsidR="00DF10A7">
        <w:rPr>
          <w:b/>
          <w:sz w:val="20"/>
          <w:szCs w:val="20"/>
        </w:rPr>
        <w:t>worden</w:t>
      </w:r>
      <w:r w:rsidRPr="000F3BE0" w:rsidR="00C62430">
        <w:rPr>
          <w:b/>
          <w:sz w:val="20"/>
          <w:szCs w:val="20"/>
        </w:rPr>
        <w:t xml:space="preserve"> interessante aanbiedi</w:t>
      </w:r>
      <w:r w:rsidRPr="000F3BE0" w:rsidR="000F3BE0">
        <w:rPr>
          <w:b/>
          <w:sz w:val="20"/>
          <w:szCs w:val="20"/>
        </w:rPr>
        <w:t>ngen gedaan aan de leden.</w:t>
      </w:r>
      <w:r w:rsidR="00EA1124">
        <w:rPr>
          <w:b/>
          <w:sz w:val="20"/>
          <w:szCs w:val="20"/>
        </w:rPr>
        <w:t xml:space="preserve"> </w:t>
      </w:r>
    </w:p>
    <w:p w:rsidRPr="000F3BE0" w:rsidR="000F3BE0" w:rsidRDefault="00C62430">
      <w:pPr>
        <w:rPr>
          <w:b/>
          <w:sz w:val="20"/>
          <w:szCs w:val="20"/>
        </w:rPr>
      </w:pPr>
      <w:r w:rsidRPr="000F3BE0">
        <w:rPr>
          <w:b/>
          <w:sz w:val="20"/>
          <w:szCs w:val="20"/>
        </w:rPr>
        <w:t xml:space="preserve">Het lidmaatschap van de vereniging is laagdrempelig. Via de site </w:t>
      </w:r>
      <w:hyperlink w:history="1" r:id="rId6">
        <w:r w:rsidRPr="000F3BE0" w:rsidR="00F62035">
          <w:rPr>
            <w:rStyle w:val="Hyperlink"/>
            <w:b/>
            <w:sz w:val="20"/>
            <w:szCs w:val="20"/>
          </w:rPr>
          <w:t>www.verenigingelektrischerijders.nl</w:t>
        </w:r>
      </w:hyperlink>
      <w:r w:rsidRPr="000F3BE0" w:rsidR="00F62035">
        <w:rPr>
          <w:b/>
          <w:sz w:val="20"/>
          <w:szCs w:val="20"/>
        </w:rPr>
        <w:t xml:space="preserve"> </w:t>
      </w:r>
      <w:r w:rsidRPr="000F3BE0" w:rsidR="00437983">
        <w:rPr>
          <w:b/>
          <w:sz w:val="20"/>
          <w:szCs w:val="20"/>
        </w:rPr>
        <w:t xml:space="preserve"> meld je je aan</w:t>
      </w:r>
      <w:r w:rsidR="008F19D5">
        <w:rPr>
          <w:b/>
          <w:sz w:val="20"/>
          <w:szCs w:val="20"/>
        </w:rPr>
        <w:t xml:space="preserve">. </w:t>
      </w:r>
      <w:r w:rsidR="00C54D7B">
        <w:rPr>
          <w:b/>
          <w:sz w:val="20"/>
          <w:szCs w:val="20"/>
        </w:rPr>
        <w:t xml:space="preserve">Voorlopig is het lidmaatschap gratis. </w:t>
      </w:r>
      <w:r w:rsidRPr="000F3BE0">
        <w:rPr>
          <w:b/>
          <w:sz w:val="20"/>
          <w:szCs w:val="20"/>
        </w:rPr>
        <w:t>Vanuit de binnenkomende gelden</w:t>
      </w:r>
      <w:r w:rsidR="008F19D5">
        <w:rPr>
          <w:b/>
          <w:sz w:val="20"/>
          <w:szCs w:val="20"/>
        </w:rPr>
        <w:t xml:space="preserve"> van sponsoren en </w:t>
      </w:r>
      <w:r w:rsidR="00C54D7B">
        <w:rPr>
          <w:b/>
          <w:sz w:val="20"/>
          <w:szCs w:val="20"/>
        </w:rPr>
        <w:t>adverteerders</w:t>
      </w:r>
      <w:r w:rsidRPr="000F3BE0">
        <w:rPr>
          <w:b/>
          <w:sz w:val="20"/>
          <w:szCs w:val="20"/>
        </w:rPr>
        <w:t xml:space="preserve"> worden de verenigingskosten gedekt. De vereniging</w:t>
      </w:r>
      <w:r w:rsidRPr="000F3BE0" w:rsidR="000F3BE0">
        <w:rPr>
          <w:b/>
          <w:sz w:val="20"/>
          <w:szCs w:val="20"/>
        </w:rPr>
        <w:t xml:space="preserve"> heeft</w:t>
      </w:r>
      <w:r w:rsidR="008F19D5">
        <w:rPr>
          <w:b/>
          <w:sz w:val="20"/>
          <w:szCs w:val="20"/>
        </w:rPr>
        <w:t xml:space="preserve"> </w:t>
      </w:r>
      <w:r w:rsidRPr="000F3BE0" w:rsidR="000F3BE0">
        <w:rPr>
          <w:b/>
          <w:sz w:val="20"/>
          <w:szCs w:val="20"/>
        </w:rPr>
        <w:t>geen commercieel oogmerk.</w:t>
      </w:r>
      <w:r w:rsidR="008F19D5">
        <w:rPr>
          <w:b/>
          <w:sz w:val="20"/>
          <w:szCs w:val="20"/>
        </w:rPr>
        <w:t xml:space="preserve"> Samenwerking met publieke en marktpartijen </w:t>
      </w:r>
      <w:r w:rsidR="00DF10A7">
        <w:rPr>
          <w:b/>
          <w:sz w:val="20"/>
          <w:szCs w:val="20"/>
        </w:rPr>
        <w:t>moet</w:t>
      </w:r>
      <w:r w:rsidR="008F19D5">
        <w:rPr>
          <w:b/>
          <w:sz w:val="20"/>
          <w:szCs w:val="20"/>
        </w:rPr>
        <w:t xml:space="preserve"> de doelen van de vereniging dichterbij </w:t>
      </w:r>
      <w:r w:rsidR="00DF10A7">
        <w:rPr>
          <w:b/>
          <w:sz w:val="20"/>
          <w:szCs w:val="20"/>
        </w:rPr>
        <w:t>brengen</w:t>
      </w:r>
      <w:r w:rsidR="008F19D5">
        <w:rPr>
          <w:b/>
          <w:sz w:val="20"/>
          <w:szCs w:val="20"/>
        </w:rPr>
        <w:t>.</w:t>
      </w:r>
    </w:p>
    <w:p w:rsidR="00C62430" w:rsidP="00724254" w:rsidRDefault="00C62430">
      <w:pPr>
        <w:spacing w:line="240" w:lineRule="auto"/>
        <w:rPr>
          <w:b/>
          <w:sz w:val="20"/>
          <w:szCs w:val="20"/>
        </w:rPr>
      </w:pPr>
      <w:r w:rsidRPr="000F3BE0">
        <w:rPr>
          <w:b/>
          <w:sz w:val="20"/>
          <w:szCs w:val="20"/>
        </w:rPr>
        <w:t>De oprichters en eerste bestuurders</w:t>
      </w:r>
      <w:r w:rsidR="00C11245">
        <w:rPr>
          <w:b/>
          <w:sz w:val="20"/>
          <w:szCs w:val="20"/>
        </w:rPr>
        <w:t xml:space="preserve"> </w:t>
      </w:r>
      <w:r w:rsidRPr="000F3BE0">
        <w:rPr>
          <w:b/>
          <w:sz w:val="20"/>
          <w:szCs w:val="20"/>
        </w:rPr>
        <w:t xml:space="preserve"> van de vereniging zijn Eric Beers, Hans Blink, Koos Burgman</w:t>
      </w:r>
      <w:r w:rsidR="008F19D5">
        <w:rPr>
          <w:b/>
          <w:sz w:val="20"/>
          <w:szCs w:val="20"/>
        </w:rPr>
        <w:t>, Vincent Everts</w:t>
      </w:r>
      <w:r w:rsidRPr="000F3BE0">
        <w:rPr>
          <w:b/>
          <w:sz w:val="20"/>
          <w:szCs w:val="20"/>
        </w:rPr>
        <w:t xml:space="preserve"> en Arno van der  Steen.</w:t>
      </w:r>
      <w:r w:rsidR="008F19D5">
        <w:rPr>
          <w:b/>
          <w:sz w:val="20"/>
          <w:szCs w:val="20"/>
        </w:rPr>
        <w:t xml:space="preserve"> </w:t>
      </w:r>
      <w:r w:rsidRPr="000F3BE0">
        <w:rPr>
          <w:b/>
          <w:sz w:val="20"/>
          <w:szCs w:val="20"/>
        </w:rPr>
        <w:t>Voor meer informatie</w:t>
      </w:r>
      <w:r w:rsidR="00E81819">
        <w:rPr>
          <w:b/>
          <w:sz w:val="20"/>
          <w:szCs w:val="20"/>
        </w:rPr>
        <w:t xml:space="preserve">: </w:t>
      </w:r>
      <w:hyperlink w:history="1" r:id="rId7">
        <w:r w:rsidRPr="003158E1" w:rsidR="00E81819">
          <w:rPr>
            <w:rStyle w:val="Hyperlink"/>
            <w:b/>
            <w:sz w:val="20"/>
            <w:szCs w:val="20"/>
          </w:rPr>
          <w:t>info@ver.tk</w:t>
        </w:r>
      </w:hyperlink>
      <w:r w:rsidR="00E81819">
        <w:rPr>
          <w:b/>
          <w:sz w:val="20"/>
          <w:szCs w:val="20"/>
        </w:rPr>
        <w:t xml:space="preserve"> of u </w:t>
      </w:r>
      <w:r w:rsidRPr="000F3BE0">
        <w:rPr>
          <w:b/>
          <w:sz w:val="20"/>
          <w:szCs w:val="20"/>
        </w:rPr>
        <w:t>kunt contact opnemen met :</w:t>
      </w:r>
    </w:p>
    <w:p w:rsidR="00E81819" w:rsidP="00724254" w:rsidRDefault="00C54D7B">
      <w:pPr>
        <w:spacing w:line="240" w:lineRule="auto"/>
        <w:rPr>
          <w:b/>
          <w:sz w:val="20"/>
          <w:szCs w:val="20"/>
        </w:rPr>
      </w:pPr>
      <w:r>
        <w:rPr>
          <w:b/>
          <w:noProof/>
          <w:lang w:eastAsia="nl-NL"/>
        </w:rPr>
        <w:drawing>
          <wp:anchor distT="0" distB="0" distL="114300" distR="114300" simplePos="0" relativeHeight="251658240" behindDoc="1" locked="0" layoutInCell="1" allowOverlap="1" wp14:editId="7E1C7AC1" wp14:anchorId="65A17543">
            <wp:simplePos x="0" y="0"/>
            <wp:positionH relativeFrom="column">
              <wp:posOffset>-394970</wp:posOffset>
            </wp:positionH>
            <wp:positionV relativeFrom="paragraph">
              <wp:posOffset>25400</wp:posOffset>
            </wp:positionV>
            <wp:extent cx="2143125" cy="20669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43125" cy="2066925"/>
                    </a:xfrm>
                    <a:prstGeom prst="rect">
                      <a:avLst/>
                    </a:prstGeom>
                    <a:noFill/>
                  </pic:spPr>
                </pic:pic>
              </a:graphicData>
            </a:graphic>
            <wp14:sizeRelH relativeFrom="margin">
              <wp14:pctWidth>0</wp14:pctWidth>
            </wp14:sizeRelH>
            <wp14:sizeRelV relativeFrom="margin">
              <wp14:pctHeight>0</wp14:pctHeight>
            </wp14:sizeRelV>
          </wp:anchor>
        </w:drawing>
      </w:r>
    </w:p>
    <w:tbl>
      <w:tblPr>
        <w:tblStyle w:val="TableGrid"/>
        <w:tblW w:w="0" w:type="auto"/>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1774"/>
        <w:gridCol w:w="1314"/>
        <w:gridCol w:w="1421"/>
      </w:tblGrid>
      <w:tr w:rsidRPr="00C87C84" w:rsidR="00C87C84" w:rsidTr="00E81819">
        <w:trPr>
          <w:trHeight w:val="283"/>
          <w:jc w:val="right"/>
        </w:trPr>
        <w:tc>
          <w:tcPr>
            <w:tcW w:w="1668" w:type="dxa"/>
          </w:tcPr>
          <w:p w:rsidRPr="00C87C84" w:rsidR="00C87C84" w:rsidP="00724254" w:rsidRDefault="00C87C84">
            <w:pPr>
              <w:rPr>
                <w:b/>
                <w:sz w:val="16"/>
                <w:szCs w:val="16"/>
              </w:rPr>
            </w:pPr>
            <w:r w:rsidRPr="00C87C84">
              <w:rPr>
                <w:b/>
                <w:sz w:val="16"/>
                <w:szCs w:val="16"/>
              </w:rPr>
              <w:t>Arno van der Steen</w:t>
            </w:r>
          </w:p>
        </w:tc>
        <w:tc>
          <w:tcPr>
            <w:tcW w:w="1774" w:type="dxa"/>
          </w:tcPr>
          <w:p w:rsidRPr="00C87C84" w:rsidR="00C87C84" w:rsidP="00724254" w:rsidRDefault="00C87C84">
            <w:pPr>
              <w:rPr>
                <w:b/>
                <w:sz w:val="16"/>
                <w:szCs w:val="16"/>
              </w:rPr>
            </w:pPr>
            <w:r w:rsidRPr="00C87C84">
              <w:rPr>
                <w:b/>
                <w:sz w:val="16"/>
                <w:szCs w:val="16"/>
              </w:rPr>
              <w:t>secretaris VER</w:t>
            </w:r>
          </w:p>
        </w:tc>
        <w:tc>
          <w:tcPr>
            <w:tcW w:w="1314" w:type="dxa"/>
          </w:tcPr>
          <w:p w:rsidRPr="00C87C84" w:rsidR="00C87C84" w:rsidP="00724254" w:rsidRDefault="00C87C84">
            <w:pPr>
              <w:rPr>
                <w:b/>
                <w:sz w:val="16"/>
                <w:szCs w:val="16"/>
              </w:rPr>
            </w:pPr>
            <w:r w:rsidRPr="00C87C84">
              <w:rPr>
                <w:b/>
                <w:sz w:val="16"/>
                <w:szCs w:val="16"/>
              </w:rPr>
              <w:t>06 - 53761233</w:t>
            </w:r>
          </w:p>
        </w:tc>
        <w:tc>
          <w:tcPr>
            <w:tcW w:w="1421" w:type="dxa"/>
          </w:tcPr>
          <w:p w:rsidRPr="00C87C84" w:rsidR="00C87C84" w:rsidP="00724254" w:rsidRDefault="00665F34">
            <w:pPr>
              <w:rPr>
                <w:b/>
                <w:sz w:val="16"/>
                <w:szCs w:val="16"/>
              </w:rPr>
            </w:pPr>
            <w:hyperlink w:history="1" r:id="rId9">
              <w:r w:rsidRPr="00C87C84" w:rsidR="00C87C84">
                <w:rPr>
                  <w:rStyle w:val="Hyperlink"/>
                  <w:b/>
                  <w:sz w:val="16"/>
                  <w:szCs w:val="16"/>
                </w:rPr>
                <w:t>arno@ver.tk</w:t>
              </w:r>
            </w:hyperlink>
            <w:r w:rsidRPr="00C87C84" w:rsidR="00C87C84">
              <w:rPr>
                <w:b/>
                <w:sz w:val="16"/>
                <w:szCs w:val="16"/>
              </w:rPr>
              <w:t xml:space="preserve"> </w:t>
            </w:r>
          </w:p>
        </w:tc>
      </w:tr>
    </w:tbl>
    <w:p w:rsidR="00463F2C" w:rsidRDefault="00590E82">
      <w:pPr>
        <w:rPr>
          <w:b/>
          <w:sz w:val="16"/>
          <w:szCs w:val="16"/>
        </w:rPr>
      </w:pPr>
      <w:r>
        <w:rPr>
          <w:b/>
          <w:sz w:val="16"/>
          <w:szCs w:val="16"/>
        </w:rPr>
        <w:t xml:space="preserve">     Eric Beers                            voorzitter VER                      06 – 51587696          eric@ver.tk</w:t>
      </w:r>
    </w:p>
    <w:p w:rsidRPr="00463F2C" w:rsidR="00463F2C" w:rsidP="00463F2C" w:rsidRDefault="00463F2C">
      <w:pPr>
        <w:rPr>
          <w:sz w:val="16"/>
          <w:szCs w:val="16"/>
        </w:rPr>
      </w:pPr>
    </w:p>
    <w:p w:rsidRPr="00463F2C" w:rsidR="00463F2C" w:rsidP="00463F2C" w:rsidRDefault="00463F2C">
      <w:pPr>
        <w:rPr>
          <w:sz w:val="16"/>
          <w:szCs w:val="16"/>
        </w:rPr>
      </w:pPr>
    </w:p>
    <w:p w:rsidR="00463F2C" w:rsidP="00463F2C" w:rsidRDefault="00463F2C">
      <w:pPr>
        <w:rPr>
          <w:sz w:val="16"/>
          <w:szCs w:val="16"/>
        </w:rPr>
      </w:pPr>
    </w:p>
    <w:p w:rsidR="00463F2C" w:rsidP="00463F2C" w:rsidRDefault="00463F2C">
      <w:pPr>
        <w:rPr>
          <w:sz w:val="16"/>
          <w:szCs w:val="16"/>
        </w:rPr>
      </w:pPr>
    </w:p>
    <w:p w:rsidR="00463F2C" w:rsidP="00463F2C" w:rsidRDefault="00463F2C">
      <w:pPr>
        <w:rPr>
          <w:sz w:val="16"/>
          <w:szCs w:val="16"/>
        </w:rPr>
      </w:pPr>
    </w:p>
    <w:p w:rsidR="00463F2C" w:rsidP="00463F2C" w:rsidRDefault="00463F2C">
      <w:pPr>
        <w:rPr>
          <w:sz w:val="16"/>
          <w:szCs w:val="16"/>
        </w:rPr>
      </w:pPr>
    </w:p>
    <w:p w:rsidRPr="00463F2C" w:rsidR="00C87C84" w:rsidP="00463F2C" w:rsidRDefault="00463F2C">
      <w:pPr>
        <w:rPr>
          <w:sz w:val="16"/>
          <w:szCs w:val="16"/>
        </w:rPr>
      </w:pPr>
      <w:r>
        <w:rPr>
          <w:sz w:val="16"/>
          <w:szCs w:val="16"/>
        </w:rPr>
        <w:t>VER  2  JUNI 2016</w:t>
      </w:r>
    </w:p>
    <w:sectPr w:rsidRPr="00463F2C" w:rsidR="00C87C8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40C81"/>
    <w:multiLevelType w:val="hybridMultilevel"/>
    <w:tmpl w:val="CFF8F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2AA"/>
    <w:rsid w:val="00013310"/>
    <w:rsid w:val="00076498"/>
    <w:rsid w:val="000A61F1"/>
    <w:rsid w:val="000A656B"/>
    <w:rsid w:val="000C22D8"/>
    <w:rsid w:val="000F3BE0"/>
    <w:rsid w:val="00104B83"/>
    <w:rsid w:val="001263C3"/>
    <w:rsid w:val="00171F64"/>
    <w:rsid w:val="001C08CD"/>
    <w:rsid w:val="00236B1E"/>
    <w:rsid w:val="00292DE6"/>
    <w:rsid w:val="003352AA"/>
    <w:rsid w:val="00437983"/>
    <w:rsid w:val="004541AD"/>
    <w:rsid w:val="00463F2C"/>
    <w:rsid w:val="00583A83"/>
    <w:rsid w:val="00590E82"/>
    <w:rsid w:val="00665F34"/>
    <w:rsid w:val="00721A67"/>
    <w:rsid w:val="00724254"/>
    <w:rsid w:val="0072694B"/>
    <w:rsid w:val="007C3826"/>
    <w:rsid w:val="0087633B"/>
    <w:rsid w:val="008F19D5"/>
    <w:rsid w:val="00A467BB"/>
    <w:rsid w:val="00A67F8B"/>
    <w:rsid w:val="00C11245"/>
    <w:rsid w:val="00C54D7B"/>
    <w:rsid w:val="00C622FB"/>
    <w:rsid w:val="00C62430"/>
    <w:rsid w:val="00C87C84"/>
    <w:rsid w:val="00DA65D5"/>
    <w:rsid w:val="00DD2919"/>
    <w:rsid w:val="00DF10A7"/>
    <w:rsid w:val="00E81819"/>
    <w:rsid w:val="00EA1124"/>
    <w:rsid w:val="00F620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A67"/>
    <w:rPr>
      <w:rFonts w:ascii="Tahoma" w:hAnsi="Tahoma" w:cs="Tahoma"/>
      <w:sz w:val="16"/>
      <w:szCs w:val="16"/>
    </w:rPr>
  </w:style>
  <w:style w:type="character" w:styleId="Hyperlink">
    <w:name w:val="Hyperlink"/>
    <w:basedOn w:val="DefaultParagraphFont"/>
    <w:uiPriority w:val="99"/>
    <w:unhideWhenUsed/>
    <w:rsid w:val="00F62035"/>
    <w:rPr>
      <w:color w:val="0000FF" w:themeColor="hyperlink"/>
      <w:u w:val="single"/>
    </w:rPr>
  </w:style>
  <w:style w:type="character" w:styleId="CommentReference">
    <w:name w:val="annotation reference"/>
    <w:basedOn w:val="DefaultParagraphFont"/>
    <w:uiPriority w:val="99"/>
    <w:semiHidden/>
    <w:unhideWhenUsed/>
    <w:rsid w:val="00C87C84"/>
    <w:rPr>
      <w:sz w:val="16"/>
      <w:szCs w:val="16"/>
    </w:rPr>
  </w:style>
  <w:style w:type="paragraph" w:styleId="CommentText">
    <w:name w:val="annotation text"/>
    <w:basedOn w:val="Normal"/>
    <w:link w:val="CommentTextChar"/>
    <w:uiPriority w:val="99"/>
    <w:semiHidden/>
    <w:unhideWhenUsed/>
    <w:rsid w:val="00C87C84"/>
    <w:pPr>
      <w:spacing w:line="240" w:lineRule="auto"/>
    </w:pPr>
    <w:rPr>
      <w:sz w:val="20"/>
      <w:szCs w:val="20"/>
    </w:rPr>
  </w:style>
  <w:style w:type="character" w:customStyle="1" w:styleId="CommentTextChar">
    <w:name w:val="Comment Text Char"/>
    <w:basedOn w:val="DefaultParagraphFont"/>
    <w:link w:val="CommentText"/>
    <w:uiPriority w:val="99"/>
    <w:semiHidden/>
    <w:rsid w:val="00C87C84"/>
    <w:rPr>
      <w:sz w:val="20"/>
      <w:szCs w:val="20"/>
    </w:rPr>
  </w:style>
  <w:style w:type="paragraph" w:styleId="CommentSubject">
    <w:name w:val="annotation subject"/>
    <w:basedOn w:val="CommentText"/>
    <w:next w:val="CommentText"/>
    <w:link w:val="CommentSubjectChar"/>
    <w:uiPriority w:val="99"/>
    <w:semiHidden/>
    <w:unhideWhenUsed/>
    <w:rsid w:val="00C87C84"/>
    <w:rPr>
      <w:b/>
      <w:bCs/>
    </w:rPr>
  </w:style>
  <w:style w:type="character" w:customStyle="1" w:styleId="CommentSubjectChar">
    <w:name w:val="Comment Subject Char"/>
    <w:basedOn w:val="CommentTextChar"/>
    <w:link w:val="CommentSubject"/>
    <w:uiPriority w:val="99"/>
    <w:semiHidden/>
    <w:rsid w:val="00C87C84"/>
    <w:rPr>
      <w:b/>
      <w:bCs/>
      <w:sz w:val="20"/>
      <w:szCs w:val="20"/>
    </w:rPr>
  </w:style>
  <w:style w:type="table" w:styleId="TableGrid">
    <w:name w:val="Table Grid"/>
    <w:basedOn w:val="TableNormal"/>
    <w:uiPriority w:val="59"/>
    <w:rsid w:val="00C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4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1A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A67"/>
    <w:rPr>
      <w:rFonts w:ascii="Tahoma" w:hAnsi="Tahoma" w:cs="Tahoma"/>
      <w:sz w:val="16"/>
      <w:szCs w:val="16"/>
    </w:rPr>
  </w:style>
  <w:style w:type="character" w:styleId="Hyperlink">
    <w:name w:val="Hyperlink"/>
    <w:basedOn w:val="DefaultParagraphFont"/>
    <w:uiPriority w:val="99"/>
    <w:unhideWhenUsed/>
    <w:rsid w:val="00F62035"/>
    <w:rPr>
      <w:color w:val="0000FF" w:themeColor="hyperlink"/>
      <w:u w:val="single"/>
    </w:rPr>
  </w:style>
  <w:style w:type="character" w:styleId="CommentReference">
    <w:name w:val="annotation reference"/>
    <w:basedOn w:val="DefaultParagraphFont"/>
    <w:uiPriority w:val="99"/>
    <w:semiHidden/>
    <w:unhideWhenUsed/>
    <w:rsid w:val="00C87C84"/>
    <w:rPr>
      <w:sz w:val="16"/>
      <w:szCs w:val="16"/>
    </w:rPr>
  </w:style>
  <w:style w:type="paragraph" w:styleId="CommentText">
    <w:name w:val="annotation text"/>
    <w:basedOn w:val="Normal"/>
    <w:link w:val="CommentTextChar"/>
    <w:uiPriority w:val="99"/>
    <w:semiHidden/>
    <w:unhideWhenUsed/>
    <w:rsid w:val="00C87C84"/>
    <w:pPr>
      <w:spacing w:line="240" w:lineRule="auto"/>
    </w:pPr>
    <w:rPr>
      <w:sz w:val="20"/>
      <w:szCs w:val="20"/>
    </w:rPr>
  </w:style>
  <w:style w:type="character" w:customStyle="1" w:styleId="CommentTextChar">
    <w:name w:val="Comment Text Char"/>
    <w:basedOn w:val="DefaultParagraphFont"/>
    <w:link w:val="CommentText"/>
    <w:uiPriority w:val="99"/>
    <w:semiHidden/>
    <w:rsid w:val="00C87C84"/>
    <w:rPr>
      <w:sz w:val="20"/>
      <w:szCs w:val="20"/>
    </w:rPr>
  </w:style>
  <w:style w:type="paragraph" w:styleId="CommentSubject">
    <w:name w:val="annotation subject"/>
    <w:basedOn w:val="CommentText"/>
    <w:next w:val="CommentText"/>
    <w:link w:val="CommentSubjectChar"/>
    <w:uiPriority w:val="99"/>
    <w:semiHidden/>
    <w:unhideWhenUsed/>
    <w:rsid w:val="00C87C84"/>
    <w:rPr>
      <w:b/>
      <w:bCs/>
    </w:rPr>
  </w:style>
  <w:style w:type="character" w:customStyle="1" w:styleId="CommentSubjectChar">
    <w:name w:val="Comment Subject Char"/>
    <w:basedOn w:val="CommentTextChar"/>
    <w:link w:val="CommentSubject"/>
    <w:uiPriority w:val="99"/>
    <w:semiHidden/>
    <w:rsid w:val="00C87C84"/>
    <w:rPr>
      <w:b/>
      <w:bCs/>
      <w:sz w:val="20"/>
      <w:szCs w:val="20"/>
    </w:rPr>
  </w:style>
  <w:style w:type="table" w:styleId="TableGrid">
    <w:name w:val="Table Grid"/>
    <w:basedOn w:val="TableNormal"/>
    <w:uiPriority w:val="59"/>
    <w:rsid w:val="00C87C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64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microsoft.com/office/2007/relationships/stylesWithEffects" Target="stylesWithEffects.xml" Id="rId3" /><Relationship Type="http://schemas.openxmlformats.org/officeDocument/2006/relationships/hyperlink" Target="mailto:info@ver.tk" TargetMode="Externa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verenigingelektrischerijders.nl" TargetMode="Externa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yperlink" Target="mailto:arno@ver.tk"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773</ap:Words>
  <ap:Characters>4257</ap:Characters>
  <ap:DocSecurity>0</ap:DocSecurity>
  <ap:Lines>35</ap:Lines>
  <ap:Paragraphs>10</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5020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2016-06-02T07:18:00.0000000Z</dcterms:created>
  <dcterms:modified xsi:type="dcterms:W3CDTF">2016-06-02T10:56:00.0000000Z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0x0101007D85728CD9977842A1FAB8C9E4BFC103</vt:lpwstr>
  </property>
</Properties>
</file>