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5F1" w:rsidP="009445F1" w:rsidRDefault="009445F1">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9445F1" w:rsidP="009445F1" w:rsidRDefault="009445F1">
      <w:pPr>
        <w:rPr>
          <w:rFonts w:asciiTheme="minorHAnsi" w:hAnsiTheme="minorHAnsi"/>
          <w:sz w:val="22"/>
          <w:szCs w:val="22"/>
        </w:rPr>
      </w:pPr>
    </w:p>
    <w:p w:rsidRPr="001A05B7" w:rsidR="009445F1" w:rsidP="009445F1" w:rsidRDefault="009445F1">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t/m week 21  </w:t>
      </w:r>
      <w:r w:rsidRPr="00BF35EE">
        <w:rPr>
          <w:rFonts w:asciiTheme="minorHAnsi" w:hAnsiTheme="minorHAnsi"/>
          <w:sz w:val="22"/>
          <w:szCs w:val="22"/>
          <w:u w:val="single"/>
        </w:rPr>
        <w:t>(</w:t>
      </w:r>
      <w:r>
        <w:rPr>
          <w:rFonts w:asciiTheme="minorHAnsi" w:hAnsiTheme="minorHAnsi"/>
          <w:sz w:val="22"/>
          <w:szCs w:val="22"/>
          <w:u w:val="single"/>
        </w:rPr>
        <w:t>16 mei 2016</w:t>
      </w:r>
      <w:r w:rsidRPr="003C35BA">
        <w:rPr>
          <w:rFonts w:asciiTheme="minorHAnsi" w:hAnsiTheme="minorHAnsi"/>
          <w:sz w:val="22"/>
          <w:szCs w:val="22"/>
          <w:u w:val="single"/>
        </w:rPr>
        <w:t xml:space="preserve">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27 mei 2016</w:t>
      </w:r>
      <w:r w:rsidRPr="00BF35EE">
        <w:rPr>
          <w:rFonts w:asciiTheme="minorHAnsi" w:hAnsiTheme="minorHAnsi"/>
          <w:sz w:val="22"/>
          <w:szCs w:val="22"/>
          <w:u w:val="single"/>
        </w:rPr>
        <w:t xml:space="preserve">) d.d. </w:t>
      </w:r>
      <w:r>
        <w:rPr>
          <w:rFonts w:asciiTheme="minorHAnsi" w:hAnsiTheme="minorHAnsi"/>
          <w:sz w:val="22"/>
          <w:szCs w:val="22"/>
          <w:u w:val="single"/>
        </w:rPr>
        <w:t>1 juni 2016.</w:t>
      </w:r>
    </w:p>
    <w:p w:rsidRPr="00F67F5B" w:rsidR="009445F1" w:rsidP="009445F1" w:rsidRDefault="009445F1">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9445F1" w:rsidTr="004D662E">
        <w:trPr>
          <w:trHeight w:val="1550"/>
        </w:trPr>
        <w:tc>
          <w:tcPr>
            <w:tcW w:w="1433" w:type="dxa"/>
            <w:shd w:val="clear" w:color="auto" w:fill="auto"/>
            <w:textDirection w:val="btLr"/>
            <w:vAlign w:val="bottom"/>
            <w:hideMark/>
          </w:tcPr>
          <w:p w:rsidRPr="00F50A0B" w:rsidR="009445F1" w:rsidP="004D662E" w:rsidRDefault="009445F1">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9445F1" w:rsidP="004D662E" w:rsidRDefault="009445F1">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9445F1" w:rsidP="004D662E" w:rsidRDefault="009445F1">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9445F1" w:rsidP="004D662E" w:rsidRDefault="009445F1">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9445F1" w:rsidP="004D662E" w:rsidRDefault="009445F1">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9445F1" w:rsidP="004D662E" w:rsidRDefault="009445F1">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9445F1" w:rsidP="004D662E" w:rsidRDefault="009445F1">
            <w:pPr>
              <w:rPr>
                <w:rFonts w:asciiTheme="minorHAnsi" w:hAnsiTheme="minorHAnsi"/>
                <w:b/>
                <w:bCs/>
                <w:color w:val="000000"/>
                <w:sz w:val="22"/>
                <w:szCs w:val="22"/>
              </w:rPr>
            </w:pPr>
          </w:p>
          <w:p w:rsidRPr="00F50A0B" w:rsidR="009445F1" w:rsidP="004D662E" w:rsidRDefault="009445F1">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9445F1" w:rsidP="004D662E" w:rsidRDefault="009445F1">
            <w:pP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3136" w:type="dxa"/>
            <w:shd w:val="clear" w:color="auto" w:fill="auto"/>
            <w:textDirection w:val="btLr"/>
            <w:vAlign w:val="bottom"/>
            <w:hideMark/>
          </w:tcPr>
          <w:p w:rsidRPr="00F67F5B" w:rsidR="009445F1" w:rsidP="004D662E" w:rsidRDefault="009445F1">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9445F1" w:rsidTr="004D662E">
        <w:trPr>
          <w:trHeight w:val="300"/>
        </w:trPr>
        <w:tc>
          <w:tcPr>
            <w:tcW w:w="1433" w:type="dxa"/>
            <w:tcBorders>
              <w:bottom w:val="single" w:color="auto" w:sz="4" w:space="0"/>
            </w:tcBorders>
            <w:shd w:val="clear" w:color="000000" w:fill="538DD5"/>
            <w:vAlign w:val="bottom"/>
            <w:hideMark/>
          </w:tcPr>
          <w:p w:rsidRPr="00F67F5B" w:rsidR="009445F1" w:rsidP="004D662E" w:rsidRDefault="009445F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9445F1" w:rsidP="004D662E" w:rsidRDefault="009445F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9445F1" w:rsidP="004D662E" w:rsidRDefault="009445F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9445F1" w:rsidP="004D662E" w:rsidRDefault="009445F1">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9445F1" w:rsidP="004D662E" w:rsidRDefault="009445F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9445F1" w:rsidP="004D662E" w:rsidRDefault="009445F1">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9445F1" w:rsidP="004D662E" w:rsidRDefault="009445F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9445F1" w:rsidTr="004D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23-mei-16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9445F1" w:rsidP="004D662E" w:rsidRDefault="009445F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FFFF" w:themeFill="background1"/>
            <w:noWrap/>
          </w:tcPr>
          <w:p w:rsidRPr="00894922" w:rsidR="009445F1" w:rsidP="004D662E" w:rsidRDefault="009445F1">
            <w:pPr>
              <w:rPr>
                <w:rFonts w:ascii="Calibri" w:hAnsi="Calibri"/>
                <w:color w:val="000000"/>
                <w:sz w:val="22"/>
                <w:szCs w:val="22"/>
              </w:rPr>
            </w:pPr>
            <w:r>
              <w:rPr>
                <w:rFonts w:ascii="Calibri" w:hAnsi="Calibri"/>
                <w:color w:val="000000"/>
                <w:sz w:val="22"/>
                <w:szCs w:val="22"/>
              </w:rPr>
              <w:t>Voorstel voor een VERORDENING VAN HET EUROPEES PARLEMENT EN DE RAAD houdende definities van de kenmerken van vissersvaartuigen (herschikking).</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445F1" w:rsidP="004D662E" w:rsidRDefault="009445F1">
            <w:pPr>
              <w:rPr>
                <w:rFonts w:ascii="Calibri" w:hAnsi="Calibri"/>
                <w:color w:val="0000FF"/>
                <w:sz w:val="22"/>
                <w:szCs w:val="22"/>
                <w:u w:val="single"/>
              </w:rPr>
            </w:pPr>
            <w:hyperlink w:history="1" r:id="rId5">
              <w:r>
                <w:rPr>
                  <w:rStyle w:val="Hyperlink"/>
                  <w:rFonts w:ascii="Calibri" w:hAnsi="Calibri"/>
                  <w:sz w:val="22"/>
                  <w:szCs w:val="22"/>
                </w:rPr>
                <w:t>273</w:t>
              </w:r>
            </w:hyperlink>
          </w:p>
          <w:p w:rsidR="009445F1" w:rsidP="004D662E" w:rsidRDefault="009445F1">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9445F1" w:rsidP="004D662E" w:rsidRDefault="009445F1">
            <w:pPr>
              <w:rPr>
                <w:rFonts w:ascii="Calibri" w:hAnsi="Calibri"/>
                <w:color w:val="000000"/>
                <w:sz w:val="22"/>
                <w:szCs w:val="22"/>
              </w:rPr>
            </w:pPr>
            <w:r>
              <w:rPr>
                <w:rFonts w:ascii="Calibri" w:hAnsi="Calibri"/>
                <w:color w:val="000000"/>
                <w:sz w:val="22"/>
                <w:szCs w:val="22"/>
              </w:rPr>
              <w:t>19-jul-16</w:t>
            </w:r>
          </w:p>
        </w:tc>
        <w:tc>
          <w:tcPr>
            <w:tcW w:w="3136" w:type="dxa"/>
            <w:tcBorders>
              <w:top w:val="single" w:color="auto" w:sz="4" w:space="0"/>
              <w:left w:val="nil"/>
              <w:bottom w:val="single" w:color="auto" w:sz="4" w:space="0"/>
              <w:right w:val="single" w:color="auto" w:sz="4" w:space="0"/>
            </w:tcBorders>
            <w:shd w:val="clear" w:color="auto" w:fill="FFFFFF" w:themeFill="background1"/>
          </w:tcPr>
          <w:p w:rsidR="009445F1" w:rsidP="0045062F" w:rsidRDefault="009445F1">
            <w:pPr>
              <w:rPr>
                <w:rFonts w:ascii="Calibri" w:hAnsi="Calibri"/>
                <w:sz w:val="22"/>
                <w:szCs w:val="22"/>
              </w:rPr>
            </w:pPr>
            <w:r>
              <w:rPr>
                <w:rFonts w:ascii="Calibri" w:hAnsi="Calibri"/>
                <w:sz w:val="22"/>
                <w:szCs w:val="22"/>
              </w:rPr>
              <w:t xml:space="preserve">Voorstel: </w:t>
            </w:r>
            <w:r w:rsidR="0045062F">
              <w:rPr>
                <w:rFonts w:ascii="Calibri" w:hAnsi="Calibri"/>
                <w:sz w:val="22"/>
                <w:szCs w:val="22"/>
              </w:rPr>
              <w:t xml:space="preserve">BNC-fiche  </w:t>
            </w:r>
            <w:r>
              <w:rPr>
                <w:rFonts w:ascii="Calibri" w:hAnsi="Calibri"/>
                <w:sz w:val="22"/>
                <w:szCs w:val="22"/>
              </w:rPr>
              <w:t xml:space="preserve">afwachten. </w:t>
            </w:r>
          </w:p>
        </w:tc>
      </w:tr>
      <w:tr w:rsidR="009445F1" w:rsidTr="004D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25-mei-16</w:t>
            </w:r>
          </w:p>
        </w:tc>
        <w:tc>
          <w:tcPr>
            <w:tcW w:w="992" w:type="dxa"/>
            <w:tcBorders>
              <w:top w:val="single" w:color="auto" w:sz="4" w:space="0"/>
              <w:left w:val="single" w:color="auto" w:sz="4" w:space="0"/>
              <w:bottom w:val="single" w:color="auto" w:sz="4" w:space="0"/>
              <w:right w:val="single" w:color="auto" w:sz="4" w:space="0"/>
            </w:tcBorders>
            <w:shd w:val="clear" w:color="auto" w:fill="FF7C80"/>
            <w:vAlign w:val="bottom"/>
          </w:tcPr>
          <w:p w:rsidR="009445F1" w:rsidP="004D662E" w:rsidRDefault="009445F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7C80"/>
            <w:noWrap/>
          </w:tcPr>
          <w:p w:rsidR="009445F1" w:rsidP="004D662E" w:rsidRDefault="009445F1">
            <w:pPr>
              <w:rPr>
                <w:rFonts w:ascii="Calibri" w:hAnsi="Calibri"/>
                <w:color w:val="000000"/>
                <w:sz w:val="22"/>
                <w:szCs w:val="22"/>
              </w:rPr>
            </w:pPr>
            <w:proofErr w:type="spellStart"/>
            <w:r>
              <w:rPr>
                <w:rFonts w:ascii="Calibri" w:hAnsi="Calibri"/>
                <w:color w:val="000000"/>
                <w:sz w:val="22"/>
                <w:szCs w:val="22"/>
              </w:rPr>
              <w:t>Proposal</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a REGULATION OF THE EUROPEAN PARLIAMENT AND OF THE COUNCIL on </w:t>
            </w:r>
            <w:proofErr w:type="spellStart"/>
            <w:r>
              <w:rPr>
                <w:rFonts w:ascii="Calibri" w:hAnsi="Calibri"/>
                <w:color w:val="000000"/>
                <w:sz w:val="22"/>
                <w:szCs w:val="22"/>
              </w:rPr>
              <w:t>addressing</w:t>
            </w:r>
            <w:proofErr w:type="spellEnd"/>
            <w:r>
              <w:rPr>
                <w:rFonts w:ascii="Calibri" w:hAnsi="Calibri"/>
                <w:color w:val="000000"/>
                <w:sz w:val="22"/>
                <w:szCs w:val="22"/>
              </w:rPr>
              <w:t xml:space="preserve"> </w:t>
            </w:r>
            <w:proofErr w:type="spellStart"/>
            <w:r>
              <w:rPr>
                <w:rFonts w:ascii="Calibri" w:hAnsi="Calibri"/>
                <w:color w:val="000000"/>
                <w:sz w:val="22"/>
                <w:szCs w:val="22"/>
              </w:rPr>
              <w:t>geo-blocking</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other</w:t>
            </w:r>
            <w:proofErr w:type="spellEnd"/>
            <w:r>
              <w:rPr>
                <w:rFonts w:ascii="Calibri" w:hAnsi="Calibri"/>
                <w:color w:val="000000"/>
                <w:sz w:val="22"/>
                <w:szCs w:val="22"/>
              </w:rPr>
              <w:t xml:space="preserve"> </w:t>
            </w:r>
            <w:proofErr w:type="spellStart"/>
            <w:r>
              <w:rPr>
                <w:rFonts w:ascii="Calibri" w:hAnsi="Calibri"/>
                <w:color w:val="000000"/>
                <w:sz w:val="22"/>
                <w:szCs w:val="22"/>
              </w:rPr>
              <w:t>forms</w:t>
            </w:r>
            <w:proofErr w:type="spellEnd"/>
            <w:r>
              <w:rPr>
                <w:rFonts w:ascii="Calibri" w:hAnsi="Calibri"/>
                <w:color w:val="000000"/>
                <w:sz w:val="22"/>
                <w:szCs w:val="22"/>
              </w:rPr>
              <w:t xml:space="preserve"> of </w:t>
            </w:r>
            <w:proofErr w:type="spellStart"/>
            <w:r>
              <w:rPr>
                <w:rFonts w:ascii="Calibri" w:hAnsi="Calibri"/>
                <w:color w:val="000000"/>
                <w:sz w:val="22"/>
                <w:szCs w:val="22"/>
              </w:rPr>
              <w:t>discrimination</w:t>
            </w:r>
            <w:proofErr w:type="spellEnd"/>
            <w:r>
              <w:rPr>
                <w:rFonts w:ascii="Calibri" w:hAnsi="Calibri"/>
                <w:color w:val="000000"/>
                <w:sz w:val="22"/>
                <w:szCs w:val="22"/>
              </w:rPr>
              <w:t xml:space="preserve"> </w:t>
            </w:r>
            <w:proofErr w:type="spellStart"/>
            <w:r>
              <w:rPr>
                <w:rFonts w:ascii="Calibri" w:hAnsi="Calibri"/>
                <w:color w:val="000000"/>
                <w:sz w:val="22"/>
                <w:szCs w:val="22"/>
              </w:rPr>
              <w:t>based</w:t>
            </w:r>
            <w:proofErr w:type="spellEnd"/>
            <w:r>
              <w:rPr>
                <w:rFonts w:ascii="Calibri" w:hAnsi="Calibri"/>
                <w:color w:val="000000"/>
                <w:sz w:val="22"/>
                <w:szCs w:val="22"/>
              </w:rPr>
              <w:t xml:space="preserve"> on </w:t>
            </w:r>
            <w:proofErr w:type="spellStart"/>
            <w:r>
              <w:rPr>
                <w:rFonts w:ascii="Calibri" w:hAnsi="Calibri"/>
                <w:color w:val="000000"/>
                <w:sz w:val="22"/>
                <w:szCs w:val="22"/>
              </w:rPr>
              <w:t>customers</w:t>
            </w:r>
            <w:proofErr w:type="spellEnd"/>
            <w:r>
              <w:rPr>
                <w:rFonts w:ascii="Calibri" w:hAnsi="Calibri"/>
                <w:color w:val="000000"/>
                <w:sz w:val="22"/>
                <w:szCs w:val="22"/>
              </w:rPr>
              <w:t xml:space="preserve">' </w:t>
            </w:r>
            <w:proofErr w:type="spellStart"/>
            <w:r>
              <w:rPr>
                <w:rFonts w:ascii="Calibri" w:hAnsi="Calibri"/>
                <w:color w:val="000000"/>
                <w:sz w:val="22"/>
                <w:szCs w:val="22"/>
              </w:rPr>
              <w:t>nationality</w:t>
            </w:r>
            <w:proofErr w:type="spellEnd"/>
            <w:r>
              <w:rPr>
                <w:rFonts w:ascii="Calibri" w:hAnsi="Calibri"/>
                <w:color w:val="000000"/>
                <w:sz w:val="22"/>
                <w:szCs w:val="22"/>
              </w:rPr>
              <w:t xml:space="preserve">, </w:t>
            </w:r>
            <w:proofErr w:type="spellStart"/>
            <w:r>
              <w:rPr>
                <w:rFonts w:ascii="Calibri" w:hAnsi="Calibri"/>
                <w:color w:val="000000"/>
                <w:sz w:val="22"/>
                <w:szCs w:val="22"/>
              </w:rPr>
              <w:t>place</w:t>
            </w:r>
            <w:proofErr w:type="spellEnd"/>
            <w:r>
              <w:rPr>
                <w:rFonts w:ascii="Calibri" w:hAnsi="Calibri"/>
                <w:color w:val="000000"/>
                <w:sz w:val="22"/>
                <w:szCs w:val="22"/>
              </w:rPr>
              <w:t xml:space="preserve"> of </w:t>
            </w:r>
            <w:proofErr w:type="spellStart"/>
            <w:r>
              <w:rPr>
                <w:rFonts w:ascii="Calibri" w:hAnsi="Calibri"/>
                <w:color w:val="000000"/>
                <w:sz w:val="22"/>
                <w:szCs w:val="22"/>
              </w:rPr>
              <w:t>residence</w:t>
            </w:r>
            <w:proofErr w:type="spellEnd"/>
            <w:r>
              <w:rPr>
                <w:rFonts w:ascii="Calibri" w:hAnsi="Calibri"/>
                <w:color w:val="000000"/>
                <w:sz w:val="22"/>
                <w:szCs w:val="22"/>
              </w:rPr>
              <w:t xml:space="preserve"> or </w:t>
            </w:r>
            <w:proofErr w:type="spellStart"/>
            <w:r>
              <w:rPr>
                <w:rFonts w:ascii="Calibri" w:hAnsi="Calibri"/>
                <w:color w:val="000000"/>
                <w:sz w:val="22"/>
                <w:szCs w:val="22"/>
              </w:rPr>
              <w:t>place</w:t>
            </w:r>
            <w:proofErr w:type="spellEnd"/>
            <w:r>
              <w:rPr>
                <w:rFonts w:ascii="Calibri" w:hAnsi="Calibri"/>
                <w:color w:val="000000"/>
                <w:sz w:val="22"/>
                <w:szCs w:val="22"/>
              </w:rPr>
              <w:t xml:space="preserve"> of establishment </w:t>
            </w:r>
            <w:proofErr w:type="spellStart"/>
            <w:r>
              <w:rPr>
                <w:rFonts w:ascii="Calibri" w:hAnsi="Calibri"/>
                <w:color w:val="000000"/>
                <w:sz w:val="22"/>
                <w:szCs w:val="22"/>
              </w:rPr>
              <w:t>within</w:t>
            </w:r>
            <w:proofErr w:type="spellEnd"/>
            <w:r>
              <w:rPr>
                <w:rFonts w:ascii="Calibri" w:hAnsi="Calibri"/>
                <w:color w:val="000000"/>
                <w:sz w:val="22"/>
                <w:szCs w:val="22"/>
              </w:rPr>
              <w:t xml:space="preserve"> the </w:t>
            </w:r>
            <w:proofErr w:type="spellStart"/>
            <w:r>
              <w:rPr>
                <w:rFonts w:ascii="Calibri" w:hAnsi="Calibri"/>
                <w:color w:val="000000"/>
                <w:sz w:val="22"/>
                <w:szCs w:val="22"/>
              </w:rPr>
              <w:t>internal</w:t>
            </w:r>
            <w:proofErr w:type="spellEnd"/>
            <w:r>
              <w:rPr>
                <w:rFonts w:ascii="Calibri" w:hAnsi="Calibri"/>
                <w:color w:val="000000"/>
                <w:sz w:val="22"/>
                <w:szCs w:val="22"/>
              </w:rPr>
              <w:t xml:space="preserve"> market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amending</w:t>
            </w:r>
            <w:proofErr w:type="spellEnd"/>
            <w:r>
              <w:rPr>
                <w:rFonts w:ascii="Calibri" w:hAnsi="Calibri"/>
                <w:color w:val="000000"/>
                <w:sz w:val="22"/>
                <w:szCs w:val="22"/>
              </w:rPr>
              <w:t xml:space="preserve"> </w:t>
            </w:r>
            <w:proofErr w:type="spellStart"/>
            <w:r>
              <w:rPr>
                <w:rFonts w:ascii="Calibri" w:hAnsi="Calibri"/>
                <w:color w:val="000000"/>
                <w:sz w:val="22"/>
                <w:szCs w:val="22"/>
              </w:rPr>
              <w:t>Regulation</w:t>
            </w:r>
            <w:proofErr w:type="spellEnd"/>
            <w:r>
              <w:rPr>
                <w:rFonts w:ascii="Calibri" w:hAnsi="Calibri"/>
                <w:color w:val="000000"/>
                <w:sz w:val="22"/>
                <w:szCs w:val="22"/>
              </w:rPr>
              <w:t xml:space="preserve"> (EC) No 2006/2004 </w:t>
            </w:r>
            <w:proofErr w:type="spellStart"/>
            <w:r>
              <w:rPr>
                <w:rFonts w:ascii="Calibri" w:hAnsi="Calibri"/>
                <w:color w:val="000000"/>
                <w:sz w:val="22"/>
                <w:szCs w:val="22"/>
              </w:rPr>
              <w:t>and</w:t>
            </w:r>
            <w:proofErr w:type="spellEnd"/>
            <w:r>
              <w:rPr>
                <w:rFonts w:ascii="Calibri" w:hAnsi="Calibri"/>
                <w:color w:val="000000"/>
                <w:sz w:val="22"/>
                <w:szCs w:val="22"/>
              </w:rPr>
              <w:t xml:space="preserve"> Directive 2009/22/EC.</w:t>
            </w:r>
          </w:p>
        </w:tc>
        <w:tc>
          <w:tcPr>
            <w:tcW w:w="879" w:type="dxa"/>
            <w:tcBorders>
              <w:top w:val="single" w:color="auto" w:sz="4" w:space="0"/>
              <w:left w:val="single" w:color="auto" w:sz="4" w:space="0"/>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FF"/>
                <w:sz w:val="22"/>
                <w:szCs w:val="22"/>
                <w:u w:val="single"/>
              </w:rPr>
            </w:pPr>
            <w:hyperlink w:history="1" r:id="rId6">
              <w:r>
                <w:rPr>
                  <w:rStyle w:val="Hyperlink"/>
                  <w:rFonts w:ascii="Calibri" w:hAnsi="Calibri"/>
                  <w:sz w:val="22"/>
                  <w:szCs w:val="22"/>
                </w:rPr>
                <w:t>289</w:t>
              </w:r>
            </w:hyperlink>
          </w:p>
          <w:p w:rsidR="009445F1" w:rsidP="004D662E" w:rsidRDefault="009445F1">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7C80"/>
            <w:noWrap/>
          </w:tcPr>
          <w:p w:rsidR="009445F1" w:rsidP="004D662E" w:rsidRDefault="009445F1">
            <w:pPr>
              <w:rPr>
                <w:rFonts w:ascii="Calibri" w:hAnsi="Calibri"/>
                <w:color w:val="000000"/>
                <w:sz w:val="22"/>
                <w:szCs w:val="22"/>
              </w:rPr>
            </w:pPr>
            <w:r>
              <w:rPr>
                <w:rFonts w:ascii="Calibri" w:hAnsi="Calibri"/>
                <w:color w:val="000000"/>
                <w:sz w:val="22"/>
                <w:szCs w:val="22"/>
              </w:rPr>
              <w:t>26-jul-16</w:t>
            </w:r>
          </w:p>
        </w:tc>
        <w:tc>
          <w:tcPr>
            <w:tcW w:w="3136" w:type="dxa"/>
            <w:tcBorders>
              <w:top w:val="single" w:color="auto" w:sz="4" w:space="0"/>
              <w:left w:val="nil"/>
              <w:bottom w:val="single" w:color="auto" w:sz="4" w:space="0"/>
              <w:right w:val="single" w:color="auto" w:sz="4" w:space="0"/>
            </w:tcBorders>
            <w:shd w:val="clear" w:color="auto" w:fill="FF7C80"/>
          </w:tcPr>
          <w:p w:rsidRPr="00697288" w:rsidR="00FD6D83" w:rsidP="00FD6D83" w:rsidRDefault="00FD6D83">
            <w:pPr>
              <w:pStyle w:val="Default"/>
              <w:rPr>
                <w:rFonts w:ascii="Verdana" w:hAnsi="Verdana"/>
              </w:rPr>
            </w:pPr>
            <w:r>
              <w:rPr>
                <w:rFonts w:ascii="Calibri" w:hAnsi="Calibri"/>
                <w:sz w:val="22"/>
                <w:szCs w:val="22"/>
              </w:rPr>
              <w:t>Deze verordening is onderdeel van het pakket ‘</w:t>
            </w:r>
            <w:proofErr w:type="spellStart"/>
            <w:r w:rsidRPr="00697288">
              <w:rPr>
                <w:rFonts w:ascii="Verdana" w:hAnsi="Verdana"/>
                <w:sz w:val="20"/>
                <w:szCs w:val="20"/>
              </w:rPr>
              <w:t>Implementation</w:t>
            </w:r>
            <w:proofErr w:type="spellEnd"/>
            <w:r w:rsidR="002E568B">
              <w:rPr>
                <w:rFonts w:ascii="Verdana" w:hAnsi="Verdana"/>
                <w:sz w:val="20"/>
                <w:szCs w:val="20"/>
              </w:rPr>
              <w:t xml:space="preserve"> </w:t>
            </w:r>
            <w:r w:rsidRPr="00697288">
              <w:rPr>
                <w:rFonts w:ascii="Verdana" w:hAnsi="Verdana"/>
                <w:sz w:val="20"/>
                <w:szCs w:val="20"/>
              </w:rPr>
              <w:t xml:space="preserve">of the Digital Single Market </w:t>
            </w:r>
            <w:proofErr w:type="spellStart"/>
            <w:r w:rsidRPr="00697288">
              <w:rPr>
                <w:rFonts w:ascii="Verdana" w:hAnsi="Verdana"/>
                <w:sz w:val="20"/>
                <w:szCs w:val="20"/>
              </w:rPr>
              <w:t>Strategy</w:t>
            </w:r>
            <w:proofErr w:type="spellEnd"/>
            <w:r>
              <w:rPr>
                <w:rFonts w:ascii="Verdana" w:hAnsi="Verdana"/>
                <w:sz w:val="20"/>
                <w:szCs w:val="20"/>
              </w:rPr>
              <w:t>’, een Kamerprioriteit.</w:t>
            </w:r>
          </w:p>
          <w:p w:rsidR="009445F1" w:rsidP="004D662E" w:rsidRDefault="009445F1">
            <w:pPr>
              <w:rPr>
                <w:rFonts w:ascii="Calibri" w:hAnsi="Calibri"/>
                <w:sz w:val="22"/>
                <w:szCs w:val="22"/>
              </w:rPr>
            </w:pPr>
            <w:r>
              <w:rPr>
                <w:rFonts w:ascii="Calibri" w:hAnsi="Calibri"/>
                <w:sz w:val="22"/>
                <w:szCs w:val="22"/>
              </w:rPr>
              <w:t xml:space="preserve">Zie agendapunt </w:t>
            </w:r>
            <w:r w:rsidR="00A713D9">
              <w:rPr>
                <w:rFonts w:ascii="Calibri" w:hAnsi="Calibri"/>
                <w:sz w:val="22"/>
                <w:szCs w:val="22"/>
              </w:rPr>
              <w:t>35.</w:t>
            </w:r>
          </w:p>
        </w:tc>
      </w:tr>
      <w:tr w:rsidR="009445F1" w:rsidTr="004D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25-mei-16</w:t>
            </w:r>
          </w:p>
        </w:tc>
        <w:tc>
          <w:tcPr>
            <w:tcW w:w="992" w:type="dxa"/>
            <w:tcBorders>
              <w:top w:val="single" w:color="auto" w:sz="4" w:space="0"/>
              <w:left w:val="single" w:color="auto" w:sz="4" w:space="0"/>
              <w:bottom w:val="single" w:color="auto" w:sz="4" w:space="0"/>
              <w:right w:val="single" w:color="auto" w:sz="4" w:space="0"/>
            </w:tcBorders>
            <w:shd w:val="clear" w:color="auto" w:fill="FF7C80"/>
            <w:vAlign w:val="bottom"/>
          </w:tcPr>
          <w:p w:rsidR="009445F1" w:rsidP="004D662E" w:rsidRDefault="009445F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7C80"/>
            <w:noWrap/>
          </w:tcPr>
          <w:p w:rsidR="009445F1" w:rsidP="004D662E" w:rsidRDefault="009445F1">
            <w:pPr>
              <w:rPr>
                <w:rFonts w:ascii="Calibri" w:hAnsi="Calibri"/>
                <w:color w:val="000000"/>
                <w:sz w:val="22"/>
                <w:szCs w:val="22"/>
              </w:rPr>
            </w:pPr>
            <w:r>
              <w:rPr>
                <w:rFonts w:ascii="Calibri" w:hAnsi="Calibri"/>
                <w:color w:val="000000"/>
                <w:sz w:val="22"/>
                <w:szCs w:val="22"/>
              </w:rPr>
              <w:t>MEDEDELING VAN DE COMMISSIE AAN HET EUROPEES PARLEMENT, DE RAAD, HET EUROPEES ECONOMISCH EN SOCIAAL COMITÉ EN HET COMITÉ VAN DE REGIO'S Een brede aanpak voor het stimuleren van de grensoverschrijdende elektronische handel voor Europese burgers en bedrijven .</w:t>
            </w:r>
          </w:p>
        </w:tc>
        <w:tc>
          <w:tcPr>
            <w:tcW w:w="879" w:type="dxa"/>
            <w:tcBorders>
              <w:top w:val="single" w:color="auto" w:sz="4" w:space="0"/>
              <w:left w:val="single" w:color="auto" w:sz="4" w:space="0"/>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FF"/>
                <w:sz w:val="22"/>
                <w:szCs w:val="22"/>
                <w:u w:val="single"/>
              </w:rPr>
            </w:pPr>
            <w:hyperlink w:history="1" r:id="rId7">
              <w:r>
                <w:rPr>
                  <w:rStyle w:val="Hyperlink"/>
                  <w:rFonts w:ascii="Calibri" w:hAnsi="Calibri"/>
                  <w:sz w:val="22"/>
                  <w:szCs w:val="22"/>
                </w:rPr>
                <w:t>320</w:t>
              </w:r>
            </w:hyperlink>
          </w:p>
          <w:p w:rsidR="009445F1" w:rsidP="004D662E" w:rsidRDefault="009445F1">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7C80"/>
            <w:noWrap/>
          </w:tcPr>
          <w:p w:rsidR="009445F1" w:rsidP="004D662E" w:rsidRDefault="009445F1">
            <w:pPr>
              <w:rPr>
                <w:rFonts w:ascii="Calibri" w:hAnsi="Calibri"/>
                <w:color w:val="000000"/>
                <w:sz w:val="22"/>
                <w:szCs w:val="22"/>
              </w:rPr>
            </w:pPr>
            <w:r>
              <w:rPr>
                <w:rFonts w:ascii="Calibri" w:hAnsi="Calibri"/>
                <w:color w:val="000000"/>
                <w:sz w:val="22"/>
                <w:szCs w:val="22"/>
              </w:rPr>
              <w:t>N.v.t.</w:t>
            </w:r>
          </w:p>
        </w:tc>
        <w:tc>
          <w:tcPr>
            <w:tcW w:w="3136" w:type="dxa"/>
            <w:tcBorders>
              <w:top w:val="single" w:color="auto" w:sz="4" w:space="0"/>
              <w:left w:val="nil"/>
              <w:bottom w:val="single" w:color="auto" w:sz="4" w:space="0"/>
              <w:right w:val="single" w:color="auto" w:sz="4" w:space="0"/>
            </w:tcBorders>
            <w:shd w:val="clear" w:color="auto" w:fill="FF7C80"/>
          </w:tcPr>
          <w:p w:rsidRPr="00697288" w:rsidR="00FD6D83" w:rsidP="00FD6D83" w:rsidRDefault="00FD6D83">
            <w:pPr>
              <w:pStyle w:val="Default"/>
              <w:rPr>
                <w:rFonts w:ascii="Verdana" w:hAnsi="Verdana"/>
              </w:rPr>
            </w:pPr>
            <w:r>
              <w:rPr>
                <w:rFonts w:ascii="Calibri" w:hAnsi="Calibri"/>
                <w:sz w:val="22"/>
                <w:szCs w:val="22"/>
              </w:rPr>
              <w:t>Deze mededeling</w:t>
            </w:r>
            <w:r>
              <w:rPr>
                <w:rFonts w:ascii="Calibri" w:hAnsi="Calibri"/>
                <w:sz w:val="22"/>
                <w:szCs w:val="22"/>
              </w:rPr>
              <w:t xml:space="preserve"> is onderdeel van het pakket ‘</w:t>
            </w:r>
            <w:proofErr w:type="spellStart"/>
            <w:r w:rsidRPr="00697288">
              <w:rPr>
                <w:rFonts w:ascii="Verdana" w:hAnsi="Verdana"/>
                <w:sz w:val="20"/>
                <w:szCs w:val="20"/>
              </w:rPr>
              <w:t>Implementation</w:t>
            </w:r>
            <w:proofErr w:type="spellEnd"/>
            <w:r w:rsidRPr="00697288">
              <w:rPr>
                <w:rFonts w:ascii="Verdana" w:hAnsi="Verdana"/>
                <w:sz w:val="20"/>
                <w:szCs w:val="20"/>
              </w:rPr>
              <w:t xml:space="preserve"> of the Digital Single Market </w:t>
            </w:r>
            <w:proofErr w:type="spellStart"/>
            <w:r w:rsidRPr="00697288">
              <w:rPr>
                <w:rFonts w:ascii="Verdana" w:hAnsi="Verdana"/>
                <w:sz w:val="20"/>
                <w:szCs w:val="20"/>
              </w:rPr>
              <w:t>Strategy</w:t>
            </w:r>
            <w:proofErr w:type="spellEnd"/>
            <w:r>
              <w:rPr>
                <w:rFonts w:ascii="Verdana" w:hAnsi="Verdana"/>
                <w:sz w:val="20"/>
                <w:szCs w:val="20"/>
              </w:rPr>
              <w:t>’, een Kamerprioriteit.</w:t>
            </w:r>
          </w:p>
          <w:p w:rsidR="009445F1" w:rsidP="00FD6D83" w:rsidRDefault="00FD6D83">
            <w:pPr>
              <w:rPr>
                <w:rFonts w:ascii="Calibri" w:hAnsi="Calibri"/>
                <w:sz w:val="22"/>
                <w:szCs w:val="22"/>
              </w:rPr>
            </w:pPr>
            <w:r>
              <w:rPr>
                <w:rFonts w:ascii="Calibri" w:hAnsi="Calibri"/>
                <w:sz w:val="22"/>
                <w:szCs w:val="22"/>
              </w:rPr>
              <w:t xml:space="preserve">Zie agendapunt </w:t>
            </w:r>
            <w:r w:rsidR="00A713D9">
              <w:rPr>
                <w:rFonts w:ascii="Calibri" w:hAnsi="Calibri"/>
                <w:sz w:val="22"/>
                <w:szCs w:val="22"/>
              </w:rPr>
              <w:t>36.</w:t>
            </w:r>
          </w:p>
        </w:tc>
      </w:tr>
      <w:tr w:rsidR="009445F1" w:rsidTr="004D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25-mei-16</w:t>
            </w:r>
          </w:p>
        </w:tc>
        <w:tc>
          <w:tcPr>
            <w:tcW w:w="992" w:type="dxa"/>
            <w:tcBorders>
              <w:top w:val="single" w:color="auto" w:sz="4" w:space="0"/>
              <w:left w:val="single" w:color="auto" w:sz="4" w:space="0"/>
              <w:bottom w:val="single" w:color="auto" w:sz="4" w:space="0"/>
              <w:right w:val="single" w:color="auto" w:sz="4" w:space="0"/>
            </w:tcBorders>
            <w:shd w:val="clear" w:color="auto" w:fill="FF7C80"/>
            <w:vAlign w:val="bottom"/>
          </w:tcPr>
          <w:p w:rsidR="009445F1" w:rsidP="004D662E" w:rsidRDefault="009445F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7C80"/>
            <w:noWrap/>
          </w:tcPr>
          <w:p w:rsidR="009445F1" w:rsidP="004D662E" w:rsidRDefault="009445F1">
            <w:pPr>
              <w:rPr>
                <w:rFonts w:ascii="Calibri" w:hAnsi="Calibri"/>
                <w:color w:val="000000"/>
                <w:sz w:val="22"/>
                <w:szCs w:val="22"/>
              </w:rPr>
            </w:pPr>
            <w:r>
              <w:rPr>
                <w:rFonts w:ascii="Calibri" w:hAnsi="Calibri"/>
                <w:color w:val="000000"/>
                <w:sz w:val="22"/>
                <w:szCs w:val="22"/>
              </w:rPr>
              <w:t xml:space="preserve">COMMUNICATION FROM THE COMMISSION TO THE EUROPEAN PARLIAMENT, THE COUNCIL, THE EUROPEAN ECONOMIC AND SOCIAL COMMITTEE AND THE COMMITTEE OF THE REGIONS </w:t>
            </w:r>
            <w:r>
              <w:rPr>
                <w:rFonts w:ascii="Calibri" w:hAnsi="Calibri"/>
                <w:color w:val="000000"/>
                <w:sz w:val="22"/>
                <w:szCs w:val="22"/>
              </w:rPr>
              <w:lastRenderedPageBreak/>
              <w:t xml:space="preserve">Online Platforms </w:t>
            </w:r>
            <w:proofErr w:type="spellStart"/>
            <w:r>
              <w:rPr>
                <w:rFonts w:ascii="Calibri" w:hAnsi="Calibri"/>
                <w:color w:val="000000"/>
                <w:sz w:val="22"/>
                <w:szCs w:val="22"/>
              </w:rPr>
              <w:t>and</w:t>
            </w:r>
            <w:proofErr w:type="spellEnd"/>
            <w:r>
              <w:rPr>
                <w:rFonts w:ascii="Calibri" w:hAnsi="Calibri"/>
                <w:color w:val="000000"/>
                <w:sz w:val="22"/>
                <w:szCs w:val="22"/>
              </w:rPr>
              <w:t xml:space="preserve"> the Digital Single Market </w:t>
            </w:r>
            <w:proofErr w:type="spellStart"/>
            <w:r>
              <w:rPr>
                <w:rFonts w:ascii="Calibri" w:hAnsi="Calibri"/>
                <w:color w:val="000000"/>
                <w:sz w:val="22"/>
                <w:szCs w:val="22"/>
              </w:rPr>
              <w:t>Opportunities</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Challenges</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Europe.</w:t>
            </w:r>
          </w:p>
        </w:tc>
        <w:tc>
          <w:tcPr>
            <w:tcW w:w="879" w:type="dxa"/>
            <w:tcBorders>
              <w:top w:val="single" w:color="auto" w:sz="4" w:space="0"/>
              <w:left w:val="single" w:color="auto" w:sz="4" w:space="0"/>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FF"/>
                <w:sz w:val="22"/>
                <w:szCs w:val="22"/>
                <w:u w:val="single"/>
              </w:rPr>
            </w:pPr>
            <w:hyperlink w:history="1" r:id="rId8">
              <w:r>
                <w:rPr>
                  <w:rStyle w:val="Hyperlink"/>
                  <w:rFonts w:ascii="Calibri" w:hAnsi="Calibri"/>
                  <w:sz w:val="22"/>
                  <w:szCs w:val="22"/>
                </w:rPr>
                <w:t>288</w:t>
              </w:r>
            </w:hyperlink>
          </w:p>
          <w:p w:rsidR="009445F1" w:rsidP="004D662E" w:rsidRDefault="009445F1">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7C80"/>
            <w:noWrap/>
          </w:tcPr>
          <w:p w:rsidR="009445F1" w:rsidP="004D662E" w:rsidRDefault="009445F1">
            <w:pPr>
              <w:rPr>
                <w:rFonts w:ascii="Calibri" w:hAnsi="Calibri"/>
                <w:color w:val="000000"/>
                <w:sz w:val="22"/>
                <w:szCs w:val="22"/>
              </w:rPr>
            </w:pPr>
            <w:r>
              <w:rPr>
                <w:rFonts w:ascii="Calibri" w:hAnsi="Calibri"/>
                <w:color w:val="000000"/>
                <w:sz w:val="22"/>
                <w:szCs w:val="22"/>
              </w:rPr>
              <w:t>N.v.t.</w:t>
            </w:r>
          </w:p>
        </w:tc>
        <w:tc>
          <w:tcPr>
            <w:tcW w:w="3136" w:type="dxa"/>
            <w:tcBorders>
              <w:top w:val="single" w:color="auto" w:sz="4" w:space="0"/>
              <w:left w:val="nil"/>
              <w:bottom w:val="single" w:color="auto" w:sz="4" w:space="0"/>
              <w:right w:val="single" w:color="auto" w:sz="4" w:space="0"/>
            </w:tcBorders>
            <w:shd w:val="clear" w:color="auto" w:fill="FF7C80"/>
          </w:tcPr>
          <w:p w:rsidRPr="00697288" w:rsidR="00FD6D83" w:rsidP="00FD6D83" w:rsidRDefault="00FD6D83">
            <w:pPr>
              <w:pStyle w:val="Default"/>
              <w:rPr>
                <w:rFonts w:ascii="Verdana" w:hAnsi="Verdana"/>
              </w:rPr>
            </w:pPr>
            <w:r>
              <w:rPr>
                <w:rFonts w:ascii="Calibri" w:hAnsi="Calibri"/>
                <w:sz w:val="22"/>
                <w:szCs w:val="22"/>
              </w:rPr>
              <w:t>Deze mededeling</w:t>
            </w:r>
            <w:r>
              <w:rPr>
                <w:rFonts w:ascii="Calibri" w:hAnsi="Calibri"/>
                <w:sz w:val="22"/>
                <w:szCs w:val="22"/>
              </w:rPr>
              <w:t xml:space="preserve"> is onderdeel van het pakket ‘</w:t>
            </w:r>
            <w:proofErr w:type="spellStart"/>
            <w:r w:rsidRPr="00697288">
              <w:rPr>
                <w:rFonts w:ascii="Verdana" w:hAnsi="Verdana"/>
                <w:sz w:val="20"/>
                <w:szCs w:val="20"/>
              </w:rPr>
              <w:t>Implementation</w:t>
            </w:r>
            <w:proofErr w:type="spellEnd"/>
            <w:r w:rsidRPr="00697288">
              <w:rPr>
                <w:rFonts w:ascii="Verdana" w:hAnsi="Verdana"/>
                <w:sz w:val="20"/>
                <w:szCs w:val="20"/>
              </w:rPr>
              <w:t xml:space="preserve"> of the </w:t>
            </w:r>
            <w:r w:rsidRPr="00697288">
              <w:rPr>
                <w:rFonts w:ascii="Verdana" w:hAnsi="Verdana"/>
                <w:sz w:val="20"/>
                <w:szCs w:val="20"/>
              </w:rPr>
              <w:lastRenderedPageBreak/>
              <w:t xml:space="preserve">Digital Single Market </w:t>
            </w:r>
            <w:proofErr w:type="spellStart"/>
            <w:r w:rsidRPr="00697288">
              <w:rPr>
                <w:rFonts w:ascii="Verdana" w:hAnsi="Verdana"/>
                <w:sz w:val="20"/>
                <w:szCs w:val="20"/>
              </w:rPr>
              <w:t>Strategy</w:t>
            </w:r>
            <w:proofErr w:type="spellEnd"/>
            <w:r>
              <w:rPr>
                <w:rFonts w:ascii="Verdana" w:hAnsi="Verdana"/>
                <w:sz w:val="20"/>
                <w:szCs w:val="20"/>
              </w:rPr>
              <w:t>’, een Kamerprioriteit.</w:t>
            </w:r>
          </w:p>
          <w:p w:rsidR="009445F1" w:rsidP="00FD6D83" w:rsidRDefault="00FD6D83">
            <w:pPr>
              <w:rPr>
                <w:rFonts w:ascii="Calibri" w:hAnsi="Calibri"/>
                <w:sz w:val="22"/>
                <w:szCs w:val="22"/>
              </w:rPr>
            </w:pPr>
            <w:r>
              <w:rPr>
                <w:rFonts w:ascii="Calibri" w:hAnsi="Calibri"/>
                <w:sz w:val="22"/>
                <w:szCs w:val="22"/>
              </w:rPr>
              <w:t xml:space="preserve">Zie agendapunt </w:t>
            </w:r>
            <w:r w:rsidR="00A713D9">
              <w:rPr>
                <w:rFonts w:ascii="Calibri" w:hAnsi="Calibri"/>
                <w:sz w:val="22"/>
                <w:szCs w:val="22"/>
              </w:rPr>
              <w:t>34.</w:t>
            </w:r>
          </w:p>
        </w:tc>
      </w:tr>
      <w:tr w:rsidR="009445F1" w:rsidTr="004D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00"/>
                <w:sz w:val="22"/>
                <w:szCs w:val="22"/>
              </w:rPr>
            </w:pPr>
            <w:r>
              <w:rPr>
                <w:rFonts w:ascii="Calibri" w:hAnsi="Calibri"/>
                <w:color w:val="000000"/>
                <w:sz w:val="22"/>
                <w:szCs w:val="22"/>
              </w:rPr>
              <w:lastRenderedPageBreak/>
              <w:t>25-mei-16</w:t>
            </w:r>
          </w:p>
        </w:tc>
        <w:tc>
          <w:tcPr>
            <w:tcW w:w="992" w:type="dxa"/>
            <w:tcBorders>
              <w:top w:val="single" w:color="auto" w:sz="4" w:space="0"/>
              <w:left w:val="single" w:color="auto" w:sz="4" w:space="0"/>
              <w:bottom w:val="single" w:color="auto" w:sz="4" w:space="0"/>
              <w:right w:val="single" w:color="auto" w:sz="4" w:space="0"/>
            </w:tcBorders>
            <w:shd w:val="clear" w:color="auto" w:fill="FF7C80"/>
            <w:vAlign w:val="bottom"/>
          </w:tcPr>
          <w:p w:rsidR="009445F1" w:rsidP="004D662E" w:rsidRDefault="009445F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7C80"/>
            <w:noWrap/>
          </w:tcPr>
          <w:p w:rsidR="009445F1" w:rsidP="004D662E" w:rsidRDefault="009445F1">
            <w:pPr>
              <w:rPr>
                <w:rFonts w:ascii="Calibri" w:hAnsi="Calibri"/>
                <w:color w:val="000000"/>
                <w:sz w:val="22"/>
                <w:szCs w:val="22"/>
              </w:rPr>
            </w:pPr>
            <w:r>
              <w:rPr>
                <w:rFonts w:ascii="Calibri" w:hAnsi="Calibri"/>
                <w:color w:val="000000"/>
                <w:sz w:val="22"/>
                <w:szCs w:val="22"/>
              </w:rPr>
              <w:t>Verordening van het Europees Parlement en de Raad betreffende grensoverschrijdende pakketbezorgdiensten.</w:t>
            </w:r>
          </w:p>
        </w:tc>
        <w:tc>
          <w:tcPr>
            <w:tcW w:w="879" w:type="dxa"/>
            <w:tcBorders>
              <w:top w:val="single" w:color="auto" w:sz="4" w:space="0"/>
              <w:left w:val="single" w:color="auto" w:sz="4" w:space="0"/>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FF"/>
                <w:sz w:val="22"/>
                <w:szCs w:val="22"/>
                <w:u w:val="single"/>
              </w:rPr>
            </w:pPr>
            <w:hyperlink w:history="1" r:id="rId9">
              <w:r>
                <w:rPr>
                  <w:rStyle w:val="Hyperlink"/>
                  <w:rFonts w:ascii="Calibri" w:hAnsi="Calibri"/>
                  <w:sz w:val="22"/>
                  <w:szCs w:val="22"/>
                </w:rPr>
                <w:t>285</w:t>
              </w:r>
            </w:hyperlink>
          </w:p>
        </w:tc>
        <w:tc>
          <w:tcPr>
            <w:tcW w:w="1052" w:type="dxa"/>
            <w:tcBorders>
              <w:top w:val="single" w:color="auto" w:sz="4" w:space="0"/>
              <w:left w:val="nil"/>
              <w:bottom w:val="single" w:color="auto" w:sz="4" w:space="0"/>
              <w:right w:val="single" w:color="auto" w:sz="4" w:space="0"/>
            </w:tcBorders>
            <w:shd w:val="clear" w:color="auto" w:fill="FF7C80"/>
            <w:noWrap/>
          </w:tcPr>
          <w:p w:rsidR="009445F1" w:rsidP="004D662E" w:rsidRDefault="009445F1">
            <w:pPr>
              <w:rPr>
                <w:rFonts w:ascii="Calibri" w:hAnsi="Calibri"/>
                <w:color w:val="000000"/>
                <w:sz w:val="22"/>
                <w:szCs w:val="22"/>
              </w:rPr>
            </w:pPr>
            <w:r>
              <w:rPr>
                <w:rFonts w:ascii="Calibri" w:hAnsi="Calibri"/>
                <w:color w:val="000000"/>
                <w:sz w:val="22"/>
                <w:szCs w:val="22"/>
              </w:rPr>
              <w:t>25-jul-16</w:t>
            </w:r>
          </w:p>
        </w:tc>
        <w:tc>
          <w:tcPr>
            <w:tcW w:w="3136" w:type="dxa"/>
            <w:tcBorders>
              <w:top w:val="single" w:color="auto" w:sz="4" w:space="0"/>
              <w:left w:val="nil"/>
              <w:bottom w:val="single" w:color="auto" w:sz="4" w:space="0"/>
              <w:right w:val="single" w:color="auto" w:sz="4" w:space="0"/>
            </w:tcBorders>
            <w:shd w:val="clear" w:color="auto" w:fill="FF7C80"/>
          </w:tcPr>
          <w:p w:rsidRPr="00697288" w:rsidR="00FD6D83" w:rsidP="00FD6D83" w:rsidRDefault="00FD6D83">
            <w:pPr>
              <w:pStyle w:val="Default"/>
              <w:rPr>
                <w:rFonts w:ascii="Verdana" w:hAnsi="Verdana"/>
              </w:rPr>
            </w:pPr>
            <w:r>
              <w:rPr>
                <w:rFonts w:ascii="Calibri" w:hAnsi="Calibri"/>
                <w:sz w:val="22"/>
                <w:szCs w:val="22"/>
              </w:rPr>
              <w:t>Deze verordening is onderdeel van het pakket ‘</w:t>
            </w:r>
            <w:proofErr w:type="spellStart"/>
            <w:r w:rsidRPr="00697288">
              <w:rPr>
                <w:rFonts w:ascii="Verdana" w:hAnsi="Verdana"/>
                <w:sz w:val="20"/>
                <w:szCs w:val="20"/>
              </w:rPr>
              <w:t>Implementation</w:t>
            </w:r>
            <w:proofErr w:type="spellEnd"/>
            <w:r w:rsidRPr="00697288">
              <w:rPr>
                <w:rFonts w:ascii="Verdana" w:hAnsi="Verdana"/>
                <w:sz w:val="20"/>
                <w:szCs w:val="20"/>
              </w:rPr>
              <w:t xml:space="preserve"> of the Digital Single Market </w:t>
            </w:r>
            <w:proofErr w:type="spellStart"/>
            <w:r w:rsidRPr="00697288">
              <w:rPr>
                <w:rFonts w:ascii="Verdana" w:hAnsi="Verdana"/>
                <w:sz w:val="20"/>
                <w:szCs w:val="20"/>
              </w:rPr>
              <w:t>Strategy</w:t>
            </w:r>
            <w:proofErr w:type="spellEnd"/>
            <w:r>
              <w:rPr>
                <w:rFonts w:ascii="Verdana" w:hAnsi="Verdana"/>
                <w:sz w:val="20"/>
                <w:szCs w:val="20"/>
              </w:rPr>
              <w:t>’, een Kamerprioriteit.</w:t>
            </w:r>
          </w:p>
          <w:p w:rsidR="009445F1" w:rsidP="00FD6D83" w:rsidRDefault="00FD6D83">
            <w:pPr>
              <w:rPr>
                <w:rFonts w:ascii="Calibri" w:hAnsi="Calibri"/>
                <w:sz w:val="22"/>
                <w:szCs w:val="22"/>
              </w:rPr>
            </w:pPr>
            <w:r>
              <w:rPr>
                <w:rFonts w:ascii="Calibri" w:hAnsi="Calibri"/>
                <w:sz w:val="22"/>
                <w:szCs w:val="22"/>
              </w:rPr>
              <w:t xml:space="preserve">Zie agendapunt </w:t>
            </w:r>
            <w:r w:rsidR="00A713D9">
              <w:rPr>
                <w:rFonts w:ascii="Calibri" w:hAnsi="Calibri"/>
                <w:sz w:val="22"/>
                <w:szCs w:val="22"/>
              </w:rPr>
              <w:t>33.</w:t>
            </w:r>
          </w:p>
        </w:tc>
      </w:tr>
      <w:tr w:rsidR="009445F1" w:rsidTr="004D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25-mei-16</w:t>
            </w:r>
          </w:p>
        </w:tc>
        <w:tc>
          <w:tcPr>
            <w:tcW w:w="992" w:type="dxa"/>
            <w:tcBorders>
              <w:top w:val="single" w:color="auto" w:sz="4" w:space="0"/>
              <w:left w:val="single" w:color="auto" w:sz="4" w:space="0"/>
              <w:bottom w:val="single" w:color="auto" w:sz="4" w:space="0"/>
              <w:right w:val="single" w:color="auto" w:sz="4" w:space="0"/>
            </w:tcBorders>
            <w:shd w:val="clear" w:color="auto" w:fill="FF7C80"/>
            <w:vAlign w:val="bottom"/>
          </w:tcPr>
          <w:p w:rsidR="009445F1" w:rsidP="004D662E" w:rsidRDefault="009445F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7C80"/>
            <w:noWrap/>
          </w:tcPr>
          <w:p w:rsidR="009445F1" w:rsidP="004D662E" w:rsidRDefault="009445F1">
            <w:pPr>
              <w:rPr>
                <w:rFonts w:ascii="Calibri" w:hAnsi="Calibri"/>
                <w:color w:val="000000"/>
                <w:sz w:val="22"/>
                <w:szCs w:val="22"/>
              </w:rPr>
            </w:pPr>
            <w:proofErr w:type="spellStart"/>
            <w:r>
              <w:rPr>
                <w:rFonts w:ascii="Calibri" w:hAnsi="Calibri"/>
                <w:color w:val="000000"/>
                <w:sz w:val="22"/>
                <w:szCs w:val="22"/>
              </w:rPr>
              <w:t>Proposal</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a European </w:t>
            </w:r>
            <w:proofErr w:type="spellStart"/>
            <w:r>
              <w:rPr>
                <w:rFonts w:ascii="Calibri" w:hAnsi="Calibri"/>
                <w:color w:val="000000"/>
                <w:sz w:val="22"/>
                <w:szCs w:val="22"/>
              </w:rPr>
              <w:t>Parliament</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Council </w:t>
            </w:r>
            <w:proofErr w:type="spellStart"/>
            <w:r>
              <w:rPr>
                <w:rFonts w:ascii="Calibri" w:hAnsi="Calibri"/>
                <w:color w:val="000000"/>
                <w:sz w:val="22"/>
                <w:szCs w:val="22"/>
              </w:rPr>
              <w:t>Regulation</w:t>
            </w:r>
            <w:proofErr w:type="spellEnd"/>
            <w:r>
              <w:rPr>
                <w:rFonts w:ascii="Calibri" w:hAnsi="Calibri"/>
                <w:color w:val="000000"/>
                <w:sz w:val="22"/>
                <w:szCs w:val="22"/>
              </w:rPr>
              <w:t xml:space="preserve"> on cooperation </w:t>
            </w:r>
            <w:proofErr w:type="spellStart"/>
            <w:r>
              <w:rPr>
                <w:rFonts w:ascii="Calibri" w:hAnsi="Calibri"/>
                <w:color w:val="000000"/>
                <w:sz w:val="22"/>
                <w:szCs w:val="22"/>
              </w:rPr>
              <w:t>between</w:t>
            </w:r>
            <w:proofErr w:type="spellEnd"/>
            <w:r>
              <w:rPr>
                <w:rFonts w:ascii="Calibri" w:hAnsi="Calibri"/>
                <w:color w:val="000000"/>
                <w:sz w:val="22"/>
                <w:szCs w:val="22"/>
              </w:rPr>
              <w:t xml:space="preserve"> </w:t>
            </w:r>
            <w:proofErr w:type="spellStart"/>
            <w:r>
              <w:rPr>
                <w:rFonts w:ascii="Calibri" w:hAnsi="Calibri"/>
                <w:color w:val="000000"/>
                <w:sz w:val="22"/>
                <w:szCs w:val="22"/>
              </w:rPr>
              <w:t>national</w:t>
            </w:r>
            <w:proofErr w:type="spellEnd"/>
            <w:r>
              <w:rPr>
                <w:rFonts w:ascii="Calibri" w:hAnsi="Calibri"/>
                <w:color w:val="000000"/>
                <w:sz w:val="22"/>
                <w:szCs w:val="22"/>
              </w:rPr>
              <w:t xml:space="preserve"> </w:t>
            </w:r>
            <w:proofErr w:type="spellStart"/>
            <w:r>
              <w:rPr>
                <w:rFonts w:ascii="Calibri" w:hAnsi="Calibri"/>
                <w:color w:val="000000"/>
                <w:sz w:val="22"/>
                <w:szCs w:val="22"/>
              </w:rPr>
              <w:t>authorities</w:t>
            </w:r>
            <w:proofErr w:type="spellEnd"/>
            <w:r>
              <w:rPr>
                <w:rFonts w:ascii="Calibri" w:hAnsi="Calibri"/>
                <w:color w:val="000000"/>
                <w:sz w:val="22"/>
                <w:szCs w:val="22"/>
              </w:rPr>
              <w:t xml:space="preserve"> </w:t>
            </w:r>
            <w:proofErr w:type="spellStart"/>
            <w:r>
              <w:rPr>
                <w:rFonts w:ascii="Calibri" w:hAnsi="Calibri"/>
                <w:color w:val="000000"/>
                <w:sz w:val="22"/>
                <w:szCs w:val="22"/>
              </w:rPr>
              <w:t>responsible</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the </w:t>
            </w:r>
            <w:proofErr w:type="spellStart"/>
            <w:r>
              <w:rPr>
                <w:rFonts w:ascii="Calibri" w:hAnsi="Calibri"/>
                <w:color w:val="000000"/>
                <w:sz w:val="22"/>
                <w:szCs w:val="22"/>
              </w:rPr>
              <w:t>enforcement</w:t>
            </w:r>
            <w:proofErr w:type="spellEnd"/>
            <w:r>
              <w:rPr>
                <w:rFonts w:ascii="Calibri" w:hAnsi="Calibri"/>
                <w:color w:val="000000"/>
                <w:sz w:val="22"/>
                <w:szCs w:val="22"/>
              </w:rPr>
              <w:t xml:space="preserve"> of </w:t>
            </w:r>
            <w:proofErr w:type="spellStart"/>
            <w:r>
              <w:rPr>
                <w:rFonts w:ascii="Calibri" w:hAnsi="Calibri"/>
                <w:color w:val="000000"/>
                <w:sz w:val="22"/>
                <w:szCs w:val="22"/>
              </w:rPr>
              <w:t>consumer</w:t>
            </w:r>
            <w:proofErr w:type="spellEnd"/>
            <w:r>
              <w:rPr>
                <w:rFonts w:ascii="Calibri" w:hAnsi="Calibri"/>
                <w:color w:val="000000"/>
                <w:sz w:val="22"/>
                <w:szCs w:val="22"/>
              </w:rPr>
              <w:t xml:space="preserve"> </w:t>
            </w:r>
            <w:proofErr w:type="spellStart"/>
            <w:r>
              <w:rPr>
                <w:rFonts w:ascii="Calibri" w:hAnsi="Calibri"/>
                <w:color w:val="000000"/>
                <w:sz w:val="22"/>
                <w:szCs w:val="22"/>
              </w:rPr>
              <w:t>protection</w:t>
            </w:r>
            <w:proofErr w:type="spellEnd"/>
            <w:r>
              <w:rPr>
                <w:rFonts w:ascii="Calibri" w:hAnsi="Calibri"/>
                <w:color w:val="000000"/>
                <w:sz w:val="22"/>
                <w:szCs w:val="22"/>
              </w:rPr>
              <w:t xml:space="preserve"> </w:t>
            </w:r>
            <w:proofErr w:type="spellStart"/>
            <w:r>
              <w:rPr>
                <w:rFonts w:ascii="Calibri" w:hAnsi="Calibri"/>
                <w:color w:val="000000"/>
                <w:sz w:val="22"/>
                <w:szCs w:val="22"/>
              </w:rPr>
              <w:t>laws</w:t>
            </w:r>
            <w:proofErr w:type="spellEnd"/>
            <w:r>
              <w:rPr>
                <w:rFonts w:ascii="Calibri" w:hAnsi="Calibri"/>
                <w:color w:val="000000"/>
                <w:sz w:val="22"/>
                <w:szCs w:val="22"/>
              </w:rPr>
              <w:t xml:space="preserve"> .</w:t>
            </w:r>
          </w:p>
        </w:tc>
        <w:tc>
          <w:tcPr>
            <w:tcW w:w="879" w:type="dxa"/>
            <w:tcBorders>
              <w:top w:val="single" w:color="auto" w:sz="4" w:space="0"/>
              <w:left w:val="single" w:color="auto" w:sz="4" w:space="0"/>
              <w:bottom w:val="single" w:color="auto" w:sz="4" w:space="0"/>
              <w:right w:val="single" w:color="auto" w:sz="4" w:space="0"/>
            </w:tcBorders>
            <w:shd w:val="clear" w:color="auto" w:fill="FF7C80"/>
            <w:noWrap/>
            <w:vAlign w:val="bottom"/>
          </w:tcPr>
          <w:p w:rsidR="009445F1" w:rsidP="004D662E" w:rsidRDefault="009445F1">
            <w:pPr>
              <w:rPr>
                <w:rFonts w:ascii="Calibri" w:hAnsi="Calibri"/>
                <w:color w:val="0000FF"/>
                <w:sz w:val="22"/>
                <w:szCs w:val="22"/>
                <w:u w:val="single"/>
              </w:rPr>
            </w:pPr>
            <w:hyperlink w:history="1" r:id="rId10">
              <w:r>
                <w:rPr>
                  <w:rStyle w:val="Hyperlink"/>
                  <w:rFonts w:ascii="Calibri" w:hAnsi="Calibri"/>
                  <w:sz w:val="22"/>
                  <w:szCs w:val="22"/>
                </w:rPr>
                <w:t>283</w:t>
              </w:r>
            </w:hyperlink>
          </w:p>
        </w:tc>
        <w:tc>
          <w:tcPr>
            <w:tcW w:w="1052" w:type="dxa"/>
            <w:tcBorders>
              <w:top w:val="single" w:color="auto" w:sz="4" w:space="0"/>
              <w:left w:val="nil"/>
              <w:bottom w:val="single" w:color="auto" w:sz="4" w:space="0"/>
              <w:right w:val="single" w:color="auto" w:sz="4" w:space="0"/>
            </w:tcBorders>
            <w:shd w:val="clear" w:color="auto" w:fill="FF7C80"/>
            <w:noWrap/>
          </w:tcPr>
          <w:p w:rsidR="009445F1" w:rsidP="004D662E" w:rsidRDefault="009445F1">
            <w:pPr>
              <w:rPr>
                <w:rFonts w:ascii="Calibri" w:hAnsi="Calibri"/>
                <w:color w:val="000000"/>
                <w:sz w:val="22"/>
                <w:szCs w:val="22"/>
              </w:rPr>
            </w:pPr>
            <w:r>
              <w:rPr>
                <w:rFonts w:ascii="Calibri" w:hAnsi="Calibri"/>
                <w:color w:val="000000"/>
                <w:sz w:val="22"/>
                <w:szCs w:val="22"/>
              </w:rPr>
              <w:t>Nog niet bekend.</w:t>
            </w:r>
          </w:p>
        </w:tc>
        <w:tc>
          <w:tcPr>
            <w:tcW w:w="3136" w:type="dxa"/>
            <w:tcBorders>
              <w:top w:val="single" w:color="auto" w:sz="4" w:space="0"/>
              <w:left w:val="nil"/>
              <w:bottom w:val="single" w:color="auto" w:sz="4" w:space="0"/>
              <w:right w:val="single" w:color="auto" w:sz="4" w:space="0"/>
            </w:tcBorders>
            <w:shd w:val="clear" w:color="auto" w:fill="FF7C80"/>
          </w:tcPr>
          <w:p w:rsidRPr="00697288" w:rsidR="00FD6D83" w:rsidP="00FD6D83" w:rsidRDefault="00FD6D83">
            <w:pPr>
              <w:pStyle w:val="Default"/>
              <w:rPr>
                <w:rFonts w:ascii="Verdana" w:hAnsi="Verdana"/>
              </w:rPr>
            </w:pPr>
            <w:r>
              <w:rPr>
                <w:rFonts w:ascii="Calibri" w:hAnsi="Calibri"/>
                <w:sz w:val="22"/>
                <w:szCs w:val="22"/>
              </w:rPr>
              <w:t>Deze verordening is onderdeel van het pakket ‘</w:t>
            </w:r>
            <w:proofErr w:type="spellStart"/>
            <w:r w:rsidRPr="00697288">
              <w:rPr>
                <w:rFonts w:ascii="Verdana" w:hAnsi="Verdana"/>
                <w:sz w:val="20"/>
                <w:szCs w:val="20"/>
              </w:rPr>
              <w:t>Implementation</w:t>
            </w:r>
            <w:proofErr w:type="spellEnd"/>
            <w:r w:rsidRPr="00697288">
              <w:rPr>
                <w:rFonts w:ascii="Verdana" w:hAnsi="Verdana"/>
                <w:sz w:val="20"/>
                <w:szCs w:val="20"/>
              </w:rPr>
              <w:t xml:space="preserve"> of the Digital Single Market </w:t>
            </w:r>
            <w:proofErr w:type="spellStart"/>
            <w:r w:rsidRPr="00697288">
              <w:rPr>
                <w:rFonts w:ascii="Verdana" w:hAnsi="Verdana"/>
                <w:sz w:val="20"/>
                <w:szCs w:val="20"/>
              </w:rPr>
              <w:t>Strategy</w:t>
            </w:r>
            <w:proofErr w:type="spellEnd"/>
            <w:r>
              <w:rPr>
                <w:rFonts w:ascii="Verdana" w:hAnsi="Verdana"/>
                <w:sz w:val="20"/>
                <w:szCs w:val="20"/>
              </w:rPr>
              <w:t>’, een Kamerprioriteit.</w:t>
            </w:r>
          </w:p>
          <w:p w:rsidR="009445F1" w:rsidP="00FD6D83" w:rsidRDefault="00FD6D83">
            <w:pPr>
              <w:rPr>
                <w:rFonts w:ascii="Calibri" w:hAnsi="Calibri"/>
                <w:sz w:val="22"/>
                <w:szCs w:val="22"/>
              </w:rPr>
            </w:pPr>
            <w:r>
              <w:rPr>
                <w:rFonts w:ascii="Calibri" w:hAnsi="Calibri"/>
                <w:sz w:val="22"/>
                <w:szCs w:val="22"/>
              </w:rPr>
              <w:t xml:space="preserve">Zie agendapunt </w:t>
            </w:r>
            <w:r w:rsidR="00A713D9">
              <w:rPr>
                <w:rFonts w:ascii="Calibri" w:hAnsi="Calibri"/>
                <w:sz w:val="22"/>
                <w:szCs w:val="22"/>
              </w:rPr>
              <w:t>32.</w:t>
            </w:r>
            <w:bookmarkStart w:name="_GoBack" w:id="0"/>
            <w:bookmarkEnd w:id="0"/>
          </w:p>
        </w:tc>
      </w:tr>
    </w:tbl>
    <w:p w:rsidR="009445F1" w:rsidP="009445F1" w:rsidRDefault="009445F1">
      <w:pPr>
        <w:pStyle w:val="Voetnoottekst"/>
        <w:tabs>
          <w:tab w:val="left" w:pos="9240"/>
        </w:tabs>
        <w:rPr>
          <w:rFonts w:asciiTheme="minorHAnsi" w:hAnsiTheme="minorHAnsi"/>
          <w:b/>
        </w:rPr>
      </w:pPr>
      <w:r>
        <w:rPr>
          <w:rFonts w:asciiTheme="minorHAnsi" w:hAnsiTheme="minorHAnsi"/>
          <w:b/>
        </w:rPr>
        <w:tab/>
      </w:r>
    </w:p>
    <w:p w:rsidR="009445F1" w:rsidP="009445F1" w:rsidRDefault="009445F1">
      <w:pPr>
        <w:pStyle w:val="Voetnoottekst"/>
        <w:rPr>
          <w:rFonts w:asciiTheme="minorHAnsi" w:hAnsiTheme="minorHAnsi"/>
          <w:b/>
        </w:rPr>
      </w:pPr>
    </w:p>
    <w:p w:rsidR="009445F1" w:rsidP="009445F1" w:rsidRDefault="009445F1">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9445F1" w:rsidP="009445F1" w:rsidRDefault="009445F1">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9445F1" w:rsidP="009445F1" w:rsidRDefault="009445F1">
      <w:pPr>
        <w:pStyle w:val="Voetnoottekst"/>
        <w:rPr>
          <w:rFonts w:asciiTheme="minorHAnsi" w:hAnsiTheme="minorHAnsi"/>
        </w:rPr>
      </w:pPr>
    </w:p>
    <w:p w:rsidRPr="00962F35" w:rsidR="009445F1" w:rsidP="009445F1" w:rsidRDefault="009445F1">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9445F1" w:rsidTr="004D662E">
        <w:tc>
          <w:tcPr>
            <w:tcW w:w="1384" w:type="dxa"/>
          </w:tcPr>
          <w:p w:rsidRPr="005C6EF4" w:rsidR="009445F1" w:rsidP="004D662E" w:rsidRDefault="009445F1">
            <w:pPr>
              <w:pStyle w:val="Voetnoottekst"/>
              <w:rPr>
                <w:rFonts w:asciiTheme="minorHAnsi" w:hAnsiTheme="minorHAnsi"/>
                <w:b/>
              </w:rPr>
            </w:pPr>
            <w:r w:rsidRPr="005C6EF4">
              <w:rPr>
                <w:rFonts w:asciiTheme="minorHAnsi" w:hAnsiTheme="minorHAnsi"/>
                <w:b/>
              </w:rPr>
              <w:t>Onderwerp</w:t>
            </w:r>
          </w:p>
        </w:tc>
        <w:tc>
          <w:tcPr>
            <w:tcW w:w="4820" w:type="dxa"/>
          </w:tcPr>
          <w:p w:rsidRPr="005C6EF4" w:rsidR="009445F1" w:rsidP="004D662E" w:rsidRDefault="009445F1">
            <w:pPr>
              <w:pStyle w:val="Voetnoottekst"/>
              <w:rPr>
                <w:rFonts w:asciiTheme="minorHAnsi" w:hAnsiTheme="minorHAnsi"/>
                <w:b/>
              </w:rPr>
            </w:pPr>
            <w:r w:rsidRPr="005C6EF4">
              <w:rPr>
                <w:rFonts w:asciiTheme="minorHAnsi" w:hAnsiTheme="minorHAnsi"/>
                <w:b/>
              </w:rPr>
              <w:t>Toelichting</w:t>
            </w:r>
          </w:p>
        </w:tc>
        <w:tc>
          <w:tcPr>
            <w:tcW w:w="3685" w:type="dxa"/>
          </w:tcPr>
          <w:p w:rsidRPr="005C6EF4" w:rsidR="009445F1" w:rsidP="004D662E" w:rsidRDefault="009445F1">
            <w:pPr>
              <w:pStyle w:val="Voetnoottekst"/>
              <w:rPr>
                <w:rFonts w:asciiTheme="minorHAnsi" w:hAnsiTheme="minorHAnsi"/>
                <w:b/>
              </w:rPr>
            </w:pPr>
            <w:r w:rsidRPr="005C6EF4">
              <w:rPr>
                <w:rFonts w:asciiTheme="minorHAnsi" w:hAnsiTheme="minorHAnsi"/>
                <w:b/>
              </w:rPr>
              <w:t>Mogelijke beïnvloedingsmomenten nationale parlement</w:t>
            </w:r>
          </w:p>
        </w:tc>
      </w:tr>
      <w:tr w:rsidR="009445F1" w:rsidTr="004D662E">
        <w:tc>
          <w:tcPr>
            <w:tcW w:w="1384" w:type="dxa"/>
          </w:tcPr>
          <w:p w:rsidRPr="005C6EF4" w:rsidR="009445F1" w:rsidP="004D662E" w:rsidRDefault="009445F1">
            <w:pPr>
              <w:pStyle w:val="Voetnoottekst"/>
              <w:rPr>
                <w:rFonts w:asciiTheme="minorHAnsi" w:hAnsiTheme="minorHAnsi"/>
              </w:rPr>
            </w:pPr>
            <w:r w:rsidRPr="005C6EF4">
              <w:rPr>
                <w:rFonts w:asciiTheme="minorHAnsi" w:hAnsiTheme="minorHAnsi"/>
              </w:rPr>
              <w:t>Groen- en witboek</w:t>
            </w:r>
          </w:p>
        </w:tc>
        <w:tc>
          <w:tcPr>
            <w:tcW w:w="4820" w:type="dxa"/>
          </w:tcPr>
          <w:p w:rsidRPr="005C6EF4" w:rsidR="009445F1" w:rsidP="004D662E" w:rsidRDefault="009445F1">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9445F1" w:rsidP="004D662E" w:rsidRDefault="009445F1">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9445F1" w:rsidP="004D662E" w:rsidRDefault="009445F1">
            <w:pPr>
              <w:pStyle w:val="Voetnoottekst"/>
              <w:rPr>
                <w:rFonts w:asciiTheme="minorHAnsi" w:hAnsiTheme="minorHAnsi"/>
              </w:rPr>
            </w:pPr>
            <w:r w:rsidRPr="005C6EF4">
              <w:rPr>
                <w:rFonts w:asciiTheme="minorHAnsi" w:hAnsiTheme="minorHAnsi"/>
                <w:u w:val="single"/>
              </w:rPr>
              <w:lastRenderedPageBreak/>
              <w:t>Witboek</w:t>
            </w:r>
            <w:r w:rsidRPr="005C6EF4">
              <w:rPr>
                <w:rFonts w:asciiTheme="minorHAnsi" w:hAnsiTheme="minorHAnsi"/>
              </w:rPr>
              <w:t>: hierin zet de Europese Commissie uiteen hoe zij bepaalde doelen wil bereiken. Vaak worden in een witboek al concrete voorstellen uitgewerkt en toegelicht.</w:t>
            </w:r>
          </w:p>
          <w:p w:rsidR="009445F1" w:rsidP="004D662E" w:rsidRDefault="009445F1">
            <w:pPr>
              <w:pStyle w:val="Voetnoottekst"/>
              <w:rPr>
                <w:rFonts w:asciiTheme="minorHAnsi" w:hAnsiTheme="minorHAnsi"/>
              </w:rPr>
            </w:pPr>
          </w:p>
          <w:p w:rsidRPr="005C6EF4" w:rsidR="009445F1" w:rsidP="004D662E" w:rsidRDefault="009445F1">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9445F1" w:rsidP="004D662E" w:rsidRDefault="009445F1">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9445F1" w:rsidP="004D662E" w:rsidRDefault="009445F1">
            <w:pPr>
              <w:pStyle w:val="Voetnoottekst"/>
              <w:rPr>
                <w:rFonts w:asciiTheme="minorHAnsi" w:hAnsiTheme="minorHAnsi"/>
              </w:rPr>
            </w:pPr>
            <w:r w:rsidRPr="005C6EF4">
              <w:rPr>
                <w:rFonts w:asciiTheme="minorHAnsi" w:hAnsiTheme="minorHAnsi"/>
              </w:rPr>
              <w:lastRenderedPageBreak/>
              <w:t>In commissieverband of via individuele fracties kan naar de Europese Commissie gereageerd worden.</w:t>
            </w:r>
          </w:p>
          <w:p w:rsidRPr="005C6EF4" w:rsidR="009445F1" w:rsidP="004D662E" w:rsidRDefault="009445F1">
            <w:pPr>
              <w:pStyle w:val="Voetnoottekst"/>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9445F1" w:rsidP="004D662E" w:rsidRDefault="009445F1">
            <w:pPr>
              <w:pStyle w:val="Voetnoottekst"/>
              <w:rPr>
                <w:rFonts w:asciiTheme="minorHAnsi" w:hAnsiTheme="minorHAnsi"/>
              </w:rPr>
            </w:pPr>
            <w:r w:rsidRPr="005C6EF4">
              <w:rPr>
                <w:rFonts w:asciiTheme="minorHAnsi" w:hAnsiTheme="minorHAnsi"/>
              </w:rPr>
              <w:t xml:space="preserve">Desgewenst Eurocommissaris VWS </w:t>
            </w:r>
            <w:r w:rsidRPr="005C6EF4">
              <w:rPr>
                <w:rFonts w:asciiTheme="minorHAnsi" w:hAnsiTheme="minorHAnsi"/>
              </w:rPr>
              <w:lastRenderedPageBreak/>
              <w:t>uitnodigen om toelichting te geven</w:t>
            </w:r>
          </w:p>
          <w:p w:rsidRPr="005C6EF4" w:rsidR="009445F1" w:rsidP="004D662E" w:rsidRDefault="009445F1">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9445F1" w:rsidP="004D662E" w:rsidRDefault="009445F1">
            <w:pPr>
              <w:pStyle w:val="Voetnoottekst"/>
              <w:rPr>
                <w:rFonts w:asciiTheme="minorHAnsi" w:hAnsiTheme="minorHAnsi"/>
              </w:rPr>
            </w:pPr>
            <w:r w:rsidRPr="005C6EF4">
              <w:rPr>
                <w:rFonts w:asciiTheme="minorHAnsi" w:hAnsiTheme="minorHAnsi"/>
              </w:rPr>
              <w:t>BNC-fiche bespreken</w:t>
            </w:r>
          </w:p>
        </w:tc>
      </w:tr>
      <w:tr w:rsidR="009445F1" w:rsidTr="004D662E">
        <w:tc>
          <w:tcPr>
            <w:tcW w:w="1384" w:type="dxa"/>
          </w:tcPr>
          <w:p w:rsidRPr="005C6EF4" w:rsidR="009445F1" w:rsidP="004D662E" w:rsidRDefault="009445F1">
            <w:pPr>
              <w:pStyle w:val="Voetnoottekst"/>
              <w:rPr>
                <w:rFonts w:asciiTheme="minorHAnsi" w:hAnsiTheme="minorHAnsi"/>
              </w:rPr>
            </w:pPr>
            <w:r w:rsidRPr="005C6EF4">
              <w:rPr>
                <w:rFonts w:asciiTheme="minorHAnsi" w:hAnsiTheme="minorHAnsi"/>
              </w:rPr>
              <w:lastRenderedPageBreak/>
              <w:t>Verordening</w:t>
            </w:r>
            <w:r>
              <w:rPr>
                <w:rFonts w:asciiTheme="minorHAnsi" w:hAnsiTheme="minorHAnsi"/>
              </w:rPr>
              <w:t xml:space="preserve"> + Richtlijn</w:t>
            </w:r>
          </w:p>
        </w:tc>
        <w:tc>
          <w:tcPr>
            <w:tcW w:w="4820" w:type="dxa"/>
          </w:tcPr>
          <w:p w:rsidR="009445F1" w:rsidP="004D662E" w:rsidRDefault="009445F1">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9445F1" w:rsidP="004D662E" w:rsidRDefault="009445F1">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9445F1" w:rsidP="004D662E" w:rsidRDefault="009445F1">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9445F1" w:rsidP="004D662E" w:rsidRDefault="009445F1">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9445F1" w:rsidP="004D662E" w:rsidRDefault="009445F1">
            <w:pPr>
              <w:pStyle w:val="Voetnoottekst"/>
              <w:rPr>
                <w:rFonts w:asciiTheme="minorHAnsi" w:hAnsiTheme="minorHAnsi"/>
              </w:rPr>
            </w:pPr>
            <w:r w:rsidRPr="005C6EF4">
              <w:rPr>
                <w:rFonts w:asciiTheme="minorHAnsi" w:hAnsiTheme="minorHAnsi"/>
              </w:rPr>
              <w:t>Subsidiariteitstoets overwegen</w:t>
            </w:r>
          </w:p>
          <w:p w:rsidRPr="005C6EF4" w:rsidR="009445F1" w:rsidP="004D662E" w:rsidRDefault="009445F1">
            <w:pPr>
              <w:pStyle w:val="Voetnoottekst"/>
              <w:rPr>
                <w:rFonts w:asciiTheme="minorHAnsi" w:hAnsiTheme="minorHAnsi"/>
              </w:rPr>
            </w:pPr>
            <w:r w:rsidRPr="005C6EF4">
              <w:rPr>
                <w:rFonts w:asciiTheme="minorHAnsi" w:hAnsiTheme="minorHAnsi"/>
              </w:rPr>
              <w:t>Behandelvoorbehoud overwegen</w:t>
            </w:r>
          </w:p>
          <w:p w:rsidRPr="005C6EF4" w:rsidR="009445F1" w:rsidP="004D662E" w:rsidRDefault="009445F1">
            <w:pPr>
              <w:pStyle w:val="Voetnoottekst"/>
              <w:rPr>
                <w:rFonts w:asciiTheme="minorHAnsi" w:hAnsiTheme="minorHAnsi"/>
              </w:rPr>
            </w:pPr>
            <w:r w:rsidRPr="005C6EF4">
              <w:rPr>
                <w:rFonts w:asciiTheme="minorHAnsi" w:hAnsiTheme="minorHAnsi"/>
              </w:rPr>
              <w:t>BNC-fiche bespreken</w:t>
            </w:r>
          </w:p>
          <w:p w:rsidRPr="005C6EF4" w:rsidR="009445F1" w:rsidP="004D662E" w:rsidRDefault="009445F1">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9445F1" w:rsidP="004D662E" w:rsidRDefault="009445F1">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9445F1" w:rsidP="004D662E" w:rsidRDefault="009445F1">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9445F1" w:rsidP="004D662E" w:rsidRDefault="009445F1">
            <w:pPr>
              <w:pStyle w:val="Voetnoottekst"/>
              <w:rPr>
                <w:rFonts w:asciiTheme="minorHAnsi" w:hAnsiTheme="minorHAnsi"/>
              </w:rPr>
            </w:pPr>
            <w:r w:rsidRPr="005C6EF4">
              <w:rPr>
                <w:rFonts w:asciiTheme="minorHAnsi" w:hAnsiTheme="minorHAnsi"/>
              </w:rPr>
              <w:t>Nationale wetgevingstraject (</w:t>
            </w:r>
            <w:proofErr w:type="spellStart"/>
            <w:r w:rsidRPr="005C6EF4">
              <w:rPr>
                <w:rFonts w:asciiTheme="minorHAnsi" w:hAnsiTheme="minorHAnsi"/>
              </w:rPr>
              <w:t>ihkv</w:t>
            </w:r>
            <w:proofErr w:type="spellEnd"/>
            <w:r w:rsidRPr="005C6EF4">
              <w:rPr>
                <w:rFonts w:asciiTheme="minorHAnsi" w:hAnsiTheme="minorHAnsi"/>
              </w:rPr>
              <w:t xml:space="preserve"> implementatie richt</w:t>
            </w:r>
            <w:r>
              <w:rPr>
                <w:rFonts w:asciiTheme="minorHAnsi" w:hAnsiTheme="minorHAnsi"/>
              </w:rPr>
              <w:t>l</w:t>
            </w:r>
            <w:r w:rsidRPr="005C6EF4">
              <w:rPr>
                <w:rFonts w:asciiTheme="minorHAnsi" w:hAnsiTheme="minorHAnsi"/>
              </w:rPr>
              <w:t>ijn naar nationale wetgeving)</w:t>
            </w:r>
          </w:p>
          <w:p w:rsidRPr="005C6EF4" w:rsidR="009445F1" w:rsidP="004D662E" w:rsidRDefault="009445F1">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9445F1" w:rsidTr="004D662E">
        <w:tc>
          <w:tcPr>
            <w:tcW w:w="1384" w:type="dxa"/>
          </w:tcPr>
          <w:p w:rsidRPr="005C6EF4" w:rsidR="009445F1" w:rsidP="004D662E" w:rsidRDefault="009445F1">
            <w:pPr>
              <w:pStyle w:val="Voetnoottekst"/>
              <w:rPr>
                <w:rFonts w:asciiTheme="minorHAnsi" w:hAnsiTheme="minorHAnsi"/>
              </w:rPr>
            </w:pPr>
            <w:r w:rsidRPr="005C6EF4">
              <w:rPr>
                <w:rFonts w:asciiTheme="minorHAnsi" w:hAnsiTheme="minorHAnsi"/>
              </w:rPr>
              <w:t>Subsidiariteitstoets</w:t>
            </w:r>
            <w:r>
              <w:rPr>
                <w:rFonts w:asciiTheme="minorHAnsi" w:hAnsiTheme="minorHAnsi"/>
              </w:rPr>
              <w:t xml:space="preserve"> (ook gele kaart genoemd)</w:t>
            </w:r>
          </w:p>
        </w:tc>
        <w:tc>
          <w:tcPr>
            <w:tcW w:w="4820" w:type="dxa"/>
          </w:tcPr>
          <w:p w:rsidRPr="00921964" w:rsidR="009445F1" w:rsidP="004D662E" w:rsidRDefault="009445F1">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9445F1" w:rsidP="004D662E" w:rsidRDefault="009445F1">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9445F1" w:rsidP="004D662E" w:rsidRDefault="009445F1">
            <w:pPr>
              <w:pStyle w:val="Lijstalinea"/>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 xml:space="preserve">acht </w:t>
            </w:r>
            <w:r w:rsidRPr="00921964">
              <w:rPr>
                <w:rFonts w:asciiTheme="minorHAnsi" w:hAnsiTheme="minorHAnsi"/>
                <w:sz w:val="20"/>
                <w:szCs w:val="20"/>
                <w:u w:val="single"/>
              </w:rPr>
              <w:lastRenderedPageBreak/>
              <w:t>weken</w:t>
            </w:r>
            <w:r w:rsidRPr="00921964">
              <w:rPr>
                <w:rFonts w:asciiTheme="minorHAnsi" w:hAnsiTheme="minorHAnsi"/>
                <w:sz w:val="20"/>
                <w:szCs w:val="20"/>
              </w:rPr>
              <w:t xml:space="preserve"> na de indiening van een EU-voorstel, bezwaar maken uit een oogpunt van subsidiariteit.</w:t>
            </w:r>
          </w:p>
          <w:p w:rsidRPr="006D2BFD" w:rsidR="009445F1" w:rsidP="004D662E" w:rsidRDefault="009445F1">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9445F1" w:rsidP="004D662E" w:rsidRDefault="009445F1">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subsidiariteitstoets. </w:t>
            </w:r>
          </w:p>
          <w:p w:rsidR="009445F1" w:rsidP="004D662E" w:rsidRDefault="009445F1">
            <w:pPr>
              <w:pStyle w:val="Voetnoottekst"/>
              <w:rPr>
                <w:rFonts w:asciiTheme="minorHAnsi" w:hAnsiTheme="minorHAnsi"/>
              </w:rPr>
            </w:pPr>
            <w:r>
              <w:rPr>
                <w:rFonts w:asciiTheme="minorHAnsi" w:hAnsiTheme="minorHAnsi"/>
              </w:rPr>
              <w:t>Dit moet binnen 8 weken na het uitkomen van het voorstel</w:t>
            </w:r>
          </w:p>
          <w:p w:rsidR="009445F1" w:rsidP="004D662E" w:rsidRDefault="009445F1">
            <w:pPr>
              <w:pStyle w:val="Voetnoottekst"/>
              <w:rPr>
                <w:rFonts w:asciiTheme="minorHAnsi" w:hAnsiTheme="minorHAnsi"/>
              </w:rPr>
            </w:pPr>
          </w:p>
          <w:p w:rsidRPr="005C6EF4" w:rsidR="009445F1" w:rsidP="004D662E" w:rsidRDefault="009445F1">
            <w:pPr>
              <w:pStyle w:val="Voetnoottekst"/>
              <w:rPr>
                <w:rFonts w:asciiTheme="minorHAnsi" w:hAnsiTheme="minorHAnsi"/>
              </w:rPr>
            </w:pPr>
          </w:p>
        </w:tc>
      </w:tr>
      <w:tr w:rsidR="009445F1" w:rsidTr="004D662E">
        <w:tc>
          <w:tcPr>
            <w:tcW w:w="1384" w:type="dxa"/>
          </w:tcPr>
          <w:p w:rsidRPr="005C6EF4" w:rsidR="009445F1" w:rsidP="004D662E" w:rsidRDefault="009445F1">
            <w:pPr>
              <w:pStyle w:val="Voetnoottekst"/>
              <w:rPr>
                <w:rFonts w:asciiTheme="minorHAnsi" w:hAnsiTheme="minorHAnsi"/>
              </w:rPr>
            </w:pPr>
            <w:r w:rsidRPr="005C6EF4">
              <w:rPr>
                <w:rFonts w:asciiTheme="minorHAnsi" w:hAnsiTheme="minorHAnsi"/>
              </w:rPr>
              <w:lastRenderedPageBreak/>
              <w:t>Behandel</w:t>
            </w:r>
            <w:r>
              <w:rPr>
                <w:rFonts w:asciiTheme="minorHAnsi" w:hAnsiTheme="minorHAnsi"/>
              </w:rPr>
              <w:t>-</w:t>
            </w:r>
            <w:r w:rsidRPr="005C6EF4">
              <w:rPr>
                <w:rFonts w:asciiTheme="minorHAnsi" w:hAnsiTheme="minorHAnsi"/>
              </w:rPr>
              <w:t>voorbehoud</w:t>
            </w:r>
          </w:p>
        </w:tc>
        <w:tc>
          <w:tcPr>
            <w:tcW w:w="4820" w:type="dxa"/>
          </w:tcPr>
          <w:p w:rsidRPr="006D2BFD" w:rsidR="009445F1" w:rsidP="004D662E" w:rsidRDefault="009445F1">
            <w:pPr>
              <w:pStyle w:val="Lijstalinea"/>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9445F1" w:rsidP="004D662E" w:rsidRDefault="009445F1">
            <w:pPr>
              <w:pStyle w:val="Lijstalinea"/>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9445F1" w:rsidP="004D662E" w:rsidRDefault="009445F1">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9445F1" w:rsidP="004D662E" w:rsidRDefault="009445F1">
            <w:pPr>
              <w:pStyle w:val="Voetnoottekst"/>
              <w:rPr>
                <w:rFonts w:asciiTheme="minorHAnsi" w:hAnsiTheme="minorHAnsi"/>
              </w:rPr>
            </w:pPr>
            <w:r>
              <w:rPr>
                <w:rFonts w:asciiTheme="minorHAnsi" w:hAnsiTheme="minorHAnsi"/>
              </w:rPr>
              <w:t xml:space="preserve">Bij wetgevende voorstellen kan een commissie besluiten tot het uitvoeren van een behandelvoorbehoud. </w:t>
            </w:r>
          </w:p>
          <w:p w:rsidR="009445F1" w:rsidP="004D662E" w:rsidRDefault="009445F1">
            <w:pPr>
              <w:pStyle w:val="Voetnoottekst"/>
              <w:rPr>
                <w:rFonts w:asciiTheme="minorHAnsi" w:hAnsiTheme="minorHAnsi"/>
              </w:rPr>
            </w:pPr>
            <w:r>
              <w:rPr>
                <w:rFonts w:asciiTheme="minorHAnsi" w:hAnsiTheme="minorHAnsi"/>
              </w:rPr>
              <w:t>Dit moet binnen 8 weken na het uitkomen van het voorstel</w:t>
            </w:r>
          </w:p>
          <w:p w:rsidR="009445F1" w:rsidP="004D662E" w:rsidRDefault="009445F1">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9445F1" w:rsidP="004D662E" w:rsidRDefault="009445F1">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9445F1" w:rsidTr="004D662E">
        <w:tc>
          <w:tcPr>
            <w:tcW w:w="1384" w:type="dxa"/>
          </w:tcPr>
          <w:p w:rsidRPr="005C6EF4" w:rsidR="009445F1" w:rsidP="004D662E" w:rsidRDefault="009445F1">
            <w:pPr>
              <w:pStyle w:val="Voetnoottekst"/>
              <w:rPr>
                <w:rFonts w:asciiTheme="minorHAnsi" w:hAnsiTheme="minorHAnsi"/>
              </w:rPr>
            </w:pPr>
            <w:r w:rsidRPr="005C6EF4">
              <w:rPr>
                <w:rFonts w:asciiTheme="minorHAnsi" w:hAnsiTheme="minorHAnsi"/>
              </w:rPr>
              <w:t>Openbare raadpleging</w:t>
            </w:r>
          </w:p>
        </w:tc>
        <w:tc>
          <w:tcPr>
            <w:tcW w:w="4820" w:type="dxa"/>
          </w:tcPr>
          <w:p w:rsidRPr="005C6EF4" w:rsidR="009445F1" w:rsidP="004D662E" w:rsidRDefault="009445F1">
            <w:pPr>
              <w:pStyle w:val="Normaalweb"/>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w:t>
            </w:r>
            <w:r w:rsidRPr="002140D2">
              <w:rPr>
                <w:rFonts w:asciiTheme="minorHAnsi" w:hAnsiTheme="minorHAnsi"/>
                <w:sz w:val="20"/>
                <w:szCs w:val="20"/>
              </w:rPr>
              <w:lastRenderedPageBreak/>
              <w:t xml:space="preserve">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9445F1" w:rsidP="004D662E" w:rsidRDefault="009445F1">
            <w:pPr>
              <w:pStyle w:val="Voetnoottekst"/>
              <w:rPr>
                <w:rFonts w:asciiTheme="minorHAnsi" w:hAnsiTheme="minorHAnsi"/>
              </w:rPr>
            </w:pPr>
            <w:r>
              <w:rPr>
                <w:rFonts w:asciiTheme="minorHAnsi" w:hAnsiTheme="minorHAnsi"/>
              </w:rPr>
              <w:lastRenderedPageBreak/>
              <w:t>In commissieverband meedoen aan de openbare raadpleging</w:t>
            </w:r>
          </w:p>
          <w:p w:rsidR="009445F1" w:rsidP="004D662E" w:rsidRDefault="009445F1">
            <w:pPr>
              <w:pStyle w:val="Voetnoottekst"/>
              <w:rPr>
                <w:rFonts w:asciiTheme="minorHAnsi" w:hAnsiTheme="minorHAnsi"/>
              </w:rPr>
            </w:pPr>
            <w:r>
              <w:rPr>
                <w:rFonts w:asciiTheme="minorHAnsi" w:hAnsiTheme="minorHAnsi"/>
              </w:rPr>
              <w:lastRenderedPageBreak/>
              <w:t>Aan fracties overlaten om mee te doen aan de openbare raadpleging</w:t>
            </w:r>
          </w:p>
          <w:p w:rsidRPr="005C6EF4" w:rsidR="009445F1" w:rsidP="004D662E" w:rsidRDefault="009445F1">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9445F1" w:rsidTr="004D662E">
        <w:tc>
          <w:tcPr>
            <w:tcW w:w="1384" w:type="dxa"/>
          </w:tcPr>
          <w:p w:rsidRPr="005C6EF4" w:rsidR="009445F1" w:rsidP="004D662E" w:rsidRDefault="009445F1">
            <w:pPr>
              <w:pStyle w:val="Voetnoottekst"/>
              <w:rPr>
                <w:rFonts w:asciiTheme="minorHAnsi" w:hAnsiTheme="minorHAnsi"/>
              </w:rPr>
            </w:pPr>
            <w:proofErr w:type="spellStart"/>
            <w:r w:rsidRPr="005C6EF4">
              <w:rPr>
                <w:rFonts w:asciiTheme="minorHAnsi" w:hAnsiTheme="minorHAnsi"/>
              </w:rPr>
              <w:lastRenderedPageBreak/>
              <w:t>Roadmap</w:t>
            </w:r>
            <w:proofErr w:type="spellEnd"/>
          </w:p>
        </w:tc>
        <w:tc>
          <w:tcPr>
            <w:tcW w:w="4820" w:type="dxa"/>
          </w:tcPr>
          <w:p w:rsidRPr="002140D2" w:rsidR="009445F1" w:rsidP="004D662E" w:rsidRDefault="009445F1">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9445F1" w:rsidP="004D662E" w:rsidRDefault="009445F1">
            <w:pPr>
              <w:pStyle w:val="Voetnoottekst"/>
              <w:rPr>
                <w:rFonts w:asciiTheme="minorHAnsi" w:hAnsiTheme="minorHAnsi"/>
              </w:rPr>
            </w:pPr>
            <w:r>
              <w:rPr>
                <w:rFonts w:asciiTheme="minorHAnsi" w:hAnsiTheme="minorHAnsi"/>
              </w:rPr>
              <w:t xml:space="preserve">Tijdens algemeen overleg minister vragen om appreciatie van het traject van de </w:t>
            </w:r>
            <w:proofErr w:type="spellStart"/>
            <w:r>
              <w:rPr>
                <w:rFonts w:asciiTheme="minorHAnsi" w:hAnsiTheme="minorHAnsi"/>
              </w:rPr>
              <w:t>roadmap</w:t>
            </w:r>
            <w:proofErr w:type="spellEnd"/>
          </w:p>
          <w:p w:rsidR="009445F1" w:rsidP="004D662E" w:rsidRDefault="009445F1">
            <w:pPr>
              <w:pStyle w:val="Voetnoottekst"/>
              <w:rPr>
                <w:rFonts w:asciiTheme="minorHAnsi" w:hAnsiTheme="minorHAnsi"/>
              </w:rPr>
            </w:pPr>
            <w:r>
              <w:rPr>
                <w:rFonts w:asciiTheme="minorHAnsi" w:hAnsiTheme="minorHAnsi"/>
              </w:rPr>
              <w:t>Aangekondigde Openbare raadpleging afwachten</w:t>
            </w:r>
          </w:p>
          <w:p w:rsidRPr="005C6EF4" w:rsidR="009445F1" w:rsidP="004D662E" w:rsidRDefault="009445F1">
            <w:pPr>
              <w:pStyle w:val="Voetnoottekst"/>
              <w:rPr>
                <w:rFonts w:asciiTheme="minorHAnsi" w:hAnsiTheme="minorHAnsi"/>
              </w:rPr>
            </w:pPr>
            <w:r>
              <w:rPr>
                <w:rFonts w:asciiTheme="minorHAnsi" w:hAnsiTheme="minorHAnsi"/>
              </w:rPr>
              <w:t>BNC-fiche afwachten</w:t>
            </w:r>
          </w:p>
        </w:tc>
      </w:tr>
    </w:tbl>
    <w:p w:rsidRPr="00CE1B84" w:rsidR="009445F1" w:rsidP="009445F1" w:rsidRDefault="009445F1">
      <w:pPr>
        <w:pStyle w:val="Voetnoottekst"/>
        <w:rPr>
          <w:rFonts w:asciiTheme="minorHAnsi" w:hAnsiTheme="minorHAnsi"/>
        </w:rPr>
      </w:pPr>
    </w:p>
    <w:p w:rsidR="009445F1" w:rsidP="009445F1" w:rsidRDefault="009445F1"/>
    <w:p w:rsidR="009445F1" w:rsidP="009445F1" w:rsidRDefault="009445F1"/>
    <w:p w:rsidR="009445F1" w:rsidP="009445F1" w:rsidRDefault="009445F1"/>
    <w:p w:rsidR="0046131B" w:rsidRDefault="0046131B"/>
    <w:sectPr w:rsidR="0046131B"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A713D9">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Pr>
            <w:rFonts w:asciiTheme="minorHAnsi" w:hAnsiTheme="minorHAnsi"/>
            <w:noProof/>
            <w:sz w:val="22"/>
            <w:szCs w:val="22"/>
          </w:rPr>
          <w:t>2</w:t>
        </w:r>
        <w:r w:rsidRPr="00BF35EE">
          <w:rPr>
            <w:rFonts w:asciiTheme="minorHAnsi" w:hAnsiTheme="minorHAnsi"/>
            <w:sz w:val="22"/>
            <w:szCs w:val="22"/>
          </w:rPr>
          <w:fldChar w:fldCharType="end"/>
        </w:r>
      </w:p>
    </w:sdtContent>
  </w:sdt>
  <w:p w:rsidR="00BF35EE" w:rsidRDefault="00A713D9">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F1"/>
    <w:rsid w:val="002E568B"/>
    <w:rsid w:val="00433D6E"/>
    <w:rsid w:val="0045062F"/>
    <w:rsid w:val="0046131B"/>
    <w:rsid w:val="009445F1"/>
    <w:rsid w:val="00A713D9"/>
    <w:rsid w:val="00FD6D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445F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445F1"/>
    <w:pPr>
      <w:tabs>
        <w:tab w:val="center" w:pos="4536"/>
        <w:tab w:val="right" w:pos="9072"/>
      </w:tabs>
    </w:pPr>
  </w:style>
  <w:style w:type="character" w:customStyle="1" w:styleId="VoettekstChar">
    <w:name w:val="Voettekst Char"/>
    <w:basedOn w:val="Standaardalinea-lettertype"/>
    <w:link w:val="Voettekst"/>
    <w:uiPriority w:val="99"/>
    <w:rsid w:val="009445F1"/>
    <w:rPr>
      <w:sz w:val="24"/>
      <w:szCs w:val="24"/>
    </w:rPr>
  </w:style>
  <w:style w:type="character" w:styleId="Hyperlink">
    <w:name w:val="Hyperlink"/>
    <w:basedOn w:val="Standaardalinea-lettertype"/>
    <w:uiPriority w:val="99"/>
    <w:unhideWhenUsed/>
    <w:rsid w:val="009445F1"/>
    <w:rPr>
      <w:color w:val="0000FF"/>
      <w:u w:val="single"/>
    </w:rPr>
  </w:style>
  <w:style w:type="character" w:styleId="Zwaar">
    <w:name w:val="Strong"/>
    <w:basedOn w:val="Standaardalinea-lettertype"/>
    <w:uiPriority w:val="22"/>
    <w:qFormat/>
    <w:rsid w:val="009445F1"/>
    <w:rPr>
      <w:b/>
      <w:bCs/>
    </w:rPr>
  </w:style>
  <w:style w:type="paragraph" w:styleId="Voetnoottekst">
    <w:name w:val="footnote text"/>
    <w:basedOn w:val="Standaard"/>
    <w:link w:val="VoetnoottekstChar"/>
    <w:rsid w:val="009445F1"/>
    <w:rPr>
      <w:sz w:val="20"/>
      <w:szCs w:val="20"/>
    </w:rPr>
  </w:style>
  <w:style w:type="character" w:customStyle="1" w:styleId="VoetnoottekstChar">
    <w:name w:val="Voetnoottekst Char"/>
    <w:basedOn w:val="Standaardalinea-lettertype"/>
    <w:link w:val="Voetnoottekst"/>
    <w:rsid w:val="009445F1"/>
  </w:style>
  <w:style w:type="paragraph" w:styleId="Normaalweb">
    <w:name w:val="Normal (Web)"/>
    <w:basedOn w:val="Standaard"/>
    <w:uiPriority w:val="99"/>
    <w:unhideWhenUsed/>
    <w:rsid w:val="009445F1"/>
    <w:pPr>
      <w:spacing w:before="100" w:beforeAutospacing="1" w:after="100" w:afterAutospacing="1"/>
    </w:pPr>
  </w:style>
  <w:style w:type="table" w:styleId="Tabelraster">
    <w:name w:val="Table Grid"/>
    <w:basedOn w:val="Standaardtabel"/>
    <w:rsid w:val="00944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445F1"/>
    <w:pPr>
      <w:ind w:left="720"/>
    </w:pPr>
    <w:rPr>
      <w:rFonts w:eastAsiaTheme="minorHAnsi"/>
    </w:rPr>
  </w:style>
  <w:style w:type="paragraph" w:customStyle="1" w:styleId="Default">
    <w:name w:val="Default"/>
    <w:rsid w:val="00FD6D83"/>
    <w:pPr>
      <w:autoSpaceDE w:val="0"/>
      <w:autoSpaceDN w:val="0"/>
      <w:adjustRightInd w:val="0"/>
    </w:pPr>
    <w:rPr>
      <w:color w:val="000000"/>
      <w:sz w:val="24"/>
      <w:szCs w:val="24"/>
    </w:rPr>
  </w:style>
  <w:style w:type="paragraph" w:styleId="Ballontekst">
    <w:name w:val="Balloon Text"/>
    <w:basedOn w:val="Standaard"/>
    <w:link w:val="BallontekstChar"/>
    <w:rsid w:val="0045062F"/>
    <w:rPr>
      <w:rFonts w:ascii="Tahoma" w:hAnsi="Tahoma" w:cs="Tahoma"/>
      <w:sz w:val="16"/>
      <w:szCs w:val="16"/>
    </w:rPr>
  </w:style>
  <w:style w:type="character" w:customStyle="1" w:styleId="BallontekstChar">
    <w:name w:val="Ballontekst Char"/>
    <w:basedOn w:val="Standaardalinea-lettertype"/>
    <w:link w:val="Ballontekst"/>
    <w:rsid w:val="004506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445F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445F1"/>
    <w:pPr>
      <w:tabs>
        <w:tab w:val="center" w:pos="4536"/>
        <w:tab w:val="right" w:pos="9072"/>
      </w:tabs>
    </w:pPr>
  </w:style>
  <w:style w:type="character" w:customStyle="1" w:styleId="VoettekstChar">
    <w:name w:val="Voettekst Char"/>
    <w:basedOn w:val="Standaardalinea-lettertype"/>
    <w:link w:val="Voettekst"/>
    <w:uiPriority w:val="99"/>
    <w:rsid w:val="009445F1"/>
    <w:rPr>
      <w:sz w:val="24"/>
      <w:szCs w:val="24"/>
    </w:rPr>
  </w:style>
  <w:style w:type="character" w:styleId="Hyperlink">
    <w:name w:val="Hyperlink"/>
    <w:basedOn w:val="Standaardalinea-lettertype"/>
    <w:uiPriority w:val="99"/>
    <w:unhideWhenUsed/>
    <w:rsid w:val="009445F1"/>
    <w:rPr>
      <w:color w:val="0000FF"/>
      <w:u w:val="single"/>
    </w:rPr>
  </w:style>
  <w:style w:type="character" w:styleId="Zwaar">
    <w:name w:val="Strong"/>
    <w:basedOn w:val="Standaardalinea-lettertype"/>
    <w:uiPriority w:val="22"/>
    <w:qFormat/>
    <w:rsid w:val="009445F1"/>
    <w:rPr>
      <w:b/>
      <w:bCs/>
    </w:rPr>
  </w:style>
  <w:style w:type="paragraph" w:styleId="Voetnoottekst">
    <w:name w:val="footnote text"/>
    <w:basedOn w:val="Standaard"/>
    <w:link w:val="VoetnoottekstChar"/>
    <w:rsid w:val="009445F1"/>
    <w:rPr>
      <w:sz w:val="20"/>
      <w:szCs w:val="20"/>
    </w:rPr>
  </w:style>
  <w:style w:type="character" w:customStyle="1" w:styleId="VoetnoottekstChar">
    <w:name w:val="Voetnoottekst Char"/>
    <w:basedOn w:val="Standaardalinea-lettertype"/>
    <w:link w:val="Voetnoottekst"/>
    <w:rsid w:val="009445F1"/>
  </w:style>
  <w:style w:type="paragraph" w:styleId="Normaalweb">
    <w:name w:val="Normal (Web)"/>
    <w:basedOn w:val="Standaard"/>
    <w:uiPriority w:val="99"/>
    <w:unhideWhenUsed/>
    <w:rsid w:val="009445F1"/>
    <w:pPr>
      <w:spacing w:before="100" w:beforeAutospacing="1" w:after="100" w:afterAutospacing="1"/>
    </w:pPr>
  </w:style>
  <w:style w:type="table" w:styleId="Tabelraster">
    <w:name w:val="Table Grid"/>
    <w:basedOn w:val="Standaardtabel"/>
    <w:rsid w:val="00944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445F1"/>
    <w:pPr>
      <w:ind w:left="720"/>
    </w:pPr>
    <w:rPr>
      <w:rFonts w:eastAsiaTheme="minorHAnsi"/>
    </w:rPr>
  </w:style>
  <w:style w:type="paragraph" w:customStyle="1" w:styleId="Default">
    <w:name w:val="Default"/>
    <w:rsid w:val="00FD6D83"/>
    <w:pPr>
      <w:autoSpaceDE w:val="0"/>
      <w:autoSpaceDN w:val="0"/>
      <w:adjustRightInd w:val="0"/>
    </w:pPr>
    <w:rPr>
      <w:color w:val="000000"/>
      <w:sz w:val="24"/>
      <w:szCs w:val="24"/>
    </w:rPr>
  </w:style>
  <w:style w:type="paragraph" w:styleId="Ballontekst">
    <w:name w:val="Balloon Text"/>
    <w:basedOn w:val="Standaard"/>
    <w:link w:val="BallontekstChar"/>
    <w:rsid w:val="0045062F"/>
    <w:rPr>
      <w:rFonts w:ascii="Tahoma" w:hAnsi="Tahoma" w:cs="Tahoma"/>
      <w:sz w:val="16"/>
      <w:szCs w:val="16"/>
    </w:rPr>
  </w:style>
  <w:style w:type="character" w:customStyle="1" w:styleId="BallontekstChar">
    <w:name w:val="Ballontekst Char"/>
    <w:basedOn w:val="Standaardalinea-lettertype"/>
    <w:link w:val="Ballontekst"/>
    <w:rsid w:val="00450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60288.do"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www.ipex.eu/IPEXL-WEB/dossier/document/COM20160320.do" TargetMode="External" Id="rId7" /><Relationship Type="http://schemas.openxmlformats.org/officeDocument/2006/relationships/footer" Target="footer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ipex.eu/IPEXL-WEB/dossier/document/COM20160289.do" TargetMode="External" Id="rId6" /><Relationship Type="http://schemas.openxmlformats.org/officeDocument/2006/relationships/hyperlink" Target="http://ec.europa.eu/yourvoice/consultations/index_nl.htm" TargetMode="External" Id="rId11" /><Relationship Type="http://schemas.openxmlformats.org/officeDocument/2006/relationships/hyperlink" Target="http://www.ipex.eu/IPEXL-WEB/dossier/document/COM20160273.do" TargetMode="External" Id="rId5" /><Relationship Type="http://schemas.openxmlformats.org/officeDocument/2006/relationships/hyperlink" Target="http://www.ipex.eu/IPEXL-WEB/dossier/document/COM20160283.do" TargetMode="External" Id="rId10" /><Relationship Type="http://schemas.openxmlformats.org/officeDocument/2006/relationships/webSettings" Target="webSettings.xml" Id="rId4" /><Relationship Type="http://schemas.openxmlformats.org/officeDocument/2006/relationships/hyperlink" Target="http://www.ipex.eu/IPEXL-WEB/dossier/document/COM20160285.do"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1365</ap:Words>
  <ap:Characters>9058</ap:Characters>
  <ap:DocSecurity>0</ap:DocSecurity>
  <ap:Lines>75</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2016-06-02T12:07:00.0000000Z</lastPrinted>
  <dcterms:created xsi:type="dcterms:W3CDTF">2016-06-01T08:18:00.0000000Z</dcterms:created>
  <dcterms:modified xsi:type="dcterms:W3CDTF">2016-06-02T12:45:00.0000000Z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0x0101009968FC6B9CD9D24BBE293B07472025C0</vt:lpwstr>
  </property>
</Properties>
</file>