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4BC" w:rsidP="00D624BC" w:rsidRDefault="00D624BC">
      <w:pPr>
        <w:outlineLvl w:val="0"/>
        <w:rPr>
          <w:rFonts w:ascii="Tahoma" w:hAnsi="Tahoma" w:cs="Tahoma"/>
          <w:b/>
          <w:bCs/>
          <w:sz w:val="20"/>
          <w:szCs w:val="20"/>
        </w:rPr>
      </w:pPr>
      <w:r>
        <w:rPr>
          <w:rFonts w:ascii="Tahoma" w:hAnsi="Tahoma" w:cs="Tahoma"/>
          <w:b/>
          <w:bCs/>
          <w:sz w:val="20"/>
          <w:szCs w:val="20"/>
        </w:rPr>
        <w:t>2016Z0</w:t>
      </w:r>
      <w:bookmarkStart w:name="_GoBack" w:id="0"/>
      <w:bookmarkEnd w:id="0"/>
      <w:r>
        <w:rPr>
          <w:rFonts w:ascii="Tahoma" w:hAnsi="Tahoma" w:cs="Tahoma"/>
          <w:b/>
          <w:bCs/>
          <w:sz w:val="20"/>
          <w:szCs w:val="20"/>
        </w:rPr>
        <w:t>9984</w:t>
      </w:r>
    </w:p>
    <w:p w:rsidR="00D624BC" w:rsidP="00D624BC" w:rsidRDefault="00D624BC">
      <w:pPr>
        <w:outlineLvl w:val="0"/>
        <w:rPr>
          <w:rFonts w:ascii="Tahoma" w:hAnsi="Tahoma" w:cs="Tahoma"/>
          <w:b/>
          <w:bCs/>
          <w:sz w:val="20"/>
          <w:szCs w:val="20"/>
        </w:rPr>
      </w:pPr>
      <w:r>
        <w:rPr>
          <w:rFonts w:ascii="Tahoma" w:hAnsi="Tahoma" w:cs="Tahoma"/>
          <w:b/>
          <w:bCs/>
          <w:sz w:val="20"/>
          <w:szCs w:val="20"/>
        </w:rPr>
        <w:t>Rondvraag: lid Bergkamp</w:t>
      </w:r>
    </w:p>
    <w:p w:rsidR="00D624BC" w:rsidP="00D624BC" w:rsidRDefault="00D624BC">
      <w:pPr>
        <w:outlineLvl w:val="0"/>
        <w:rPr>
          <w:rFonts w:ascii="Tahoma" w:hAnsi="Tahoma" w:cs="Tahoma"/>
          <w:b/>
          <w:bCs/>
          <w:sz w:val="20"/>
          <w:szCs w:val="20"/>
        </w:rPr>
      </w:pPr>
    </w:p>
    <w:p w:rsidR="00D624BC" w:rsidP="00D624BC" w:rsidRDefault="00D624BC">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Bergkamp, V.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zondag 22 mei 2016 11:44</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Commissie VWS; Teunissen Ton</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Zeeland van E.</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Hoorzitting trekkingsrecht </w:t>
      </w:r>
      <w:proofErr w:type="spellStart"/>
      <w:r>
        <w:rPr>
          <w:rFonts w:ascii="Tahoma" w:hAnsi="Tahoma" w:cs="Tahoma"/>
          <w:sz w:val="20"/>
          <w:szCs w:val="20"/>
        </w:rPr>
        <w:t>pgb</w:t>
      </w:r>
      <w:proofErr w:type="spellEnd"/>
    </w:p>
    <w:p w:rsidR="00D624BC" w:rsidP="00D624BC" w:rsidRDefault="00D624BC"/>
    <w:p w:rsidR="00D624BC" w:rsidP="00D624BC" w:rsidRDefault="00D624BC">
      <w:r>
        <w:t>Geachte griffier/Best Ton,</w:t>
      </w:r>
    </w:p>
    <w:p w:rsidR="00D624BC" w:rsidP="00D624BC" w:rsidRDefault="00D624BC"/>
    <w:p w:rsidR="00D624BC" w:rsidP="00D624BC" w:rsidRDefault="00D624BC">
      <w:r>
        <w:t>Voor de rondvraag.</w:t>
      </w:r>
    </w:p>
    <w:p w:rsidR="00D624BC" w:rsidP="00D624BC" w:rsidRDefault="00D624BC"/>
    <w:p w:rsidR="00D624BC" w:rsidP="00D624BC" w:rsidRDefault="00D624BC">
      <w:r>
        <w:t>Naar aanleiding van dit verzoek lijkt het me goed dat de commissie, als we de brief van de staatssecretaris krijgen over de scenario's, een hoorzitting organiseert met betrokkenen bij de scenario's. De hoorzitting zou dan natuurlijk vóór het algemeen overleg van 29 juni moeten plaatsvinden.</w:t>
      </w:r>
    </w:p>
    <w:p w:rsidR="00D624BC" w:rsidP="00D624BC" w:rsidRDefault="00D624BC"/>
    <w:p w:rsidR="00D624BC" w:rsidP="00D624BC" w:rsidRDefault="00D624BC">
      <w:r>
        <w:t>Zou u daarom zo vriendelijk willen zijn om bij VWS te checken wanneer de brief er is? Dan zouden we, als de commissie daarmee instemt, de hoorzitting kunnen organiseren.</w:t>
      </w:r>
    </w:p>
    <w:p w:rsidR="00D624BC" w:rsidP="00D624BC" w:rsidRDefault="00D624BC"/>
    <w:p w:rsidR="00D624BC" w:rsidP="00D624BC" w:rsidRDefault="00D624BC">
      <w:pPr>
        <w:spacing w:after="240"/>
      </w:pPr>
      <w:r>
        <w:t>Met dank!</w:t>
      </w:r>
    </w:p>
    <w:p w:rsidR="00D624BC" w:rsidP="00D624BC" w:rsidRDefault="00D624BC">
      <w:r>
        <w:t>Vera Bergkamp</w:t>
      </w:r>
    </w:p>
    <w:p w:rsidR="00D624BC" w:rsidP="00D624BC" w:rsidRDefault="00D624BC">
      <w:r>
        <w:t>Lid Tweede Kamer D66</w:t>
      </w:r>
    </w:p>
    <w:p w:rsidR="00D624BC" w:rsidP="00D624BC" w:rsidRDefault="00D624BC">
      <w:r>
        <w:t>Portefeuilles Langdurige Zorg, Jeugdzorg, Drugs &amp; Alcohol</w:t>
      </w:r>
    </w:p>
    <w:p w:rsidR="00D624BC" w:rsidP="00D624BC" w:rsidRDefault="00D624BC"/>
    <w:p w:rsidR="00D624BC" w:rsidP="00D624BC" w:rsidRDefault="00D624BC">
      <w:r>
        <w:t>Postbus 20018</w:t>
      </w:r>
    </w:p>
    <w:p w:rsidR="00D624BC" w:rsidP="00D624BC" w:rsidRDefault="00D624BC">
      <w:r>
        <w:t>2500 EA Den Haag</w:t>
      </w:r>
    </w:p>
    <w:p w:rsidR="00D624BC" w:rsidP="00D624BC" w:rsidRDefault="00D624BC">
      <w:pPr>
        <w:spacing w:after="240"/>
      </w:pPr>
      <w:r>
        <w:br/>
      </w:r>
      <w:r>
        <w:rPr>
          <w:b/>
          <w:bCs/>
        </w:rPr>
        <w:t>Van:</w:t>
      </w:r>
      <w:r>
        <w:t xml:space="preserve"> backoffice </w:t>
      </w:r>
      <w:proofErr w:type="spellStart"/>
      <w:r>
        <w:t>backoffice</w:t>
      </w:r>
      <w:proofErr w:type="spellEnd"/>
      <w:r>
        <w:t xml:space="preserve"> &lt;</w:t>
      </w:r>
      <w:hyperlink w:history="1" r:id="rId5">
        <w:r>
          <w:rPr>
            <w:rStyle w:val="Hyperlink"/>
          </w:rPr>
          <w:t>backoffice@bvkz.nl</w:t>
        </w:r>
      </w:hyperlink>
      <w:r>
        <w:t>&gt;</w:t>
      </w:r>
      <w:r>
        <w:br/>
      </w:r>
      <w:r>
        <w:rPr>
          <w:b/>
          <w:bCs/>
        </w:rPr>
        <w:t>Datum:</w:t>
      </w:r>
      <w:r>
        <w:t xml:space="preserve"> 20 mei 2016 11:02:38 CEST</w:t>
      </w:r>
      <w:r>
        <w:br/>
      </w:r>
      <w:r>
        <w:rPr>
          <w:b/>
          <w:bCs/>
        </w:rPr>
        <w:t>Aan:</w:t>
      </w:r>
      <w:r>
        <w:t xml:space="preserve"> &lt;</w:t>
      </w:r>
      <w:hyperlink w:history="1" r:id="rId6">
        <w:r>
          <w:rPr>
            <w:rStyle w:val="Hyperlink"/>
          </w:rPr>
          <w:t>s.potters@tweedekamer.nl</w:t>
        </w:r>
      </w:hyperlink>
      <w:r>
        <w:t>&gt;, &lt;</w:t>
      </w:r>
      <w:hyperlink w:history="1" r:id="rId7">
        <w:r>
          <w:rPr>
            <w:rStyle w:val="Hyperlink"/>
          </w:rPr>
          <w:t>o.vdijk@tweedekamer.nl</w:t>
        </w:r>
      </w:hyperlink>
      <w:r>
        <w:t>&gt;, &lt;</w:t>
      </w:r>
      <w:hyperlink w:history="1" r:id="rId8">
        <w:r>
          <w:rPr>
            <w:rStyle w:val="Hyperlink"/>
          </w:rPr>
          <w:t>v.bergkamp@tweedekamer.nl</w:t>
        </w:r>
      </w:hyperlink>
      <w:r>
        <w:t>&gt;, &lt;</w:t>
      </w:r>
      <w:hyperlink w:history="1" r:id="rId9">
        <w:r>
          <w:rPr>
            <w:rStyle w:val="Hyperlink"/>
          </w:rPr>
          <w:t>m.keijzer@tweedekamer.nl</w:t>
        </w:r>
      </w:hyperlink>
      <w:r>
        <w:t>&gt;, &lt;</w:t>
      </w:r>
      <w:hyperlink w:history="1" r:id="rId10">
        <w:r>
          <w:rPr>
            <w:rStyle w:val="Hyperlink"/>
          </w:rPr>
          <w:t>r.leijten@tweedekamer.nl</w:t>
        </w:r>
      </w:hyperlink>
      <w:r>
        <w:t>&gt;, &lt;</w:t>
      </w:r>
      <w:hyperlink w:history="1" r:id="rId11">
        <w:r>
          <w:rPr>
            <w:rStyle w:val="Hyperlink"/>
          </w:rPr>
          <w:t>l.voortman@tweedekamer.nl</w:t>
        </w:r>
      </w:hyperlink>
      <w:r>
        <w:t>&gt;</w:t>
      </w:r>
      <w:r>
        <w:br/>
      </w:r>
      <w:r>
        <w:rPr>
          <w:b/>
          <w:bCs/>
        </w:rPr>
        <w:t>Onderwerp:</w:t>
      </w:r>
      <w:r>
        <w:t xml:space="preserve"> </w:t>
      </w:r>
      <w:r>
        <w:rPr>
          <w:b/>
          <w:bCs/>
        </w:rPr>
        <w:t xml:space="preserve">Gesprek Mark van </w:t>
      </w:r>
      <w:proofErr w:type="spellStart"/>
      <w:r>
        <w:rPr>
          <w:b/>
          <w:bCs/>
        </w:rPr>
        <w:t>Barschot</w:t>
      </w:r>
      <w:proofErr w:type="spellEnd"/>
      <w:r>
        <w:rPr>
          <w:b/>
          <w:bCs/>
        </w:rPr>
        <w:t xml:space="preserve"> van BVKZ</w:t>
      </w:r>
      <w:r>
        <w:br/>
      </w:r>
      <w:r>
        <w:rPr>
          <w:b/>
          <w:bCs/>
        </w:rPr>
        <w:t>Antwoord aan:</w:t>
      </w:r>
      <w:r>
        <w:t xml:space="preserve"> backoffice </w:t>
      </w:r>
      <w:proofErr w:type="spellStart"/>
      <w:r>
        <w:t>backoffice</w:t>
      </w:r>
      <w:proofErr w:type="spellEnd"/>
      <w:r>
        <w:t xml:space="preserve"> &lt;</w:t>
      </w:r>
      <w:hyperlink w:history="1" r:id="rId12">
        <w:r>
          <w:rPr>
            <w:rStyle w:val="Hyperlink"/>
          </w:rPr>
          <w:t>backoffice@bvkz.nl</w:t>
        </w:r>
      </w:hyperlink>
      <w:r>
        <w:t>&gt;</w:t>
      </w:r>
    </w:p>
    <w:p w:rsidR="00D624BC" w:rsidP="00D624BC" w:rsidRDefault="00D624BC">
      <w:pPr>
        <w:pStyle w:val="Normaalweb"/>
      </w:pPr>
      <w:r>
        <w:t>Geachte leden van de 2e kamer,</w:t>
      </w:r>
    </w:p>
    <w:p w:rsidR="00D624BC" w:rsidP="00D624BC" w:rsidRDefault="00D624BC">
      <w:pPr>
        <w:pStyle w:val="Normaalweb"/>
      </w:pPr>
    </w:p>
    <w:p w:rsidR="00D624BC" w:rsidP="00D624BC" w:rsidRDefault="00D624BC">
      <w:pPr>
        <w:pStyle w:val="Normaalweb"/>
      </w:pPr>
      <w:r>
        <w:t xml:space="preserve">De voorzitter Mark van </w:t>
      </w:r>
      <w:proofErr w:type="spellStart"/>
      <w:r>
        <w:t>Barschot</w:t>
      </w:r>
      <w:proofErr w:type="spellEnd"/>
      <w:r>
        <w:t xml:space="preserve"> van de BVKZ (Branche Vereniging Kleinschalige Zorg) wil jullie graag uitnodigen voor een korte gesprek.  </w:t>
      </w:r>
    </w:p>
    <w:p w:rsidR="00D624BC" w:rsidP="00D624BC" w:rsidRDefault="00D624BC">
      <w:pPr>
        <w:pStyle w:val="Normaalweb"/>
      </w:pPr>
      <w:r>
        <w:t>Doel van het gesprek is om van gedachten te wisselen over met name de verschillende alternatieven voor het huidige trekkingsrecht PGB, maar ook andere onderwerpen zoals de compensatieregeling PGB en de klachten van leden over de administratieve en de betalingsproblemen in gecontracteerde zorg in de gemeente.</w:t>
      </w:r>
    </w:p>
    <w:p w:rsidR="00D624BC" w:rsidP="00D624BC" w:rsidRDefault="00D624BC">
      <w:pPr>
        <w:pStyle w:val="Normaalweb"/>
      </w:pPr>
      <w:r>
        <w:t>Wanneer is dit mogelijk en welke locatie komt het beste uit?</w:t>
      </w:r>
    </w:p>
    <w:p w:rsidR="00D624BC" w:rsidP="00D624BC" w:rsidRDefault="00D624BC">
      <w:pPr>
        <w:pStyle w:val="Normaalweb"/>
      </w:pPr>
      <w:r>
        <w:lastRenderedPageBreak/>
        <w:t>Ik hoop jullie hierbij voldoende te hebben geïnformeerd.</w:t>
      </w:r>
    </w:p>
    <w:p w:rsidR="00D624BC" w:rsidP="00D624BC" w:rsidRDefault="00D624BC">
      <w:pPr>
        <w:pStyle w:val="Normaalweb"/>
      </w:pPr>
    </w:p>
    <w:p w:rsidR="00E81EF1" w:rsidP="00D624BC" w:rsidRDefault="00D624BC">
      <w:r>
        <w:t>Met vriendelijke groet,</w:t>
      </w:r>
      <w:r>
        <w:br/>
      </w:r>
      <w:proofErr w:type="spellStart"/>
      <w:r>
        <w:t>Anushka</w:t>
      </w:r>
      <w:proofErr w:type="spellEnd"/>
      <w:r>
        <w:t xml:space="preserve"> </w:t>
      </w:r>
      <w:proofErr w:type="spellStart"/>
      <w:r>
        <w:t>Godei</w:t>
      </w:r>
      <w:proofErr w:type="spellEnd"/>
      <w:r>
        <w:br/>
        <w:t>Backoffice BVKZ</w:t>
      </w:r>
      <w:r>
        <w:br/>
        <w:t>Branchevereniging Kleinschalige Zorg</w:t>
      </w:r>
    </w:p>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4BC"/>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24BC"/>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624BC"/>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624BC"/>
    <w:rPr>
      <w:color w:val="0000FF"/>
      <w:u w:val="single"/>
    </w:rPr>
  </w:style>
  <w:style w:type="paragraph" w:styleId="Normaalweb">
    <w:name w:val="Normal (Web)"/>
    <w:basedOn w:val="Standaard"/>
    <w:uiPriority w:val="99"/>
    <w:unhideWhenUsed/>
    <w:rsid w:val="00D624B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624BC"/>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624BC"/>
    <w:rPr>
      <w:color w:val="0000FF"/>
      <w:u w:val="single"/>
    </w:rPr>
  </w:style>
  <w:style w:type="paragraph" w:styleId="Normaalweb">
    <w:name w:val="Normal (Web)"/>
    <w:basedOn w:val="Standaard"/>
    <w:uiPriority w:val="99"/>
    <w:unhideWhenUsed/>
    <w:rsid w:val="00D624B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7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v.bergkamp@tweedekamer.nl"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mailto:o.vdijk@tweedekamer.nl" TargetMode="External" Id="rId7" /><Relationship Type="http://schemas.openxmlformats.org/officeDocument/2006/relationships/hyperlink" Target="mailto:backoffice@bvkz.nl" TargetMode="Externa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s.potters@tweedekamer.nl" TargetMode="External" Id="rId6" /><Relationship Type="http://schemas.openxmlformats.org/officeDocument/2006/relationships/hyperlink" Target="mailto:l.voortman@tweedekamer.nl" TargetMode="External" Id="rId11" /><Relationship Type="http://schemas.openxmlformats.org/officeDocument/2006/relationships/hyperlink" Target="mailto:backoffice@bvkz.nl" TargetMode="External" Id="rId5" /><Relationship Type="http://schemas.openxmlformats.org/officeDocument/2006/relationships/hyperlink" Target="mailto:r.leijten@tweedekamer.nl" TargetMode="External" Id="rId10" /><Relationship Type="http://schemas.openxmlformats.org/officeDocument/2006/relationships/webSettings" Target="webSettings.xml" Id="rId4" /><Relationship Type="http://schemas.openxmlformats.org/officeDocument/2006/relationships/hyperlink" Target="mailto:m.keijzer@tweedekamer.nl" TargetMode="Externa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257</ap:Words>
  <ap:Characters>1996</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2016-05-23T08:58:00.0000000Z</dcterms:created>
  <dcterms:modified xsi:type="dcterms:W3CDTF">2016-05-23T09:03:00.0000000Z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0x0101005B25B2BA8200F74DABA5815F22CD2060</vt:lpwstr>
  </property>
</Properties>
</file>