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85" w:rsidP="00AE2C92" w:rsidRDefault="00AE2C92">
      <w:pPr>
        <w:pStyle w:val="Hoofdtekst"/>
        <w:spacing w:line="271" w:lineRule="auto"/>
        <w:jc w:val="right"/>
        <w:rPr>
          <w:rFonts w:ascii="Georgia" w:hAnsi="Georgia"/>
          <w:b/>
          <w:sz w:val="24"/>
          <w:szCs w:val="24"/>
        </w:rPr>
      </w:pPr>
      <w:r w:rsidRPr="00F6702B">
        <w:rPr>
          <w:noProof/>
        </w:rPr>
        <w:drawing>
          <wp:inline distT="0" distB="0" distL="0" distR="0" wp14:anchorId="4F4F0271" wp14:editId="251D80A5">
            <wp:extent cx="550800" cy="504000"/>
            <wp:effectExtent l="0" t="0" r="1905" b="0"/>
            <wp:docPr id="2" name="Afbeelding 1" descr="H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SS logo.JPG"/>
                    <pic:cNvPicPr/>
                  </pic:nvPicPr>
                  <pic:blipFill>
                    <a:blip r:embed="rId8" cstate="print"/>
                    <a:stretch>
                      <a:fillRect/>
                    </a:stretch>
                  </pic:blipFill>
                  <pic:spPr>
                    <a:xfrm>
                      <a:off x="0" y="0"/>
                      <a:ext cx="550800" cy="504000"/>
                    </a:xfrm>
                    <a:prstGeom prst="rect">
                      <a:avLst/>
                    </a:prstGeom>
                  </pic:spPr>
                </pic:pic>
              </a:graphicData>
            </a:graphic>
          </wp:inline>
        </w:drawing>
      </w:r>
    </w:p>
    <w:p w:rsidR="00AE2C92" w:rsidP="003763C7" w:rsidRDefault="00AE2C92">
      <w:pPr>
        <w:pStyle w:val="Hoofdtekst"/>
        <w:spacing w:line="271" w:lineRule="auto"/>
        <w:rPr>
          <w:rFonts w:ascii="Georgia" w:hAnsi="Georgia"/>
          <w:b/>
          <w:sz w:val="24"/>
          <w:szCs w:val="24"/>
        </w:rPr>
      </w:pPr>
    </w:p>
    <w:p w:rsidR="00AE2C92" w:rsidP="00AE2C92" w:rsidRDefault="00AE2C92">
      <w:pPr>
        <w:pStyle w:val="Hoofdtekst"/>
        <w:spacing w:line="271" w:lineRule="auto"/>
        <w:rPr>
          <w:rFonts w:ascii="Georgia" w:hAnsi="Georgia"/>
          <w:b/>
          <w:sz w:val="24"/>
          <w:szCs w:val="24"/>
        </w:rPr>
      </w:pPr>
      <w:r w:rsidRPr="00EB69E0">
        <w:rPr>
          <w:rFonts w:ascii="Georgia" w:hAnsi="Georgia"/>
          <w:b/>
          <w:sz w:val="24"/>
          <w:szCs w:val="24"/>
        </w:rPr>
        <w:t>Spreekpunten Rob de Wijk, HCSS</w:t>
      </w:r>
    </w:p>
    <w:p w:rsidRPr="00EB69E0" w:rsidR="00AE2C92" w:rsidP="003763C7" w:rsidRDefault="00AE2C92">
      <w:pPr>
        <w:pStyle w:val="Hoofdtekst"/>
        <w:spacing w:line="271" w:lineRule="auto"/>
        <w:rPr>
          <w:rFonts w:ascii="Georgia" w:hAnsi="Georgia"/>
          <w:b/>
          <w:sz w:val="24"/>
          <w:szCs w:val="24"/>
        </w:rPr>
      </w:pPr>
    </w:p>
    <w:p w:rsidRPr="003763C7" w:rsidR="00035785" w:rsidP="003763C7" w:rsidRDefault="00035785">
      <w:pPr>
        <w:pStyle w:val="Hoofdtekst"/>
        <w:spacing w:line="271" w:lineRule="auto"/>
        <w:rPr>
          <w:rFonts w:ascii="Georgia" w:hAnsi="Georgia"/>
          <w:sz w:val="24"/>
          <w:szCs w:val="24"/>
        </w:rPr>
      </w:pPr>
    </w:p>
    <w:p w:rsidRPr="003763C7" w:rsidR="00D9657E"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Ik steun het idee om tot meerjarige defensie afspraken te komen van harte. De veiligheidssituatie verandert in hoog tempo en dit betekent dat </w:t>
      </w:r>
      <w:r w:rsidRPr="003763C7" w:rsidR="007E4B7E">
        <w:rPr>
          <w:rFonts w:ascii="Georgia" w:hAnsi="Georgia"/>
          <w:sz w:val="24"/>
          <w:szCs w:val="24"/>
        </w:rPr>
        <w:t>budgetten</w:t>
      </w:r>
      <w:r w:rsidRPr="003763C7">
        <w:rPr>
          <w:rFonts w:ascii="Georgia" w:hAnsi="Georgia"/>
          <w:sz w:val="24"/>
          <w:szCs w:val="24"/>
        </w:rPr>
        <w:t xml:space="preserve"> niet langer onderwerp kunnen zijn van politiek opportunisme en korte termijn denken. </w:t>
      </w:r>
    </w:p>
    <w:p w:rsidRPr="003763C7" w:rsidR="00D9657E" w:rsidP="003763C7" w:rsidRDefault="00D9657E">
      <w:pPr>
        <w:pStyle w:val="Hoofdtekst"/>
        <w:spacing w:line="271" w:lineRule="auto"/>
        <w:rPr>
          <w:rFonts w:ascii="Georgia" w:hAnsi="Georgia"/>
          <w:sz w:val="24"/>
          <w:szCs w:val="24"/>
        </w:rPr>
      </w:pPr>
    </w:p>
    <w:p w:rsidRPr="003763C7" w:rsidR="006C79FF" w:rsidP="003763C7" w:rsidRDefault="00D9657E">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240" w:line="271" w:lineRule="auto"/>
        <w:rPr>
          <w:rFonts w:ascii="Georgia" w:hAnsi="Georgia" w:cs="Times"/>
          <w:lang w:val="nl-NL" w:eastAsia="nl-NL"/>
        </w:rPr>
      </w:pPr>
      <w:r w:rsidRPr="003763C7">
        <w:rPr>
          <w:rFonts w:ascii="Georgia" w:hAnsi="Georgia"/>
          <w:lang w:val="nl-NL"/>
        </w:rPr>
        <w:t>Ik maak e</w:t>
      </w:r>
      <w:r w:rsidRPr="003763C7" w:rsidR="00035785">
        <w:rPr>
          <w:rFonts w:ascii="Georgia" w:hAnsi="Georgia"/>
          <w:lang w:val="nl-NL"/>
        </w:rPr>
        <w:t xml:space="preserve">en aantal opmerkingen over de </w:t>
      </w:r>
      <w:r w:rsidRPr="003763C7">
        <w:rPr>
          <w:rFonts w:ascii="Georgia" w:hAnsi="Georgia"/>
          <w:lang w:val="nl-NL"/>
        </w:rPr>
        <w:t>strategische o</w:t>
      </w:r>
      <w:r w:rsidRPr="003763C7" w:rsidR="00DC2145">
        <w:rPr>
          <w:rFonts w:ascii="Georgia" w:hAnsi="Georgia"/>
          <w:lang w:val="nl-NL"/>
        </w:rPr>
        <w:t>verwegingen aan de hand van de Internationale V</w:t>
      </w:r>
      <w:r w:rsidRPr="003763C7">
        <w:rPr>
          <w:rFonts w:ascii="Georgia" w:hAnsi="Georgia"/>
          <w:lang w:val="nl-NL"/>
        </w:rPr>
        <w:t>eiligheidsstrategie</w:t>
      </w:r>
      <w:r w:rsidRPr="003763C7" w:rsidR="006C79FF">
        <w:rPr>
          <w:rFonts w:ascii="Georgia" w:hAnsi="Georgia"/>
          <w:lang w:val="nl-NL"/>
        </w:rPr>
        <w:t xml:space="preserve"> en de</w:t>
      </w:r>
      <w:r w:rsidRPr="003763C7" w:rsidR="00DC2145">
        <w:rPr>
          <w:rFonts w:ascii="Georgia" w:hAnsi="Georgia" w:cs="Verdana"/>
          <w:lang w:val="nl-NL" w:eastAsia="nl-NL"/>
        </w:rPr>
        <w:t xml:space="preserve"> Beleidsbrief Internationale V</w:t>
      </w:r>
      <w:r w:rsidRPr="003763C7" w:rsidR="006C79FF">
        <w:rPr>
          <w:rFonts w:ascii="Georgia" w:hAnsi="Georgia" w:cs="Verdana"/>
          <w:lang w:val="nl-NL" w:eastAsia="nl-NL"/>
        </w:rPr>
        <w:t xml:space="preserve">eiligheid van november 2014. Beide kunnen niet los van elkaar worden gezien. </w:t>
      </w:r>
    </w:p>
    <w:p w:rsidRPr="003763C7" w:rsidR="00B65FC7" w:rsidP="003763C7" w:rsidRDefault="00035785">
      <w:pPr>
        <w:pStyle w:val="Hoofdtekst"/>
        <w:spacing w:line="271" w:lineRule="auto"/>
        <w:rPr>
          <w:rFonts w:ascii="Georgia" w:hAnsi="Georgia"/>
          <w:sz w:val="24"/>
          <w:szCs w:val="24"/>
        </w:rPr>
      </w:pPr>
      <w:r w:rsidRPr="003763C7">
        <w:rPr>
          <w:rFonts w:ascii="Georgia" w:hAnsi="Georgia"/>
          <w:sz w:val="24"/>
          <w:szCs w:val="24"/>
        </w:rPr>
        <w:t xml:space="preserve">In </w:t>
      </w:r>
      <w:r w:rsidRPr="003763C7" w:rsidR="00D9657E">
        <w:rPr>
          <w:rFonts w:ascii="Georgia" w:hAnsi="Georgia"/>
          <w:sz w:val="24"/>
          <w:szCs w:val="24"/>
        </w:rPr>
        <w:t xml:space="preserve">grote lijnen volstaat de analyse van de Internationale Veiligheidsstrategie nog steeds, maar een aantal genoemde trends en conclusies </w:t>
      </w:r>
      <w:r w:rsidRPr="003763C7">
        <w:rPr>
          <w:rFonts w:ascii="Georgia" w:hAnsi="Georgia"/>
          <w:sz w:val="24"/>
          <w:szCs w:val="24"/>
        </w:rPr>
        <w:t xml:space="preserve">kan </w:t>
      </w:r>
      <w:r w:rsidRPr="003763C7" w:rsidR="00D9657E">
        <w:rPr>
          <w:rFonts w:ascii="Georgia" w:hAnsi="Georgia"/>
          <w:sz w:val="24"/>
          <w:szCs w:val="24"/>
        </w:rPr>
        <w:t xml:space="preserve">verder worden aangescherpt en uitgewerkt. </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Er is zonder twijfel sprake van een </w:t>
      </w:r>
      <w:r w:rsidRPr="003763C7">
        <w:rPr>
          <w:rFonts w:ascii="Georgia" w:hAnsi="Georgia"/>
          <w:i/>
          <w:sz w:val="24"/>
          <w:szCs w:val="24"/>
        </w:rPr>
        <w:t>perfect storm</w:t>
      </w:r>
      <w:r w:rsidRPr="003763C7">
        <w:rPr>
          <w:rFonts w:ascii="Georgia" w:hAnsi="Georgia"/>
          <w:sz w:val="24"/>
          <w:szCs w:val="24"/>
        </w:rPr>
        <w:t>:</w:t>
      </w:r>
    </w:p>
    <w:p w:rsidRPr="003763C7" w:rsidR="00B65FC7"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machtsverschuiving naar het oosten ten koste van het westen</w:t>
      </w:r>
    </w:p>
    <w:p w:rsidRPr="003763C7" w:rsidR="00B65FC7"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machtspolitiek is in opkomst</w:t>
      </w:r>
    </w:p>
    <w:p w:rsidRPr="003763C7" w:rsidR="00D9657E"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langdurige instabiliteit periferie Europa</w:t>
      </w:r>
    </w:p>
    <w:p w:rsidRPr="003763C7" w:rsidR="00B65FC7"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nieuwe invloedssferen en deling in Europa</w:t>
      </w:r>
    </w:p>
    <w:p w:rsidRPr="003763C7" w:rsidR="00B65FC7"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fragmentatie EU</w:t>
      </w:r>
    </w:p>
    <w:p w:rsidRPr="00FC198A" w:rsidR="00035785" w:rsidP="003763C7" w:rsidRDefault="00D9657E">
      <w:pPr>
        <w:pStyle w:val="Hoofdtekst"/>
        <w:numPr>
          <w:ilvl w:val="0"/>
          <w:numId w:val="1"/>
        </w:numPr>
        <w:spacing w:line="271" w:lineRule="auto"/>
        <w:jc w:val="both"/>
        <w:rPr>
          <w:rFonts w:ascii="Georgia" w:hAnsi="Georgia"/>
          <w:sz w:val="24"/>
          <w:szCs w:val="24"/>
        </w:rPr>
      </w:pPr>
      <w:r w:rsidRPr="00FC198A">
        <w:rPr>
          <w:rFonts w:ascii="Georgia" w:hAnsi="Georgia"/>
          <w:sz w:val="24"/>
          <w:szCs w:val="24"/>
        </w:rPr>
        <w:t xml:space="preserve">langdurige stagnatie economische groei door </w:t>
      </w:r>
      <w:proofErr w:type="spellStart"/>
      <w:r w:rsidRPr="00FC198A">
        <w:rPr>
          <w:rFonts w:ascii="Georgia" w:hAnsi="Georgia"/>
          <w:i/>
          <w:sz w:val="24"/>
          <w:szCs w:val="24"/>
        </w:rPr>
        <w:t>secular</w:t>
      </w:r>
      <w:proofErr w:type="spellEnd"/>
      <w:r w:rsidRPr="00FC198A">
        <w:rPr>
          <w:rFonts w:ascii="Georgia" w:hAnsi="Georgia"/>
          <w:i/>
          <w:sz w:val="24"/>
          <w:szCs w:val="24"/>
        </w:rPr>
        <w:t xml:space="preserve"> </w:t>
      </w:r>
      <w:proofErr w:type="spellStart"/>
      <w:r w:rsidRPr="00FC198A">
        <w:rPr>
          <w:rFonts w:ascii="Georgia" w:hAnsi="Georgia"/>
          <w:i/>
          <w:sz w:val="24"/>
          <w:szCs w:val="24"/>
        </w:rPr>
        <w:t>stagnation</w:t>
      </w:r>
      <w:proofErr w:type="spellEnd"/>
      <w:r w:rsidRPr="00FC198A">
        <w:rPr>
          <w:rFonts w:ascii="Georgia" w:hAnsi="Georgia"/>
          <w:sz w:val="24"/>
          <w:szCs w:val="24"/>
        </w:rPr>
        <w:t>, mogelijk</w:t>
      </w:r>
      <w:r w:rsidR="00FC198A">
        <w:rPr>
          <w:rFonts w:ascii="Georgia" w:hAnsi="Georgia"/>
          <w:sz w:val="24"/>
          <w:szCs w:val="24"/>
        </w:rPr>
        <w:t xml:space="preserve"> </w:t>
      </w:r>
      <w:bookmarkStart w:name="_GoBack" w:id="0"/>
      <w:bookmarkEnd w:id="0"/>
      <w:r w:rsidRPr="00FC198A">
        <w:rPr>
          <w:rFonts w:ascii="Georgia" w:hAnsi="Georgia"/>
          <w:sz w:val="24"/>
          <w:szCs w:val="24"/>
        </w:rPr>
        <w:t xml:space="preserve">versterkt door vierde industriële revolutie en technologisering van de samenleving </w:t>
      </w:r>
    </w:p>
    <w:p w:rsidRPr="003763C7" w:rsidR="00B65FC7" w:rsidP="003763C7" w:rsidRDefault="00035785">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 xml:space="preserve">grotere invloed van </w:t>
      </w:r>
      <w:r w:rsidRPr="003763C7" w:rsidR="00D9657E">
        <w:rPr>
          <w:rFonts w:ascii="Georgia" w:hAnsi="Georgia"/>
          <w:sz w:val="24"/>
          <w:szCs w:val="24"/>
        </w:rPr>
        <w:t>niet statelijke actoren op buitenlandbeleid</w:t>
      </w:r>
      <w:r w:rsidRPr="003763C7" w:rsidR="00DC2145">
        <w:rPr>
          <w:rFonts w:ascii="Georgia" w:hAnsi="Georgia"/>
          <w:sz w:val="24"/>
          <w:szCs w:val="24"/>
        </w:rPr>
        <w:t xml:space="preserve"> </w:t>
      </w:r>
      <w:r w:rsidRPr="003763C7">
        <w:rPr>
          <w:rFonts w:ascii="Georgia" w:hAnsi="Georgia"/>
          <w:sz w:val="24"/>
          <w:szCs w:val="24"/>
        </w:rPr>
        <w:t>o.a. door referenda en grootschalige protesten tegen multilateralisme</w:t>
      </w:r>
    </w:p>
    <w:p w:rsidRPr="003763C7" w:rsidR="00B65FC7" w:rsidP="003763C7" w:rsidRDefault="00D9657E">
      <w:pPr>
        <w:pStyle w:val="Hoofdtekst"/>
        <w:numPr>
          <w:ilvl w:val="0"/>
          <w:numId w:val="1"/>
        </w:numPr>
        <w:spacing w:line="271" w:lineRule="auto"/>
        <w:jc w:val="both"/>
        <w:rPr>
          <w:rFonts w:ascii="Georgia" w:hAnsi="Georgia"/>
          <w:sz w:val="24"/>
          <w:szCs w:val="24"/>
        </w:rPr>
      </w:pPr>
      <w:r w:rsidRPr="003763C7">
        <w:rPr>
          <w:rFonts w:ascii="Georgia" w:hAnsi="Georgia"/>
          <w:sz w:val="24"/>
          <w:szCs w:val="24"/>
        </w:rPr>
        <w:t>traditionele dreigingen als klimaatverandering blijven.</w:t>
      </w:r>
    </w:p>
    <w:p w:rsidRPr="003763C7" w:rsidR="00B65FC7" w:rsidP="003763C7" w:rsidRDefault="00B65FC7">
      <w:pPr>
        <w:pStyle w:val="Hoofdtekst"/>
        <w:spacing w:line="271" w:lineRule="auto"/>
        <w:rPr>
          <w:rFonts w:ascii="Georgia" w:hAnsi="Georgia"/>
          <w:sz w:val="24"/>
          <w:szCs w:val="24"/>
        </w:rPr>
      </w:pPr>
    </w:p>
    <w:p w:rsidRPr="003763C7" w:rsidR="00C579F8" w:rsidP="003763C7" w:rsidRDefault="00C579F8">
      <w:pPr>
        <w:pStyle w:val="Hoofdtekst"/>
        <w:spacing w:line="271" w:lineRule="auto"/>
        <w:rPr>
          <w:rFonts w:ascii="Georgia" w:hAnsi="Georgia"/>
          <w:sz w:val="24"/>
          <w:szCs w:val="24"/>
        </w:rPr>
      </w:pPr>
      <w:r w:rsidRPr="003763C7">
        <w:rPr>
          <w:rFonts w:ascii="Georgia" w:hAnsi="Georgia"/>
          <w:sz w:val="24"/>
          <w:szCs w:val="24"/>
        </w:rPr>
        <w:t>In algemene zin kan de maatschappelijke en politiek</w:t>
      </w:r>
      <w:r w:rsidR="00EB69E0">
        <w:rPr>
          <w:rFonts w:ascii="Georgia" w:hAnsi="Georgia"/>
          <w:sz w:val="24"/>
          <w:szCs w:val="24"/>
        </w:rPr>
        <w:t>e</w:t>
      </w:r>
      <w:r w:rsidRPr="003763C7">
        <w:rPr>
          <w:rFonts w:ascii="Georgia" w:hAnsi="Georgia"/>
          <w:sz w:val="24"/>
          <w:szCs w:val="24"/>
        </w:rPr>
        <w:t xml:space="preserve"> instabiliteit in Europa worden verklaard door het gevoel bij de burger dat veiligheid en welvaart door economische stagnatie, de vluchtelingencrisis en terrorisme, niet langer gegarandeerd zijn. Het garanderen ervan dient uitgangspunt te </w:t>
      </w:r>
      <w:r w:rsidRPr="003763C7" w:rsidR="00456262">
        <w:rPr>
          <w:rFonts w:ascii="Georgia" w:hAnsi="Georgia"/>
          <w:sz w:val="24"/>
          <w:szCs w:val="24"/>
        </w:rPr>
        <w:t>zijn van toekomstig buitenland</w:t>
      </w:r>
      <w:r w:rsidRPr="003763C7">
        <w:rPr>
          <w:rFonts w:ascii="Georgia" w:hAnsi="Georgia"/>
          <w:sz w:val="24"/>
          <w:szCs w:val="24"/>
        </w:rPr>
        <w:t>beleid.</w:t>
      </w:r>
    </w:p>
    <w:p w:rsidRPr="003763C7" w:rsidR="00C579F8" w:rsidP="003763C7" w:rsidRDefault="00C579F8">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Als gevolg van de relatieve vermindering van de westerse macht gaan </w:t>
      </w:r>
      <w:r w:rsidRPr="003763C7" w:rsidR="00DC2145">
        <w:rPr>
          <w:rFonts w:ascii="Georgia" w:hAnsi="Georgia"/>
          <w:sz w:val="24"/>
          <w:szCs w:val="24"/>
        </w:rPr>
        <w:t xml:space="preserve">we </w:t>
      </w:r>
      <w:r w:rsidRPr="003763C7">
        <w:rPr>
          <w:rFonts w:ascii="Georgia" w:hAnsi="Georgia"/>
          <w:sz w:val="24"/>
          <w:szCs w:val="24"/>
        </w:rPr>
        <w:t xml:space="preserve">van een strategie van beïnvloeding, naar een strategie van </w:t>
      </w:r>
      <w:r w:rsidRPr="003763C7" w:rsidR="006C79FF">
        <w:rPr>
          <w:rFonts w:ascii="Georgia" w:hAnsi="Georgia"/>
          <w:sz w:val="24"/>
          <w:szCs w:val="24"/>
        </w:rPr>
        <w:t>aanpassing. Twee voorbeelden</w:t>
      </w:r>
      <w:r w:rsidRPr="003763C7">
        <w:rPr>
          <w:rFonts w:ascii="Georgia" w:hAnsi="Georgia"/>
          <w:sz w:val="24"/>
          <w:szCs w:val="24"/>
        </w:rPr>
        <w:t xml:space="preserve">: </w:t>
      </w:r>
    </w:p>
    <w:p w:rsidRPr="003763C7" w:rsidR="00B65FC7" w:rsidP="003763C7" w:rsidRDefault="00B65FC7">
      <w:pPr>
        <w:pStyle w:val="Hoofdtekst"/>
        <w:spacing w:line="271" w:lineRule="auto"/>
        <w:rPr>
          <w:rFonts w:ascii="Georgia" w:hAnsi="Georgia"/>
          <w:sz w:val="24"/>
          <w:szCs w:val="24"/>
        </w:rPr>
      </w:pPr>
    </w:p>
    <w:p w:rsidR="00AE2C92" w:rsidP="003763C7" w:rsidRDefault="00D9657E">
      <w:pPr>
        <w:pStyle w:val="Hoofdtekst"/>
        <w:numPr>
          <w:ilvl w:val="0"/>
          <w:numId w:val="2"/>
        </w:numPr>
        <w:spacing w:line="271" w:lineRule="auto"/>
        <w:rPr>
          <w:rFonts w:ascii="Georgia" w:hAnsi="Georgia"/>
          <w:sz w:val="24"/>
          <w:szCs w:val="24"/>
        </w:rPr>
      </w:pPr>
      <w:r w:rsidRPr="003763C7">
        <w:rPr>
          <w:rFonts w:ascii="Georgia" w:hAnsi="Georgia"/>
          <w:sz w:val="24"/>
          <w:szCs w:val="24"/>
        </w:rPr>
        <w:t xml:space="preserve">Het belang van R2P. </w:t>
      </w:r>
      <w:r w:rsidRPr="003763C7" w:rsidR="00456262">
        <w:rPr>
          <w:rFonts w:ascii="Georgia" w:hAnsi="Georgia"/>
          <w:sz w:val="24"/>
          <w:szCs w:val="24"/>
        </w:rPr>
        <w:t>Het p</w:t>
      </w:r>
      <w:r w:rsidRPr="003763C7">
        <w:rPr>
          <w:rFonts w:ascii="Georgia" w:hAnsi="Georgia"/>
          <w:sz w:val="24"/>
          <w:szCs w:val="24"/>
        </w:rPr>
        <w:t>robleem is dat opkomende landen een meer klassieke opvatting over soevereiniteit en niet-inmenging hebben en dat Nederland en bondgenoten h</w:t>
      </w:r>
      <w:r w:rsidR="003763C7">
        <w:rPr>
          <w:rFonts w:ascii="Georgia" w:hAnsi="Georgia"/>
          <w:sz w:val="24"/>
          <w:szCs w:val="24"/>
        </w:rPr>
        <w:t>un defensie</w:t>
      </w:r>
      <w:r w:rsidRPr="003763C7">
        <w:rPr>
          <w:rFonts w:ascii="Georgia" w:hAnsi="Georgia"/>
          <w:sz w:val="24"/>
          <w:szCs w:val="24"/>
        </w:rPr>
        <w:t xml:space="preserve"> hebben verwaarloosd. Dit beperkt het aantal opties in het kader van R2P. Zie Syrië en Libië. Dit impliceert </w:t>
      </w:r>
      <w:r w:rsidRPr="003763C7" w:rsidR="00A46249">
        <w:rPr>
          <w:rFonts w:ascii="Georgia" w:hAnsi="Georgia"/>
          <w:sz w:val="24"/>
          <w:szCs w:val="24"/>
        </w:rPr>
        <w:t xml:space="preserve">ook </w:t>
      </w:r>
      <w:r w:rsidRPr="003763C7">
        <w:rPr>
          <w:rFonts w:ascii="Georgia" w:hAnsi="Georgia"/>
          <w:sz w:val="24"/>
          <w:szCs w:val="24"/>
        </w:rPr>
        <w:t xml:space="preserve">dat de balans tussen waarden en belangen in het buitenlandbeleid verandert ten koste van waarden. </w:t>
      </w:r>
    </w:p>
    <w:p w:rsidRPr="00AE2C92" w:rsidR="00D9657E" w:rsidP="00AE2C92" w:rsidRDefault="00AE2C92">
      <w:pPr>
        <w:rPr>
          <w:rFonts w:ascii="Georgia" w:hAnsi="Georgia" w:cs="Arial Unicode MS"/>
          <w:color w:val="000000"/>
          <w:lang w:val="nl-NL" w:eastAsia="nl-NL"/>
        </w:rPr>
      </w:pPr>
      <w:r w:rsidRPr="00FC198A">
        <w:rPr>
          <w:rFonts w:ascii="Georgia" w:hAnsi="Georgia"/>
          <w:lang w:val="nl-NL"/>
        </w:rPr>
        <w:br w:type="page"/>
      </w:r>
    </w:p>
    <w:p w:rsidRPr="003763C7" w:rsidR="00D9657E" w:rsidP="00AE2C92" w:rsidRDefault="00AE2C92">
      <w:pPr>
        <w:pStyle w:val="Hoofdtekst"/>
        <w:spacing w:line="271" w:lineRule="auto"/>
        <w:ind w:left="720"/>
        <w:jc w:val="right"/>
        <w:rPr>
          <w:rFonts w:ascii="Georgia" w:hAnsi="Georgia"/>
          <w:sz w:val="24"/>
          <w:szCs w:val="24"/>
        </w:rPr>
      </w:pPr>
      <w:r w:rsidRPr="00F6702B">
        <w:rPr>
          <w:noProof/>
        </w:rPr>
        <w:lastRenderedPageBreak/>
        <w:drawing>
          <wp:inline distT="0" distB="0" distL="0" distR="0" wp14:anchorId="505FF4C5" wp14:editId="0C3E1CA9">
            <wp:extent cx="550800" cy="504000"/>
            <wp:effectExtent l="0" t="0" r="1905" b="0"/>
            <wp:docPr id="1" name="Afbeelding 1" descr="H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SS logo.JPG"/>
                    <pic:cNvPicPr/>
                  </pic:nvPicPr>
                  <pic:blipFill>
                    <a:blip r:embed="rId8" cstate="print"/>
                    <a:stretch>
                      <a:fillRect/>
                    </a:stretch>
                  </pic:blipFill>
                  <pic:spPr>
                    <a:xfrm>
                      <a:off x="0" y="0"/>
                      <a:ext cx="550800" cy="504000"/>
                    </a:xfrm>
                    <a:prstGeom prst="rect">
                      <a:avLst/>
                    </a:prstGeom>
                  </pic:spPr>
                </pic:pic>
              </a:graphicData>
            </a:graphic>
          </wp:inline>
        </w:drawing>
      </w:r>
    </w:p>
    <w:p w:rsidR="00AE2C92" w:rsidP="003763C7" w:rsidRDefault="00AE2C92">
      <w:pPr>
        <w:pStyle w:val="Hoofdtekst"/>
        <w:spacing w:line="271" w:lineRule="auto"/>
        <w:ind w:left="720"/>
        <w:rPr>
          <w:rFonts w:ascii="Georgia" w:hAnsi="Georgia"/>
          <w:sz w:val="24"/>
          <w:szCs w:val="24"/>
        </w:rPr>
      </w:pPr>
    </w:p>
    <w:p w:rsidR="00AE2C92" w:rsidP="00AE2C92" w:rsidRDefault="00D9657E">
      <w:pPr>
        <w:pStyle w:val="Hoofdtekst"/>
        <w:spacing w:line="271" w:lineRule="auto"/>
        <w:ind w:firstLine="720"/>
        <w:rPr>
          <w:rFonts w:ascii="Georgia" w:hAnsi="Georgia"/>
          <w:sz w:val="24"/>
          <w:szCs w:val="24"/>
        </w:rPr>
      </w:pPr>
      <w:r w:rsidRPr="003763C7">
        <w:rPr>
          <w:rFonts w:ascii="Georgia" w:hAnsi="Georgia"/>
          <w:sz w:val="24"/>
          <w:szCs w:val="24"/>
        </w:rPr>
        <w:t xml:space="preserve">Dit leidt tot blijvende aarzeling om deel te nemen aan grootschalige vredesmissies </w:t>
      </w:r>
    </w:p>
    <w:p w:rsidRPr="003763C7" w:rsidR="00D9657E" w:rsidP="003763C7" w:rsidRDefault="0040132D">
      <w:pPr>
        <w:pStyle w:val="Hoofdtekst"/>
        <w:spacing w:line="271" w:lineRule="auto"/>
        <w:ind w:left="720"/>
        <w:rPr>
          <w:rFonts w:ascii="Georgia" w:hAnsi="Georgia"/>
          <w:sz w:val="24"/>
          <w:szCs w:val="24"/>
        </w:rPr>
      </w:pPr>
      <w:r w:rsidRPr="003763C7">
        <w:rPr>
          <w:rFonts w:ascii="Georgia" w:hAnsi="Georgia"/>
          <w:sz w:val="24"/>
          <w:szCs w:val="24"/>
        </w:rPr>
        <w:t xml:space="preserve">en de door de regering gepropageerde geïntegreerde benadering, </w:t>
      </w:r>
      <w:r w:rsidRPr="003763C7" w:rsidR="00D9657E">
        <w:rPr>
          <w:rFonts w:ascii="Georgia" w:hAnsi="Georgia"/>
          <w:sz w:val="24"/>
          <w:szCs w:val="24"/>
        </w:rPr>
        <w:t xml:space="preserve">zeker als deze </w:t>
      </w:r>
      <w:r w:rsidRPr="003763C7" w:rsidR="00035785">
        <w:rPr>
          <w:rFonts w:ascii="Georgia" w:hAnsi="Georgia"/>
          <w:sz w:val="24"/>
          <w:szCs w:val="24"/>
        </w:rPr>
        <w:t xml:space="preserve">de </w:t>
      </w:r>
      <w:r w:rsidRPr="003763C7" w:rsidR="00D9657E">
        <w:rPr>
          <w:rFonts w:ascii="Georgia" w:hAnsi="Georgia"/>
          <w:sz w:val="24"/>
          <w:szCs w:val="24"/>
        </w:rPr>
        <w:t xml:space="preserve">belangen </w:t>
      </w:r>
      <w:r w:rsidRPr="003763C7" w:rsidR="00035785">
        <w:rPr>
          <w:rFonts w:ascii="Georgia" w:hAnsi="Georgia"/>
          <w:sz w:val="24"/>
          <w:szCs w:val="24"/>
        </w:rPr>
        <w:t xml:space="preserve">van landen </w:t>
      </w:r>
      <w:r w:rsidRPr="003763C7">
        <w:rPr>
          <w:rFonts w:ascii="Georgia" w:hAnsi="Georgia"/>
          <w:sz w:val="24"/>
          <w:szCs w:val="24"/>
        </w:rPr>
        <w:t xml:space="preserve">niet rechtstreeks raken. </w:t>
      </w:r>
      <w:r w:rsidRPr="003763C7" w:rsidR="00D9657E">
        <w:rPr>
          <w:rFonts w:ascii="Georgia" w:hAnsi="Georgia"/>
          <w:sz w:val="24"/>
          <w:szCs w:val="24"/>
        </w:rPr>
        <w:t xml:space="preserve">Een alternatief is dat deze missies door regionale spelers worden uitgevoerd, al dan niet aangevuld met niche capaciteiten van bijvoorbeeld Nederland. De missie </w:t>
      </w:r>
      <w:r w:rsidRPr="003763C7" w:rsidR="00456262">
        <w:rPr>
          <w:rFonts w:ascii="Georgia" w:hAnsi="Georgia"/>
          <w:sz w:val="24"/>
          <w:szCs w:val="24"/>
        </w:rPr>
        <w:t xml:space="preserve">in </w:t>
      </w:r>
      <w:r w:rsidRPr="003763C7" w:rsidR="00D9657E">
        <w:rPr>
          <w:rFonts w:ascii="Georgia" w:hAnsi="Georgia"/>
          <w:sz w:val="24"/>
          <w:szCs w:val="24"/>
        </w:rPr>
        <w:t xml:space="preserve">Mali lijkt </w:t>
      </w:r>
      <w:r w:rsidRPr="003763C7" w:rsidR="00035785">
        <w:rPr>
          <w:rFonts w:ascii="Georgia" w:hAnsi="Georgia"/>
          <w:sz w:val="24"/>
          <w:szCs w:val="24"/>
        </w:rPr>
        <w:t xml:space="preserve">daarvan </w:t>
      </w:r>
      <w:r w:rsidRPr="003763C7" w:rsidR="00D9657E">
        <w:rPr>
          <w:rFonts w:ascii="Georgia" w:hAnsi="Georgia"/>
          <w:sz w:val="24"/>
          <w:szCs w:val="24"/>
        </w:rPr>
        <w:t xml:space="preserve">een goed voorbeeld. Het is </w:t>
      </w:r>
      <w:r w:rsidRPr="003763C7" w:rsidR="00A46249">
        <w:rPr>
          <w:rFonts w:ascii="Georgia" w:hAnsi="Georgia"/>
          <w:sz w:val="24"/>
          <w:szCs w:val="24"/>
        </w:rPr>
        <w:t xml:space="preserve">echter een </w:t>
      </w:r>
      <w:r w:rsidRPr="003763C7" w:rsidR="00D9657E">
        <w:rPr>
          <w:rFonts w:ascii="Georgia" w:hAnsi="Georgia"/>
          <w:sz w:val="24"/>
          <w:szCs w:val="24"/>
        </w:rPr>
        <w:t xml:space="preserve">grote vraag wat er na </w:t>
      </w:r>
      <w:r w:rsidRPr="003763C7" w:rsidR="00456262">
        <w:rPr>
          <w:rFonts w:ascii="Georgia" w:hAnsi="Georgia"/>
          <w:sz w:val="24"/>
          <w:szCs w:val="24"/>
        </w:rPr>
        <w:t xml:space="preserve">een </w:t>
      </w:r>
      <w:r w:rsidRPr="003763C7" w:rsidR="00D9657E">
        <w:rPr>
          <w:rFonts w:ascii="Georgia" w:hAnsi="Georgia"/>
          <w:sz w:val="24"/>
          <w:szCs w:val="24"/>
        </w:rPr>
        <w:t>vredesregeling in Syrië gaat gebeuren.</w:t>
      </w:r>
    </w:p>
    <w:p w:rsidRPr="003763C7" w:rsidR="00D9657E" w:rsidP="003763C7" w:rsidRDefault="00D9657E">
      <w:pPr>
        <w:pStyle w:val="Hoofdtekst"/>
        <w:spacing w:line="271" w:lineRule="auto"/>
        <w:ind w:left="720"/>
        <w:rPr>
          <w:rFonts w:ascii="Georgia" w:hAnsi="Georgia"/>
          <w:sz w:val="24"/>
          <w:szCs w:val="24"/>
        </w:rPr>
      </w:pPr>
    </w:p>
    <w:p w:rsidRPr="003763C7" w:rsidR="00D9657E" w:rsidP="003763C7" w:rsidRDefault="00D9657E">
      <w:pPr>
        <w:pStyle w:val="Hoofdtekst"/>
        <w:numPr>
          <w:ilvl w:val="0"/>
          <w:numId w:val="2"/>
        </w:numPr>
        <w:spacing w:line="271" w:lineRule="auto"/>
        <w:rPr>
          <w:rFonts w:ascii="Georgia" w:hAnsi="Georgia"/>
          <w:sz w:val="24"/>
          <w:szCs w:val="24"/>
        </w:rPr>
      </w:pPr>
      <w:r w:rsidRPr="003763C7">
        <w:rPr>
          <w:rFonts w:ascii="Georgia" w:hAnsi="Georgia"/>
          <w:sz w:val="24"/>
          <w:szCs w:val="24"/>
        </w:rPr>
        <w:t xml:space="preserve">'We moeten af van het zero </w:t>
      </w:r>
      <w:proofErr w:type="spellStart"/>
      <w:r w:rsidRPr="003763C7">
        <w:rPr>
          <w:rFonts w:ascii="Georgia" w:hAnsi="Georgia"/>
          <w:sz w:val="24"/>
          <w:szCs w:val="24"/>
        </w:rPr>
        <w:t>sum</w:t>
      </w:r>
      <w:proofErr w:type="spellEnd"/>
      <w:r w:rsidRPr="003763C7">
        <w:rPr>
          <w:rFonts w:ascii="Georgia" w:hAnsi="Georgia"/>
          <w:sz w:val="24"/>
          <w:szCs w:val="24"/>
        </w:rPr>
        <w:t xml:space="preserve"> denken'.</w:t>
      </w:r>
      <w:r w:rsidRPr="003763C7" w:rsidR="00456262">
        <w:rPr>
          <w:rFonts w:ascii="Georgia" w:hAnsi="Georgia"/>
          <w:sz w:val="24"/>
          <w:szCs w:val="24"/>
        </w:rPr>
        <w:t xml:space="preserve"> </w:t>
      </w:r>
      <w:r w:rsidRPr="003763C7">
        <w:rPr>
          <w:rFonts w:ascii="Georgia" w:hAnsi="Georgia"/>
          <w:sz w:val="24"/>
          <w:szCs w:val="24"/>
        </w:rPr>
        <w:t xml:space="preserve">Eens, maar opkomende landen denken juist in zero sum termen en wij zijn te verzwakt om onze visie op te leggen. </w:t>
      </w:r>
    </w:p>
    <w:p w:rsidRPr="003763C7" w:rsidR="00D9657E" w:rsidP="003763C7" w:rsidRDefault="00D9657E">
      <w:pPr>
        <w:pStyle w:val="Hoofdtekst"/>
        <w:spacing w:line="271" w:lineRule="auto"/>
        <w:ind w:left="720"/>
        <w:rPr>
          <w:rFonts w:ascii="Georgia" w:hAnsi="Georgia"/>
          <w:sz w:val="24"/>
          <w:szCs w:val="24"/>
        </w:rPr>
      </w:pPr>
    </w:p>
    <w:p w:rsidRPr="003763C7" w:rsidR="00C579F8" w:rsidP="003763C7" w:rsidRDefault="00D9657E">
      <w:pPr>
        <w:pStyle w:val="Hoofdtekst"/>
        <w:spacing w:line="271" w:lineRule="auto"/>
        <w:ind w:left="720"/>
        <w:rPr>
          <w:rFonts w:ascii="Georgia" w:hAnsi="Georgia"/>
          <w:sz w:val="24"/>
          <w:szCs w:val="24"/>
        </w:rPr>
      </w:pPr>
      <w:r w:rsidRPr="003763C7">
        <w:rPr>
          <w:rFonts w:ascii="Georgia" w:hAnsi="Georgia"/>
          <w:sz w:val="24"/>
          <w:szCs w:val="24"/>
        </w:rPr>
        <w:t xml:space="preserve">Nauw verbonden met deze constateringen is dat de orde die in 1990 met het Handvest van Parijs is </w:t>
      </w:r>
      <w:r w:rsidRPr="003763C7" w:rsidR="00A46249">
        <w:rPr>
          <w:rFonts w:ascii="Georgia" w:hAnsi="Georgia"/>
          <w:sz w:val="24"/>
          <w:szCs w:val="24"/>
        </w:rPr>
        <w:t>geschapen</w:t>
      </w:r>
      <w:r w:rsidRPr="003763C7" w:rsidR="00456262">
        <w:rPr>
          <w:rFonts w:ascii="Georgia" w:hAnsi="Georgia"/>
          <w:sz w:val="24"/>
          <w:szCs w:val="24"/>
        </w:rPr>
        <w:t>,</w:t>
      </w:r>
      <w:r w:rsidRPr="003763C7" w:rsidR="00A46249">
        <w:rPr>
          <w:rFonts w:ascii="Georgia" w:hAnsi="Georgia"/>
          <w:sz w:val="24"/>
          <w:szCs w:val="24"/>
        </w:rPr>
        <w:t xml:space="preserve"> </w:t>
      </w:r>
      <w:r w:rsidRPr="003763C7">
        <w:rPr>
          <w:rFonts w:ascii="Georgia" w:hAnsi="Georgia"/>
          <w:sz w:val="24"/>
          <w:szCs w:val="24"/>
        </w:rPr>
        <w:t>verleden tijd is. Er wordt nu een nieuwe deling in invloed</w:t>
      </w:r>
      <w:r w:rsidRPr="003763C7" w:rsidR="00456262">
        <w:rPr>
          <w:rFonts w:ascii="Georgia" w:hAnsi="Georgia"/>
          <w:sz w:val="24"/>
          <w:szCs w:val="24"/>
        </w:rPr>
        <w:t>s</w:t>
      </w:r>
      <w:r w:rsidRPr="003763C7">
        <w:rPr>
          <w:rFonts w:ascii="Georgia" w:hAnsi="Georgia"/>
          <w:sz w:val="24"/>
          <w:szCs w:val="24"/>
        </w:rPr>
        <w:t xml:space="preserve">sferen zichtbaar waar een antwoord op moet worden gegeven. </w:t>
      </w:r>
      <w:r w:rsidRPr="003763C7" w:rsidR="00A46249">
        <w:rPr>
          <w:rFonts w:ascii="Georgia" w:hAnsi="Georgia"/>
          <w:sz w:val="24"/>
          <w:szCs w:val="24"/>
        </w:rPr>
        <w:t>Dit l</w:t>
      </w:r>
      <w:r w:rsidRPr="003763C7">
        <w:rPr>
          <w:rFonts w:ascii="Georgia" w:hAnsi="Georgia"/>
          <w:sz w:val="24"/>
          <w:szCs w:val="24"/>
        </w:rPr>
        <w:t xml:space="preserve">eidt vermoedelijk tot moratoria op uitbreiding </w:t>
      </w:r>
      <w:r w:rsidRPr="003763C7" w:rsidR="00456262">
        <w:rPr>
          <w:rFonts w:ascii="Georgia" w:hAnsi="Georgia"/>
          <w:sz w:val="24"/>
          <w:szCs w:val="24"/>
        </w:rPr>
        <w:t xml:space="preserve">van </w:t>
      </w:r>
      <w:r w:rsidRPr="003763C7">
        <w:rPr>
          <w:rFonts w:ascii="Georgia" w:hAnsi="Georgia"/>
          <w:sz w:val="24"/>
          <w:szCs w:val="24"/>
        </w:rPr>
        <w:t xml:space="preserve">EU en NAVO. De nieuwe deling die zichtbaar is leidt tot meer nadruk op </w:t>
      </w:r>
      <w:r w:rsidRPr="003763C7" w:rsidR="0040132D">
        <w:rPr>
          <w:rFonts w:ascii="Georgia" w:hAnsi="Georgia"/>
          <w:sz w:val="24"/>
          <w:szCs w:val="24"/>
        </w:rPr>
        <w:t xml:space="preserve">verdediging en </w:t>
      </w:r>
      <w:r w:rsidRPr="003763C7">
        <w:rPr>
          <w:rFonts w:ascii="Georgia" w:hAnsi="Georgia"/>
          <w:sz w:val="24"/>
          <w:szCs w:val="24"/>
        </w:rPr>
        <w:t>afschrikking, zowel nucleair als met geloofwaardige conventionele capaciteiten.</w:t>
      </w:r>
    </w:p>
    <w:p w:rsidRPr="003763C7" w:rsidR="00C579F8" w:rsidP="003763C7" w:rsidRDefault="00C579F8">
      <w:pPr>
        <w:pStyle w:val="Hoofdtekst"/>
        <w:spacing w:line="271" w:lineRule="auto"/>
        <w:ind w:left="720"/>
        <w:rPr>
          <w:rFonts w:ascii="Georgia" w:hAnsi="Georgia"/>
          <w:sz w:val="24"/>
          <w:szCs w:val="24"/>
        </w:rPr>
      </w:pPr>
    </w:p>
    <w:p w:rsidRPr="003763C7" w:rsidR="00B65FC7" w:rsidP="003763C7" w:rsidRDefault="00D9657E">
      <w:pPr>
        <w:pStyle w:val="Hoofdtekst"/>
        <w:spacing w:line="271" w:lineRule="auto"/>
        <w:ind w:left="720"/>
        <w:rPr>
          <w:rFonts w:ascii="Georgia" w:hAnsi="Georgia"/>
          <w:sz w:val="24"/>
          <w:szCs w:val="24"/>
        </w:rPr>
      </w:pPr>
      <w:r w:rsidRPr="003763C7">
        <w:rPr>
          <w:rFonts w:ascii="Georgia" w:hAnsi="Georgia"/>
          <w:sz w:val="24"/>
          <w:szCs w:val="24"/>
        </w:rPr>
        <w:t>Belangrijk is de nadruk op waarden in de veiligheidsstr</w:t>
      </w:r>
      <w:r w:rsidRPr="003763C7" w:rsidR="00C579F8">
        <w:rPr>
          <w:rFonts w:ascii="Georgia" w:hAnsi="Georgia"/>
          <w:sz w:val="24"/>
          <w:szCs w:val="24"/>
        </w:rPr>
        <w:t>ategie en het genoemde handvest: "E</w:t>
      </w:r>
      <w:r w:rsidRPr="003763C7">
        <w:rPr>
          <w:rFonts w:ascii="Georgia" w:hAnsi="Georgia"/>
          <w:sz w:val="24"/>
          <w:szCs w:val="24"/>
        </w:rPr>
        <w:t>urope whole and free", democratie, internationale rechtsorde, mensenrechten. Er moet opnieuw het besef ontstaan dat hard power en soft power twee zijden van dezelfde medaille zijn.</w:t>
      </w:r>
      <w:r w:rsidRPr="003763C7" w:rsidR="00C579F8">
        <w:rPr>
          <w:rFonts w:ascii="Georgia" w:hAnsi="Georgia"/>
          <w:sz w:val="24"/>
          <w:szCs w:val="24"/>
        </w:rPr>
        <w:t xml:space="preserve"> Dit is een belangrijke reden om defensiecapaciteiten op orde te hebben.</w:t>
      </w:r>
    </w:p>
    <w:p w:rsidRPr="003763C7" w:rsidR="00B65FC7" w:rsidP="003763C7" w:rsidRDefault="00B65FC7">
      <w:pPr>
        <w:pStyle w:val="Hoofdtekst"/>
        <w:spacing w:line="271" w:lineRule="auto"/>
        <w:rPr>
          <w:rFonts w:ascii="Georgia" w:hAnsi="Georgia"/>
          <w:sz w:val="24"/>
          <w:szCs w:val="24"/>
        </w:rPr>
      </w:pPr>
    </w:p>
    <w:p w:rsidRPr="003763C7" w:rsidR="0040132D" w:rsidP="003763C7" w:rsidRDefault="00C579F8">
      <w:pPr>
        <w:pStyle w:val="Hoofdtekst"/>
        <w:spacing w:line="271" w:lineRule="auto"/>
        <w:rPr>
          <w:rFonts w:ascii="Georgia" w:hAnsi="Georgia"/>
          <w:sz w:val="24"/>
          <w:szCs w:val="24"/>
        </w:rPr>
      </w:pPr>
      <w:r w:rsidRPr="003763C7">
        <w:rPr>
          <w:rFonts w:ascii="Georgia" w:hAnsi="Georgia"/>
          <w:sz w:val="24"/>
          <w:szCs w:val="24"/>
        </w:rPr>
        <w:t xml:space="preserve">De nieuwe veiligheidssituatie </w:t>
      </w:r>
      <w:r w:rsidRPr="003763C7" w:rsidR="00456262">
        <w:rPr>
          <w:rFonts w:ascii="Georgia" w:hAnsi="Georgia"/>
          <w:sz w:val="24"/>
          <w:szCs w:val="24"/>
        </w:rPr>
        <w:t>ver</w:t>
      </w:r>
      <w:r w:rsidRPr="003763C7">
        <w:rPr>
          <w:rFonts w:ascii="Georgia" w:hAnsi="Georgia"/>
          <w:sz w:val="24"/>
          <w:szCs w:val="24"/>
        </w:rPr>
        <w:t xml:space="preserve">eist nadenken over de </w:t>
      </w:r>
      <w:r w:rsidRPr="003763C7" w:rsidR="00D9657E">
        <w:rPr>
          <w:rFonts w:ascii="Georgia" w:hAnsi="Georgia"/>
          <w:sz w:val="24"/>
          <w:szCs w:val="24"/>
        </w:rPr>
        <w:t xml:space="preserve">wijze </w:t>
      </w:r>
      <w:r w:rsidRPr="003763C7">
        <w:rPr>
          <w:rFonts w:ascii="Georgia" w:hAnsi="Georgia"/>
          <w:sz w:val="24"/>
          <w:szCs w:val="24"/>
        </w:rPr>
        <w:t xml:space="preserve">waarop </w:t>
      </w:r>
      <w:r w:rsidRPr="003763C7" w:rsidR="00D9657E">
        <w:rPr>
          <w:rFonts w:ascii="Georgia" w:hAnsi="Georgia"/>
          <w:sz w:val="24"/>
          <w:szCs w:val="24"/>
        </w:rPr>
        <w:t xml:space="preserve">de klassieke doelstellingen van </w:t>
      </w:r>
      <w:r w:rsidRPr="003763C7" w:rsidR="007E4B7E">
        <w:rPr>
          <w:rFonts w:ascii="Georgia" w:hAnsi="Georgia"/>
          <w:sz w:val="24"/>
          <w:szCs w:val="24"/>
        </w:rPr>
        <w:t xml:space="preserve">het </w:t>
      </w:r>
      <w:r w:rsidRPr="003763C7" w:rsidR="00D9657E">
        <w:rPr>
          <w:rFonts w:ascii="Georgia" w:hAnsi="Georgia"/>
          <w:sz w:val="24"/>
          <w:szCs w:val="24"/>
        </w:rPr>
        <w:t>buitenlandbeleid kunnen worden ingevuld: peace, profit en principles. We gaa</w:t>
      </w:r>
      <w:r w:rsidRPr="003763C7" w:rsidR="00456262">
        <w:rPr>
          <w:rFonts w:ascii="Georgia" w:hAnsi="Georgia"/>
          <w:sz w:val="24"/>
          <w:szCs w:val="24"/>
        </w:rPr>
        <w:t>n</w:t>
      </w:r>
      <w:r w:rsidRPr="003763C7" w:rsidR="00D9657E">
        <w:rPr>
          <w:rFonts w:ascii="Georgia" w:hAnsi="Georgia"/>
          <w:sz w:val="24"/>
          <w:szCs w:val="24"/>
        </w:rPr>
        <w:t xml:space="preserve"> vermoedelijk naar een situatie van dwingen naar </w:t>
      </w:r>
      <w:r w:rsidRPr="003763C7" w:rsidR="00D9657E">
        <w:rPr>
          <w:rFonts w:ascii="Georgia" w:hAnsi="Georgia"/>
          <w:i/>
          <w:sz w:val="24"/>
          <w:szCs w:val="24"/>
        </w:rPr>
        <w:t>nudgen</w:t>
      </w:r>
      <w:r w:rsidRPr="003763C7" w:rsidR="00D9657E">
        <w:rPr>
          <w:rFonts w:ascii="Georgia" w:hAnsi="Georgia"/>
          <w:sz w:val="24"/>
          <w:szCs w:val="24"/>
        </w:rPr>
        <w:t xml:space="preserve"> met wisselende partners.</w:t>
      </w:r>
      <w:r w:rsidRPr="003763C7" w:rsidR="006C79FF">
        <w:rPr>
          <w:rFonts w:ascii="Georgia" w:hAnsi="Georgia"/>
          <w:sz w:val="24"/>
          <w:szCs w:val="24"/>
        </w:rPr>
        <w:t xml:space="preserve"> </w:t>
      </w:r>
    </w:p>
    <w:p w:rsidRPr="003763C7" w:rsidR="0040132D" w:rsidP="003763C7" w:rsidRDefault="0040132D">
      <w:pPr>
        <w:pStyle w:val="Hoofdtekst"/>
        <w:spacing w:line="271" w:lineRule="auto"/>
        <w:rPr>
          <w:rFonts w:ascii="Georgia" w:hAnsi="Georgia"/>
          <w:sz w:val="24"/>
          <w:szCs w:val="24"/>
        </w:rPr>
      </w:pPr>
    </w:p>
    <w:p w:rsidRPr="003763C7" w:rsidR="00DC2145" w:rsidP="003763C7" w:rsidRDefault="0040132D">
      <w:pPr>
        <w:pStyle w:val="Hoofdtekst"/>
        <w:spacing w:line="271" w:lineRule="auto"/>
        <w:rPr>
          <w:rFonts w:ascii="Georgia" w:hAnsi="Georgia"/>
          <w:sz w:val="24"/>
          <w:szCs w:val="24"/>
        </w:rPr>
      </w:pPr>
      <w:r w:rsidRPr="003763C7">
        <w:rPr>
          <w:rFonts w:ascii="Georgia" w:hAnsi="Georgia"/>
          <w:sz w:val="24"/>
          <w:szCs w:val="24"/>
        </w:rPr>
        <w:t>Vast</w:t>
      </w:r>
      <w:r w:rsidR="003763C7">
        <w:rPr>
          <w:rFonts w:ascii="Georgia" w:hAnsi="Georgia"/>
          <w:sz w:val="24"/>
          <w:szCs w:val="24"/>
        </w:rPr>
        <w:t xml:space="preserve"> </w:t>
      </w:r>
      <w:r w:rsidRPr="003763C7">
        <w:rPr>
          <w:rFonts w:ascii="Georgia" w:hAnsi="Georgia"/>
          <w:sz w:val="24"/>
          <w:szCs w:val="24"/>
        </w:rPr>
        <w:t xml:space="preserve">staat dat het strategische belang (zie Internationale Veiligheidsstrategie) van </w:t>
      </w:r>
      <w:r w:rsidRPr="003763C7" w:rsidR="006C79FF">
        <w:rPr>
          <w:rFonts w:ascii="Georgia" w:hAnsi="Georgia"/>
          <w:sz w:val="24"/>
          <w:szCs w:val="24"/>
        </w:rPr>
        <w:t xml:space="preserve">een goed </w:t>
      </w:r>
      <w:r w:rsidRPr="003763C7">
        <w:rPr>
          <w:rFonts w:ascii="Georgia" w:hAnsi="Georgia"/>
          <w:sz w:val="24"/>
          <w:szCs w:val="24"/>
        </w:rPr>
        <w:t>functionerende internationale rechtsorde steeds lastiger te realiseren is, terwijl de verdediging van het nationale en bondgenootschappelijke gebied steeds belangrij</w:t>
      </w:r>
      <w:r w:rsidR="003763C7">
        <w:rPr>
          <w:rFonts w:ascii="Georgia" w:hAnsi="Georgia"/>
          <w:sz w:val="24"/>
          <w:szCs w:val="24"/>
        </w:rPr>
        <w:t>k</w:t>
      </w:r>
      <w:r w:rsidRPr="003763C7">
        <w:rPr>
          <w:rFonts w:ascii="Georgia" w:hAnsi="Georgia"/>
          <w:sz w:val="24"/>
          <w:szCs w:val="24"/>
        </w:rPr>
        <w:t>er wordt. Ik voorzie internationale betrekkingen waarin machtspolitiek meer centraal staat</w:t>
      </w:r>
      <w:r w:rsidRPr="003763C7" w:rsidR="00DC2145">
        <w:rPr>
          <w:rFonts w:ascii="Georgia" w:hAnsi="Georgia"/>
          <w:sz w:val="24"/>
          <w:szCs w:val="24"/>
        </w:rPr>
        <w:t xml:space="preserve">, maar </w:t>
      </w:r>
      <w:r w:rsidRPr="003763C7">
        <w:rPr>
          <w:rFonts w:ascii="Georgia" w:hAnsi="Georgia"/>
          <w:sz w:val="24"/>
          <w:szCs w:val="24"/>
        </w:rPr>
        <w:t xml:space="preserve">het westen </w:t>
      </w:r>
      <w:r w:rsidRPr="003763C7" w:rsidR="00DC2145">
        <w:rPr>
          <w:rFonts w:ascii="Georgia" w:hAnsi="Georgia"/>
          <w:sz w:val="24"/>
          <w:szCs w:val="24"/>
        </w:rPr>
        <w:t>geen goed antwoord kan geven</w:t>
      </w:r>
      <w:r w:rsidRPr="003763C7">
        <w:rPr>
          <w:rFonts w:ascii="Georgia" w:hAnsi="Georgia"/>
          <w:sz w:val="24"/>
          <w:szCs w:val="24"/>
        </w:rPr>
        <w:t>; het westen zijn waarden</w:t>
      </w:r>
      <w:r w:rsidRPr="003763C7" w:rsidR="00DC2145">
        <w:rPr>
          <w:rFonts w:ascii="Georgia" w:hAnsi="Georgia"/>
          <w:sz w:val="24"/>
          <w:szCs w:val="24"/>
        </w:rPr>
        <w:t xml:space="preserve"> minder goed</w:t>
      </w:r>
      <w:r w:rsidRPr="003763C7">
        <w:rPr>
          <w:rFonts w:ascii="Georgia" w:hAnsi="Georgia"/>
          <w:sz w:val="24"/>
          <w:szCs w:val="24"/>
        </w:rPr>
        <w:t xml:space="preserve"> </w:t>
      </w:r>
      <w:r w:rsidRPr="003763C7" w:rsidR="00DC2145">
        <w:rPr>
          <w:rFonts w:ascii="Georgia" w:hAnsi="Georgia"/>
          <w:sz w:val="24"/>
          <w:szCs w:val="24"/>
        </w:rPr>
        <w:t xml:space="preserve">kan uitdragen </w:t>
      </w:r>
      <w:r w:rsidRPr="003763C7">
        <w:rPr>
          <w:rFonts w:ascii="Georgia" w:hAnsi="Georgia"/>
          <w:sz w:val="24"/>
          <w:szCs w:val="24"/>
        </w:rPr>
        <w:t xml:space="preserve">en </w:t>
      </w:r>
      <w:r w:rsidRPr="003763C7" w:rsidR="00DC2145">
        <w:rPr>
          <w:rFonts w:ascii="Georgia" w:hAnsi="Georgia"/>
          <w:sz w:val="24"/>
          <w:szCs w:val="24"/>
        </w:rPr>
        <w:t xml:space="preserve">zijn </w:t>
      </w:r>
      <w:r w:rsidRPr="003763C7">
        <w:rPr>
          <w:rFonts w:ascii="Georgia" w:hAnsi="Georgia"/>
          <w:sz w:val="24"/>
          <w:szCs w:val="24"/>
        </w:rPr>
        <w:t xml:space="preserve">belangen minder </w:t>
      </w:r>
      <w:r w:rsidRPr="003763C7" w:rsidR="00DC2145">
        <w:rPr>
          <w:rFonts w:ascii="Georgia" w:hAnsi="Georgia"/>
          <w:sz w:val="24"/>
          <w:szCs w:val="24"/>
        </w:rPr>
        <w:t xml:space="preserve">goed kan </w:t>
      </w:r>
      <w:r w:rsidRPr="003763C7">
        <w:rPr>
          <w:rFonts w:ascii="Georgia" w:hAnsi="Georgia"/>
          <w:sz w:val="24"/>
          <w:szCs w:val="24"/>
        </w:rPr>
        <w:t xml:space="preserve">beschermen; en </w:t>
      </w:r>
      <w:r w:rsidRPr="003763C7" w:rsidR="00DC2145">
        <w:rPr>
          <w:rFonts w:ascii="Georgia" w:hAnsi="Georgia"/>
          <w:sz w:val="24"/>
          <w:szCs w:val="24"/>
        </w:rPr>
        <w:t xml:space="preserve">de focus op de periferie van Europa komt te liggen. </w:t>
      </w:r>
    </w:p>
    <w:p w:rsidRPr="003763C7" w:rsidR="00DC2145" w:rsidP="003763C7" w:rsidRDefault="00DC2145">
      <w:pPr>
        <w:pStyle w:val="Hoofdtekst"/>
        <w:spacing w:line="271" w:lineRule="auto"/>
        <w:rPr>
          <w:rFonts w:ascii="Georgia" w:hAnsi="Georgia"/>
          <w:sz w:val="24"/>
          <w:szCs w:val="24"/>
        </w:rPr>
      </w:pPr>
    </w:p>
    <w:p w:rsidR="00AE2C92" w:rsidP="003763C7" w:rsidRDefault="00DC2145">
      <w:pPr>
        <w:pStyle w:val="Hoofdtekst"/>
        <w:spacing w:line="271" w:lineRule="auto"/>
        <w:rPr>
          <w:rFonts w:ascii="Georgia" w:hAnsi="Georgia"/>
          <w:sz w:val="24"/>
          <w:szCs w:val="24"/>
        </w:rPr>
      </w:pPr>
      <w:r w:rsidRPr="003763C7">
        <w:rPr>
          <w:rFonts w:ascii="Georgia" w:hAnsi="Georgia"/>
          <w:sz w:val="24"/>
          <w:szCs w:val="24"/>
        </w:rPr>
        <w:t xml:space="preserve">De vraag is echter in hoeverre Europa zijn verantwoordelijkheid nog kan nemen. Dit heeft te maken met het volgende punt. </w:t>
      </w:r>
    </w:p>
    <w:p w:rsidR="00AE2C92" w:rsidRDefault="00AE2C92">
      <w:pPr>
        <w:rPr>
          <w:rFonts w:ascii="Georgia" w:hAnsi="Georgia" w:cs="Arial Unicode MS"/>
          <w:color w:val="000000"/>
          <w:lang w:val="nl-NL" w:eastAsia="nl-NL"/>
        </w:rPr>
      </w:pPr>
      <w:r>
        <w:rPr>
          <w:rFonts w:ascii="Georgia" w:hAnsi="Georgia"/>
        </w:rPr>
        <w:br w:type="page"/>
      </w:r>
    </w:p>
    <w:p w:rsidRPr="003763C7" w:rsidR="00B65FC7" w:rsidP="00AE2C92" w:rsidRDefault="00AE2C92">
      <w:pPr>
        <w:pStyle w:val="Hoofdtekst"/>
        <w:spacing w:line="271" w:lineRule="auto"/>
        <w:jc w:val="right"/>
        <w:rPr>
          <w:rFonts w:ascii="Georgia" w:hAnsi="Georgia"/>
          <w:sz w:val="24"/>
          <w:szCs w:val="24"/>
        </w:rPr>
      </w:pPr>
      <w:r w:rsidRPr="00F6702B">
        <w:rPr>
          <w:noProof/>
        </w:rPr>
        <w:lastRenderedPageBreak/>
        <w:drawing>
          <wp:inline distT="0" distB="0" distL="0" distR="0" wp14:anchorId="6D748200" wp14:editId="29AC3C4D">
            <wp:extent cx="550800" cy="504000"/>
            <wp:effectExtent l="0" t="0" r="1905" b="0"/>
            <wp:docPr id="3" name="Afbeelding 1" descr="H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SS logo.JPG"/>
                    <pic:cNvPicPr/>
                  </pic:nvPicPr>
                  <pic:blipFill>
                    <a:blip r:embed="rId8" cstate="print"/>
                    <a:stretch>
                      <a:fillRect/>
                    </a:stretch>
                  </pic:blipFill>
                  <pic:spPr>
                    <a:xfrm>
                      <a:off x="0" y="0"/>
                      <a:ext cx="550800" cy="504000"/>
                    </a:xfrm>
                    <a:prstGeom prst="rect">
                      <a:avLst/>
                    </a:prstGeom>
                  </pic:spPr>
                </pic:pic>
              </a:graphicData>
            </a:graphic>
          </wp:inline>
        </w:drawing>
      </w:r>
    </w:p>
    <w:p w:rsidRPr="003763C7" w:rsidR="00035785" w:rsidP="003763C7" w:rsidRDefault="00035785">
      <w:pPr>
        <w:pStyle w:val="Hoofdtekst"/>
        <w:spacing w:line="271" w:lineRule="auto"/>
        <w:rPr>
          <w:rFonts w:ascii="Georgia" w:hAnsi="Georgia"/>
          <w:i/>
          <w:sz w:val="24"/>
          <w:szCs w:val="24"/>
        </w:rPr>
      </w:pPr>
      <w:r w:rsidRPr="003763C7">
        <w:rPr>
          <w:rFonts w:ascii="Georgia" w:hAnsi="Georgia"/>
          <w:i/>
          <w:sz w:val="24"/>
          <w:szCs w:val="24"/>
        </w:rPr>
        <w:t xml:space="preserve">Multilateralisme </w:t>
      </w:r>
    </w:p>
    <w:p w:rsidRPr="003763C7" w:rsidR="00035785" w:rsidP="003763C7" w:rsidRDefault="00035785">
      <w:pPr>
        <w:pStyle w:val="Hoofdtekst"/>
        <w:spacing w:line="271" w:lineRule="auto"/>
        <w:rPr>
          <w:rFonts w:ascii="Georgia" w:hAnsi="Georgia"/>
          <w:sz w:val="24"/>
          <w:szCs w:val="24"/>
        </w:rPr>
      </w:pPr>
    </w:p>
    <w:p w:rsidRPr="003763C7" w:rsidR="0040132D" w:rsidP="003763C7" w:rsidRDefault="0040132D">
      <w:pPr>
        <w:pStyle w:val="Hoofdtekst"/>
        <w:spacing w:line="271" w:lineRule="auto"/>
        <w:rPr>
          <w:rFonts w:ascii="Georgia" w:hAnsi="Georgia"/>
          <w:sz w:val="24"/>
          <w:szCs w:val="24"/>
        </w:rPr>
      </w:pPr>
      <w:r w:rsidRPr="003763C7">
        <w:rPr>
          <w:rFonts w:ascii="Georgia" w:hAnsi="Georgia"/>
          <w:sz w:val="24"/>
          <w:szCs w:val="24"/>
        </w:rPr>
        <w:t xml:space="preserve">Multilateralisme is van oudsher een uitgangspunt van het Nederlands buitenlandbeleid. </w:t>
      </w:r>
    </w:p>
    <w:p w:rsidRPr="003763C7" w:rsidR="0040132D" w:rsidP="003763C7" w:rsidRDefault="0040132D">
      <w:pPr>
        <w:pStyle w:val="Hoofdtekst"/>
        <w:spacing w:line="271" w:lineRule="auto"/>
        <w:rPr>
          <w:rFonts w:ascii="Georgia" w:hAnsi="Georgia"/>
          <w:sz w:val="24"/>
          <w:szCs w:val="24"/>
        </w:rPr>
      </w:pPr>
    </w:p>
    <w:p w:rsidR="00AE2C92" w:rsidP="003763C7" w:rsidRDefault="00A46249">
      <w:pPr>
        <w:pStyle w:val="Hoofdtekst"/>
        <w:spacing w:line="271" w:lineRule="auto"/>
        <w:rPr>
          <w:rFonts w:ascii="Georgia" w:hAnsi="Georgia"/>
          <w:sz w:val="24"/>
          <w:szCs w:val="24"/>
        </w:rPr>
      </w:pPr>
      <w:r w:rsidRPr="003763C7">
        <w:rPr>
          <w:rFonts w:ascii="Georgia" w:hAnsi="Georgia"/>
          <w:sz w:val="24"/>
          <w:szCs w:val="24"/>
        </w:rPr>
        <w:t xml:space="preserve">Van groot belang is dat zowel door landen als door burgers de aanval op interdependenties </w:t>
      </w:r>
    </w:p>
    <w:p w:rsidR="00AE2C92" w:rsidP="00AE2C92" w:rsidRDefault="00AE2C92">
      <w:pPr>
        <w:pStyle w:val="Hoofdtekst"/>
        <w:spacing w:line="271" w:lineRule="auto"/>
        <w:jc w:val="right"/>
        <w:rPr>
          <w:rFonts w:ascii="Georgia" w:hAnsi="Georgia"/>
          <w:sz w:val="24"/>
          <w:szCs w:val="24"/>
        </w:rPr>
      </w:pPr>
    </w:p>
    <w:p w:rsidRPr="003763C7" w:rsidR="00A46249" w:rsidP="003763C7" w:rsidRDefault="00035785">
      <w:pPr>
        <w:pStyle w:val="Hoofdtekst"/>
        <w:spacing w:line="271" w:lineRule="auto"/>
        <w:rPr>
          <w:rFonts w:ascii="Georgia" w:hAnsi="Georgia"/>
          <w:sz w:val="24"/>
          <w:szCs w:val="24"/>
        </w:rPr>
      </w:pPr>
      <w:r w:rsidRPr="003763C7">
        <w:rPr>
          <w:rFonts w:ascii="Georgia" w:hAnsi="Georgia"/>
          <w:sz w:val="24"/>
          <w:szCs w:val="24"/>
        </w:rPr>
        <w:t xml:space="preserve">of multilateralisme </w:t>
      </w:r>
      <w:r w:rsidRPr="003763C7" w:rsidR="00A46249">
        <w:rPr>
          <w:rFonts w:ascii="Georgia" w:hAnsi="Georgia"/>
          <w:sz w:val="24"/>
          <w:szCs w:val="24"/>
        </w:rPr>
        <w:t xml:space="preserve">wordt ingezet. Doel van het </w:t>
      </w:r>
      <w:r w:rsidRPr="003763C7">
        <w:rPr>
          <w:rFonts w:ascii="Georgia" w:hAnsi="Georgia"/>
          <w:sz w:val="24"/>
          <w:szCs w:val="24"/>
        </w:rPr>
        <w:t xml:space="preserve">recente </w:t>
      </w:r>
      <w:r w:rsidRPr="003763C7" w:rsidR="00A46249">
        <w:rPr>
          <w:rFonts w:ascii="Georgia" w:hAnsi="Georgia"/>
          <w:sz w:val="24"/>
          <w:szCs w:val="24"/>
        </w:rPr>
        <w:t xml:space="preserve">referendum </w:t>
      </w:r>
      <w:r w:rsidRPr="003763C7">
        <w:rPr>
          <w:rFonts w:ascii="Georgia" w:hAnsi="Georgia"/>
          <w:sz w:val="24"/>
          <w:szCs w:val="24"/>
        </w:rPr>
        <w:t xml:space="preserve">was </w:t>
      </w:r>
      <w:r w:rsidRPr="003763C7" w:rsidR="00A46249">
        <w:rPr>
          <w:rFonts w:ascii="Georgia" w:hAnsi="Georgia"/>
          <w:sz w:val="24"/>
          <w:szCs w:val="24"/>
        </w:rPr>
        <w:t xml:space="preserve">Nederland uit de EU. Ook </w:t>
      </w:r>
      <w:r w:rsidRPr="003763C7">
        <w:rPr>
          <w:rFonts w:ascii="Georgia" w:hAnsi="Georgia"/>
          <w:sz w:val="24"/>
          <w:szCs w:val="24"/>
        </w:rPr>
        <w:t>neemt het protest tegen</w:t>
      </w:r>
      <w:r w:rsidRPr="003763C7" w:rsidR="00A46249">
        <w:rPr>
          <w:rFonts w:ascii="Georgia" w:hAnsi="Georgia"/>
          <w:sz w:val="24"/>
          <w:szCs w:val="24"/>
        </w:rPr>
        <w:t xml:space="preserve"> TTIP</w:t>
      </w:r>
      <w:r w:rsidRPr="003763C7">
        <w:rPr>
          <w:rFonts w:ascii="Georgia" w:hAnsi="Georgia"/>
          <w:sz w:val="24"/>
          <w:szCs w:val="24"/>
        </w:rPr>
        <w:t xml:space="preserve"> toe</w:t>
      </w:r>
      <w:r w:rsidRPr="003763C7" w:rsidR="00A46249">
        <w:rPr>
          <w:rFonts w:ascii="Georgia" w:hAnsi="Georgia"/>
          <w:sz w:val="24"/>
          <w:szCs w:val="24"/>
        </w:rPr>
        <w:t xml:space="preserve">. </w:t>
      </w:r>
    </w:p>
    <w:p w:rsidRPr="003763C7" w:rsidR="00A46249" w:rsidP="003763C7" w:rsidRDefault="00A46249">
      <w:pPr>
        <w:pStyle w:val="Hoofdtekst"/>
        <w:spacing w:line="271" w:lineRule="auto"/>
        <w:rPr>
          <w:rFonts w:ascii="Georgia" w:hAnsi="Georgia"/>
          <w:sz w:val="24"/>
          <w:szCs w:val="24"/>
        </w:rPr>
      </w:pPr>
    </w:p>
    <w:p w:rsidRPr="003763C7" w:rsidR="00A46249" w:rsidP="003763C7" w:rsidRDefault="00A46249">
      <w:pPr>
        <w:pStyle w:val="Hoofdtekst"/>
        <w:spacing w:line="271" w:lineRule="auto"/>
        <w:rPr>
          <w:rFonts w:ascii="Georgia" w:hAnsi="Georgia"/>
          <w:sz w:val="24"/>
          <w:szCs w:val="24"/>
        </w:rPr>
      </w:pPr>
      <w:r w:rsidRPr="003763C7">
        <w:rPr>
          <w:rFonts w:ascii="Georgia" w:hAnsi="Georgia"/>
          <w:sz w:val="24"/>
          <w:szCs w:val="24"/>
        </w:rPr>
        <w:t xml:space="preserve">Nauw hiermee verbonden is dat niet-statelijke actoren een steeds grotere invloed op het buitenlandbeleid van democratieën krijgen, dus ook die van Nederland. Zie het lot van het Associatieverdrag, de afbrokkelende steun voor de EU en de aankondiging van referenda tegen TTIP etc. </w:t>
      </w:r>
    </w:p>
    <w:p w:rsidRPr="003763C7" w:rsidR="00A46249" w:rsidP="003763C7" w:rsidRDefault="00A46249">
      <w:pPr>
        <w:pStyle w:val="Hoofdtekst"/>
        <w:spacing w:line="271" w:lineRule="auto"/>
        <w:rPr>
          <w:rFonts w:ascii="Georgia" w:hAnsi="Georgia"/>
          <w:sz w:val="24"/>
          <w:szCs w:val="24"/>
        </w:rPr>
      </w:pPr>
    </w:p>
    <w:p w:rsidRPr="003763C7" w:rsidR="00B65FC7" w:rsidP="003763C7" w:rsidRDefault="00C579F8">
      <w:pPr>
        <w:pStyle w:val="Hoofdtekst"/>
        <w:spacing w:line="271" w:lineRule="auto"/>
        <w:rPr>
          <w:rFonts w:ascii="Georgia" w:hAnsi="Georgia"/>
          <w:sz w:val="24"/>
          <w:szCs w:val="24"/>
        </w:rPr>
      </w:pPr>
      <w:r w:rsidRPr="003763C7">
        <w:rPr>
          <w:rFonts w:ascii="Georgia" w:hAnsi="Georgia"/>
          <w:sz w:val="24"/>
          <w:szCs w:val="24"/>
        </w:rPr>
        <w:t>Nederland legt t</w:t>
      </w:r>
      <w:r w:rsidRPr="003763C7" w:rsidR="00D9657E">
        <w:rPr>
          <w:rFonts w:ascii="Georgia" w:hAnsi="Georgia"/>
          <w:sz w:val="24"/>
          <w:szCs w:val="24"/>
        </w:rPr>
        <w:t xml:space="preserve">raditioneel </w:t>
      </w:r>
      <w:r w:rsidRPr="003763C7">
        <w:rPr>
          <w:rFonts w:ascii="Georgia" w:hAnsi="Georgia"/>
          <w:sz w:val="24"/>
          <w:szCs w:val="24"/>
        </w:rPr>
        <w:t xml:space="preserve">terecht </w:t>
      </w:r>
      <w:r w:rsidRPr="003763C7" w:rsidR="00D9657E">
        <w:rPr>
          <w:rFonts w:ascii="Georgia" w:hAnsi="Georgia"/>
          <w:sz w:val="24"/>
          <w:szCs w:val="24"/>
        </w:rPr>
        <w:t>grote nadruk op internationaal recht, multilateralisme</w:t>
      </w:r>
      <w:r w:rsidRPr="003763C7">
        <w:rPr>
          <w:rFonts w:ascii="Georgia" w:hAnsi="Georgia"/>
          <w:sz w:val="24"/>
          <w:szCs w:val="24"/>
        </w:rPr>
        <w:t xml:space="preserve"> en internationale instituties. Echter, </w:t>
      </w:r>
      <w:r w:rsidRPr="003763C7" w:rsidR="00A46249">
        <w:rPr>
          <w:rFonts w:ascii="Georgia" w:hAnsi="Georgia"/>
          <w:sz w:val="24"/>
          <w:szCs w:val="24"/>
        </w:rPr>
        <w:t xml:space="preserve">door de aanval die op multilateralisme is ingezet, wordt </w:t>
      </w:r>
      <w:r w:rsidRPr="003763C7">
        <w:rPr>
          <w:rFonts w:ascii="Georgia" w:hAnsi="Georgia"/>
          <w:sz w:val="24"/>
          <w:szCs w:val="24"/>
        </w:rPr>
        <w:t xml:space="preserve">de </w:t>
      </w:r>
      <w:r w:rsidRPr="003763C7" w:rsidR="00D9657E">
        <w:rPr>
          <w:rFonts w:ascii="Georgia" w:hAnsi="Georgia"/>
          <w:sz w:val="24"/>
          <w:szCs w:val="24"/>
        </w:rPr>
        <w:t xml:space="preserve">effectiviteit </w:t>
      </w:r>
      <w:r w:rsidRPr="003763C7" w:rsidR="00A46249">
        <w:rPr>
          <w:rFonts w:ascii="Georgia" w:hAnsi="Georgia"/>
          <w:sz w:val="24"/>
          <w:szCs w:val="24"/>
        </w:rPr>
        <w:t xml:space="preserve">hiervan nu </w:t>
      </w:r>
      <w:r w:rsidRPr="003763C7" w:rsidR="00D9657E">
        <w:rPr>
          <w:rFonts w:ascii="Georgia" w:hAnsi="Georgia"/>
          <w:sz w:val="24"/>
          <w:szCs w:val="24"/>
        </w:rPr>
        <w:t>aangetast</w:t>
      </w:r>
      <w:r w:rsidRPr="003763C7" w:rsidR="00A46249">
        <w:rPr>
          <w:rFonts w:ascii="Georgia" w:hAnsi="Georgia"/>
          <w:sz w:val="24"/>
          <w:szCs w:val="24"/>
        </w:rPr>
        <w:t>.</w:t>
      </w:r>
      <w:r w:rsidRPr="003763C7" w:rsidR="00D9657E">
        <w:rPr>
          <w:rFonts w:ascii="Georgia" w:hAnsi="Georgia"/>
          <w:sz w:val="24"/>
          <w:szCs w:val="24"/>
        </w:rPr>
        <w:t xml:space="preserve"> </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035785">
      <w:pPr>
        <w:pStyle w:val="Hoofdtekst"/>
        <w:spacing w:line="271" w:lineRule="auto"/>
        <w:rPr>
          <w:rFonts w:ascii="Georgia" w:hAnsi="Georgia"/>
          <w:sz w:val="24"/>
          <w:szCs w:val="24"/>
        </w:rPr>
      </w:pPr>
      <w:r w:rsidRPr="003763C7">
        <w:rPr>
          <w:rFonts w:ascii="Georgia" w:hAnsi="Georgia"/>
          <w:sz w:val="24"/>
          <w:szCs w:val="24"/>
        </w:rPr>
        <w:t xml:space="preserve">Een </w:t>
      </w:r>
      <w:r w:rsidRPr="003763C7" w:rsidR="00C579F8">
        <w:rPr>
          <w:rFonts w:ascii="Georgia" w:hAnsi="Georgia"/>
          <w:sz w:val="24"/>
          <w:szCs w:val="24"/>
        </w:rPr>
        <w:t>p</w:t>
      </w:r>
      <w:r w:rsidRPr="003763C7" w:rsidR="00D9657E">
        <w:rPr>
          <w:rFonts w:ascii="Georgia" w:hAnsi="Georgia"/>
          <w:sz w:val="24"/>
          <w:szCs w:val="24"/>
        </w:rPr>
        <w:t xml:space="preserve">robleem is dat </w:t>
      </w:r>
      <w:r w:rsidRPr="003763C7" w:rsidR="00C579F8">
        <w:rPr>
          <w:rFonts w:ascii="Georgia" w:hAnsi="Georgia"/>
          <w:sz w:val="24"/>
          <w:szCs w:val="24"/>
        </w:rPr>
        <w:t xml:space="preserve">Nederland </w:t>
      </w:r>
      <w:r w:rsidRPr="003763C7">
        <w:rPr>
          <w:rFonts w:ascii="Georgia" w:hAnsi="Georgia"/>
          <w:sz w:val="24"/>
          <w:szCs w:val="24"/>
        </w:rPr>
        <w:t>daardoor</w:t>
      </w:r>
      <w:r w:rsidRPr="003763C7" w:rsidR="00E5119B">
        <w:rPr>
          <w:rFonts w:ascii="Georgia" w:hAnsi="Georgia"/>
          <w:sz w:val="24"/>
          <w:szCs w:val="24"/>
        </w:rPr>
        <w:t xml:space="preserve"> geen</w:t>
      </w:r>
      <w:r w:rsidRPr="003763C7">
        <w:rPr>
          <w:rFonts w:ascii="Georgia" w:hAnsi="Georgia"/>
          <w:sz w:val="24"/>
          <w:szCs w:val="24"/>
        </w:rPr>
        <w:t xml:space="preserve"> </w:t>
      </w:r>
      <w:r w:rsidRPr="003763C7" w:rsidR="00D9657E">
        <w:rPr>
          <w:rFonts w:ascii="Georgia" w:hAnsi="Georgia"/>
          <w:sz w:val="24"/>
          <w:szCs w:val="24"/>
        </w:rPr>
        <w:t xml:space="preserve">verdragen meer kan afsluiten en zich feitelijk niet meer als betrouwbare bondgenoot kan opstellen. Ver doorgevoerde directe democratie </w:t>
      </w:r>
      <w:r w:rsidRPr="003763C7" w:rsidR="00E5119B">
        <w:rPr>
          <w:rFonts w:ascii="Georgia" w:hAnsi="Georgia"/>
          <w:sz w:val="24"/>
          <w:szCs w:val="24"/>
        </w:rPr>
        <w:t>ver</w:t>
      </w:r>
      <w:r w:rsidRPr="003763C7" w:rsidR="00D9657E">
        <w:rPr>
          <w:rFonts w:ascii="Georgia" w:hAnsi="Georgia"/>
          <w:sz w:val="24"/>
          <w:szCs w:val="24"/>
        </w:rPr>
        <w:t xml:space="preserve">eist op het gebied van het buitenlandbeleid feitelijk dat een land </w:t>
      </w:r>
      <w:r w:rsidRPr="003763C7" w:rsidR="007E4B7E">
        <w:rPr>
          <w:rFonts w:ascii="Georgia" w:hAnsi="Georgia"/>
          <w:sz w:val="24"/>
          <w:szCs w:val="24"/>
        </w:rPr>
        <w:t xml:space="preserve">uit </w:t>
      </w:r>
      <w:r w:rsidRPr="003763C7" w:rsidR="00D9657E">
        <w:rPr>
          <w:rFonts w:ascii="Georgia" w:hAnsi="Georgia"/>
          <w:sz w:val="24"/>
          <w:szCs w:val="24"/>
        </w:rPr>
        <w:t>bondgenootschappen stapt en een politiek van niet</w:t>
      </w:r>
      <w:r w:rsidRPr="003763C7" w:rsidR="00E5119B">
        <w:rPr>
          <w:rFonts w:ascii="Georgia" w:hAnsi="Georgia"/>
          <w:sz w:val="24"/>
          <w:szCs w:val="24"/>
        </w:rPr>
        <w:t>-</w:t>
      </w:r>
      <w:r w:rsidRPr="003763C7" w:rsidR="00D9657E">
        <w:rPr>
          <w:rFonts w:ascii="Georgia" w:hAnsi="Georgia"/>
          <w:sz w:val="24"/>
          <w:szCs w:val="24"/>
        </w:rPr>
        <w:t>gebondenheid start.</w:t>
      </w:r>
      <w:r w:rsidRPr="003763C7" w:rsidR="00C579F8">
        <w:rPr>
          <w:rFonts w:ascii="Georgia" w:hAnsi="Georgia"/>
          <w:sz w:val="24"/>
          <w:szCs w:val="24"/>
        </w:rPr>
        <w:t xml:space="preserve"> Voor Nederland als handelsnatie met grote belangen elders in de wereld is dat geen optie. </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035785">
      <w:pPr>
        <w:pStyle w:val="Hoofdtekst"/>
        <w:spacing w:line="271" w:lineRule="auto"/>
        <w:rPr>
          <w:rFonts w:ascii="Georgia" w:hAnsi="Georgia"/>
          <w:sz w:val="24"/>
          <w:szCs w:val="24"/>
        </w:rPr>
      </w:pPr>
      <w:r w:rsidRPr="003763C7">
        <w:rPr>
          <w:rFonts w:ascii="Georgia" w:hAnsi="Georgia"/>
          <w:sz w:val="24"/>
          <w:szCs w:val="24"/>
        </w:rPr>
        <w:t xml:space="preserve">De opstelling van de burger lijkt </w:t>
      </w:r>
      <w:r w:rsidRPr="003763C7" w:rsidR="00D9657E">
        <w:rPr>
          <w:rFonts w:ascii="Georgia" w:hAnsi="Georgia"/>
          <w:sz w:val="24"/>
          <w:szCs w:val="24"/>
        </w:rPr>
        <w:t xml:space="preserve">op een 21ste </w:t>
      </w:r>
      <w:proofErr w:type="spellStart"/>
      <w:r w:rsidRPr="003763C7" w:rsidR="00D9657E">
        <w:rPr>
          <w:rFonts w:ascii="Georgia" w:hAnsi="Georgia"/>
          <w:sz w:val="24"/>
          <w:szCs w:val="24"/>
        </w:rPr>
        <w:t>eeuwse</w:t>
      </w:r>
      <w:proofErr w:type="spellEnd"/>
      <w:r w:rsidRPr="003763C7" w:rsidR="00D9657E">
        <w:rPr>
          <w:rFonts w:ascii="Georgia" w:hAnsi="Georgia"/>
          <w:sz w:val="24"/>
          <w:szCs w:val="24"/>
        </w:rPr>
        <w:t xml:space="preserve"> variant op een grote Europese oorlog waarbij burgers de bestaande orde zat zijn, hunkeren naar iets anders en het bestaande willen vernietigingen. Dit heeft onvoorstelbare gevolgen voor veiligheid en welvaart. Trigger </w:t>
      </w:r>
      <w:r w:rsidRPr="003763C7">
        <w:rPr>
          <w:rFonts w:ascii="Georgia" w:hAnsi="Georgia"/>
          <w:sz w:val="24"/>
          <w:szCs w:val="24"/>
        </w:rPr>
        <w:t xml:space="preserve">van echte desintegratie en onveiligheid </w:t>
      </w:r>
      <w:r w:rsidRPr="003763C7" w:rsidR="00D9657E">
        <w:rPr>
          <w:rFonts w:ascii="Georgia" w:hAnsi="Georgia"/>
          <w:sz w:val="24"/>
          <w:szCs w:val="24"/>
        </w:rPr>
        <w:t xml:space="preserve">zou een </w:t>
      </w:r>
      <w:proofErr w:type="spellStart"/>
      <w:r w:rsidRPr="003763C7" w:rsidR="00D9657E">
        <w:rPr>
          <w:rFonts w:ascii="Georgia" w:hAnsi="Georgia"/>
          <w:sz w:val="24"/>
          <w:szCs w:val="24"/>
        </w:rPr>
        <w:t>Brexit</w:t>
      </w:r>
      <w:proofErr w:type="spellEnd"/>
      <w:r w:rsidRPr="003763C7" w:rsidR="00D9657E">
        <w:rPr>
          <w:rFonts w:ascii="Georgia" w:hAnsi="Georgia"/>
          <w:sz w:val="24"/>
          <w:szCs w:val="24"/>
        </w:rPr>
        <w:t xml:space="preserve"> kunnen zijn.</w:t>
      </w:r>
      <w:r w:rsidRPr="003763C7">
        <w:rPr>
          <w:rFonts w:ascii="Georgia" w:hAnsi="Georgia"/>
          <w:sz w:val="24"/>
          <w:szCs w:val="24"/>
        </w:rPr>
        <w:t xml:space="preserve"> Cameron heeft hierop gezinspeeld.</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A46249">
      <w:pPr>
        <w:pStyle w:val="Hoofdtekst"/>
        <w:spacing w:line="271" w:lineRule="auto"/>
        <w:rPr>
          <w:rFonts w:ascii="Georgia" w:hAnsi="Georgia"/>
          <w:sz w:val="24"/>
          <w:szCs w:val="24"/>
        </w:rPr>
      </w:pPr>
      <w:r w:rsidRPr="003763C7">
        <w:rPr>
          <w:rFonts w:ascii="Georgia" w:hAnsi="Georgia"/>
          <w:sz w:val="24"/>
          <w:szCs w:val="24"/>
        </w:rPr>
        <w:t>O</w:t>
      </w:r>
      <w:r w:rsidRPr="003763C7" w:rsidR="00D9657E">
        <w:rPr>
          <w:rFonts w:ascii="Georgia" w:hAnsi="Georgia"/>
          <w:sz w:val="24"/>
          <w:szCs w:val="24"/>
        </w:rPr>
        <w:t xml:space="preserve">pkomende landen hebben onvoldoende </w:t>
      </w:r>
      <w:proofErr w:type="spellStart"/>
      <w:r w:rsidRPr="003763C7" w:rsidR="00D9657E">
        <w:rPr>
          <w:rFonts w:ascii="Georgia" w:hAnsi="Georgia"/>
          <w:i/>
          <w:sz w:val="24"/>
          <w:szCs w:val="24"/>
        </w:rPr>
        <w:t>shaping</w:t>
      </w:r>
      <w:proofErr w:type="spellEnd"/>
      <w:r w:rsidRPr="003763C7" w:rsidR="00D9657E">
        <w:rPr>
          <w:rFonts w:ascii="Georgia" w:hAnsi="Georgia"/>
          <w:i/>
          <w:sz w:val="24"/>
          <w:szCs w:val="24"/>
        </w:rPr>
        <w:t xml:space="preserve"> power</w:t>
      </w:r>
      <w:r w:rsidRPr="003763C7" w:rsidR="00D9657E">
        <w:rPr>
          <w:rFonts w:ascii="Georgia" w:hAnsi="Georgia"/>
          <w:sz w:val="24"/>
          <w:szCs w:val="24"/>
        </w:rPr>
        <w:t xml:space="preserve"> en zullen hun doelstellingen met hybride strategieën trachten te bereiken: feitelijk </w:t>
      </w:r>
      <w:proofErr w:type="spellStart"/>
      <w:r w:rsidRPr="003763C7" w:rsidR="00D9657E">
        <w:rPr>
          <w:rFonts w:ascii="Georgia" w:hAnsi="Georgia"/>
          <w:i/>
          <w:sz w:val="24"/>
          <w:szCs w:val="24"/>
        </w:rPr>
        <w:t>coercion</w:t>
      </w:r>
      <w:proofErr w:type="spellEnd"/>
      <w:r w:rsidRPr="003763C7" w:rsidR="00D9657E">
        <w:rPr>
          <w:rFonts w:ascii="Georgia" w:hAnsi="Georgia"/>
          <w:sz w:val="24"/>
          <w:szCs w:val="24"/>
        </w:rPr>
        <w:t xml:space="preserve"> van de zwakken. Op</w:t>
      </w:r>
      <w:r w:rsidRPr="003763C7" w:rsidR="00035785">
        <w:rPr>
          <w:rFonts w:ascii="Georgia" w:hAnsi="Georgia"/>
          <w:sz w:val="24"/>
          <w:szCs w:val="24"/>
        </w:rPr>
        <w:t>merkelijk is dat zij zich even</w:t>
      </w:r>
      <w:r w:rsidRPr="003763C7" w:rsidR="00D9657E">
        <w:rPr>
          <w:rFonts w:ascii="Georgia" w:hAnsi="Georgia"/>
          <w:sz w:val="24"/>
          <w:szCs w:val="24"/>
        </w:rPr>
        <w:t xml:space="preserve">als burgers in democratieën richten op interdependenties.  </w:t>
      </w:r>
    </w:p>
    <w:p w:rsidRPr="003763C7" w:rsidR="00B65FC7" w:rsidP="003763C7" w:rsidRDefault="00D9657E">
      <w:pPr>
        <w:pStyle w:val="Hoofdtekst"/>
        <w:numPr>
          <w:ilvl w:val="0"/>
          <w:numId w:val="3"/>
        </w:numPr>
        <w:spacing w:line="271" w:lineRule="auto"/>
        <w:rPr>
          <w:rFonts w:ascii="Georgia" w:hAnsi="Georgia"/>
          <w:sz w:val="24"/>
          <w:szCs w:val="24"/>
        </w:rPr>
      </w:pPr>
      <w:r w:rsidRPr="003763C7">
        <w:rPr>
          <w:rFonts w:ascii="Georgia" w:hAnsi="Georgia"/>
          <w:sz w:val="24"/>
          <w:szCs w:val="24"/>
        </w:rPr>
        <w:t xml:space="preserve">hybride oorlogvoering (conventionele strijdkrachten voor afschrikking en als rookgordijn voor inzet SOF, SOE, FDI, subversie, propaganda, financiering medestanders </w:t>
      </w:r>
      <w:r w:rsidRPr="003763C7" w:rsidR="00E5119B">
        <w:rPr>
          <w:rFonts w:ascii="Georgia" w:hAnsi="Georgia"/>
          <w:sz w:val="24"/>
          <w:szCs w:val="24"/>
        </w:rPr>
        <w:t>etc.</w:t>
      </w:r>
      <w:r w:rsidRPr="003763C7">
        <w:rPr>
          <w:rFonts w:ascii="Georgia" w:hAnsi="Georgia"/>
          <w:sz w:val="24"/>
          <w:szCs w:val="24"/>
        </w:rPr>
        <w:t>).</w:t>
      </w:r>
    </w:p>
    <w:p w:rsidRPr="003763C7" w:rsidR="00B65FC7" w:rsidP="003763C7" w:rsidRDefault="00D9657E">
      <w:pPr>
        <w:pStyle w:val="Hoofdtekst"/>
        <w:numPr>
          <w:ilvl w:val="0"/>
          <w:numId w:val="3"/>
        </w:numPr>
        <w:spacing w:line="271" w:lineRule="auto"/>
        <w:rPr>
          <w:rFonts w:ascii="Georgia" w:hAnsi="Georgia"/>
          <w:sz w:val="24"/>
          <w:szCs w:val="24"/>
        </w:rPr>
      </w:pPr>
      <w:r w:rsidRPr="003763C7">
        <w:rPr>
          <w:rFonts w:ascii="Georgia" w:hAnsi="Georgia"/>
          <w:sz w:val="24"/>
          <w:szCs w:val="24"/>
        </w:rPr>
        <w:t>geopolitiek 2.0 richt zich expliciet op interdependenties en multilateralisme</w:t>
      </w:r>
      <w:r w:rsidRPr="003763C7" w:rsidR="00A46249">
        <w:rPr>
          <w:rFonts w:ascii="Georgia" w:hAnsi="Georgia"/>
          <w:sz w:val="24"/>
          <w:szCs w:val="24"/>
        </w:rPr>
        <w:t>.</w:t>
      </w:r>
      <w:r w:rsidRPr="003763C7">
        <w:rPr>
          <w:rFonts w:ascii="Georgia" w:hAnsi="Georgia"/>
          <w:sz w:val="24"/>
          <w:szCs w:val="24"/>
        </w:rPr>
        <w:t xml:space="preserve"> Opkomende landen richten zich op het ondermijnen van westerse interdependenties en creëren zelf nieuwe.</w:t>
      </w:r>
    </w:p>
    <w:p w:rsidR="00AE2C92" w:rsidP="003763C7" w:rsidRDefault="00D9657E">
      <w:pPr>
        <w:pStyle w:val="Hoofdtekst"/>
        <w:numPr>
          <w:ilvl w:val="0"/>
          <w:numId w:val="3"/>
        </w:numPr>
        <w:spacing w:line="271" w:lineRule="auto"/>
        <w:rPr>
          <w:rFonts w:ascii="Georgia" w:hAnsi="Georgia"/>
          <w:sz w:val="24"/>
          <w:szCs w:val="24"/>
        </w:rPr>
      </w:pPr>
      <w:r w:rsidRPr="003763C7">
        <w:rPr>
          <w:rFonts w:ascii="Georgia" w:hAnsi="Georgia"/>
          <w:sz w:val="24"/>
          <w:szCs w:val="24"/>
        </w:rPr>
        <w:t xml:space="preserve">Instituties krijgen steeds meer een geopolitieke functie. </w:t>
      </w:r>
      <w:r w:rsidRPr="003763C7">
        <w:rPr>
          <w:rFonts w:ascii="Georgia" w:hAnsi="Georgia"/>
          <w:i/>
          <w:sz w:val="24"/>
          <w:szCs w:val="24"/>
          <w:lang w:val="en-US"/>
        </w:rPr>
        <w:t>One belt one road</w:t>
      </w:r>
      <w:r w:rsidRPr="003763C7">
        <w:rPr>
          <w:rFonts w:ascii="Georgia" w:hAnsi="Georgia"/>
          <w:sz w:val="24"/>
          <w:szCs w:val="24"/>
          <w:lang w:val="en-US"/>
        </w:rPr>
        <w:t xml:space="preserve">, EAU, TTIP. </w:t>
      </w:r>
      <w:r w:rsidRPr="003763C7">
        <w:rPr>
          <w:rFonts w:ascii="Georgia" w:hAnsi="Georgia"/>
          <w:sz w:val="24"/>
          <w:szCs w:val="24"/>
        </w:rPr>
        <w:t xml:space="preserve">Daarnaast worden nieuwe instrumenten van </w:t>
      </w:r>
      <w:proofErr w:type="spellStart"/>
      <w:r w:rsidRPr="003763C7">
        <w:rPr>
          <w:rFonts w:ascii="Georgia" w:hAnsi="Georgia"/>
          <w:i/>
          <w:sz w:val="24"/>
          <w:szCs w:val="24"/>
        </w:rPr>
        <w:t>disruption</w:t>
      </w:r>
      <w:proofErr w:type="spellEnd"/>
      <w:r w:rsidRPr="003763C7">
        <w:rPr>
          <w:rFonts w:ascii="Georgia" w:hAnsi="Georgia"/>
          <w:sz w:val="24"/>
          <w:szCs w:val="24"/>
        </w:rPr>
        <w:t xml:space="preserve"> ingezet: cyberaanvallen, SWIFT, grondstoffen, toegang tot investeringen, boycots geëntameerd door overheden, sancties etc. </w:t>
      </w:r>
    </w:p>
    <w:p w:rsidR="00AE2C92" w:rsidRDefault="00AE2C92">
      <w:pPr>
        <w:rPr>
          <w:rFonts w:ascii="Georgia" w:hAnsi="Georgia" w:cs="Arial Unicode MS"/>
          <w:color w:val="000000"/>
          <w:lang w:val="nl-NL" w:eastAsia="nl-NL"/>
        </w:rPr>
      </w:pPr>
      <w:r w:rsidRPr="00FC198A">
        <w:rPr>
          <w:rFonts w:ascii="Georgia" w:hAnsi="Georgia"/>
          <w:lang w:val="nl-NL"/>
        </w:rPr>
        <w:br w:type="page"/>
      </w:r>
    </w:p>
    <w:p w:rsidRPr="003763C7" w:rsidR="00B65FC7" w:rsidP="00AE2C92" w:rsidRDefault="00AE2C92">
      <w:pPr>
        <w:pStyle w:val="Hoofdtekst"/>
        <w:spacing w:line="271" w:lineRule="auto"/>
        <w:jc w:val="right"/>
        <w:rPr>
          <w:rFonts w:ascii="Georgia" w:hAnsi="Georgia"/>
          <w:sz w:val="24"/>
          <w:szCs w:val="24"/>
        </w:rPr>
      </w:pPr>
      <w:r w:rsidRPr="00F6702B">
        <w:rPr>
          <w:noProof/>
        </w:rPr>
        <w:lastRenderedPageBreak/>
        <w:drawing>
          <wp:inline distT="0" distB="0" distL="0" distR="0" wp14:anchorId="331304A7" wp14:editId="7BA645F8">
            <wp:extent cx="550800" cy="504000"/>
            <wp:effectExtent l="0" t="0" r="1905" b="0"/>
            <wp:docPr id="4" name="Afbeelding 1" descr="H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SS logo.JPG"/>
                    <pic:cNvPicPr/>
                  </pic:nvPicPr>
                  <pic:blipFill>
                    <a:blip r:embed="rId8" cstate="print"/>
                    <a:stretch>
                      <a:fillRect/>
                    </a:stretch>
                  </pic:blipFill>
                  <pic:spPr>
                    <a:xfrm>
                      <a:off x="0" y="0"/>
                      <a:ext cx="550800" cy="504000"/>
                    </a:xfrm>
                    <a:prstGeom prst="rect">
                      <a:avLst/>
                    </a:prstGeom>
                  </pic:spPr>
                </pic:pic>
              </a:graphicData>
            </a:graphic>
          </wp:inline>
        </w:drawing>
      </w:r>
    </w:p>
    <w:p w:rsidRPr="003763C7" w:rsidR="009968B3"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Kortom, blokvorming en </w:t>
      </w:r>
      <w:r w:rsidRPr="003763C7" w:rsidR="00C579F8">
        <w:rPr>
          <w:rFonts w:ascii="Georgia" w:hAnsi="Georgia"/>
          <w:sz w:val="24"/>
          <w:szCs w:val="24"/>
        </w:rPr>
        <w:t>kongsis</w:t>
      </w:r>
      <w:r w:rsidRPr="003763C7">
        <w:rPr>
          <w:rFonts w:ascii="Georgia" w:hAnsi="Georgia"/>
          <w:sz w:val="24"/>
          <w:szCs w:val="24"/>
        </w:rPr>
        <w:t xml:space="preserve"> zijn politieke instrumenten voor machtspolitiek aan het worden, terwijl de bevolking van de westerse wereld juist </w:t>
      </w:r>
      <w:r w:rsidRPr="003763C7" w:rsidR="00035785">
        <w:rPr>
          <w:rFonts w:ascii="Georgia" w:hAnsi="Georgia"/>
          <w:sz w:val="24"/>
          <w:szCs w:val="24"/>
        </w:rPr>
        <w:t>de pijlers van welvaart en stabiliteit aanvalt en daarbij geholpen wordt door opkomende landen.</w:t>
      </w:r>
      <w:r w:rsidRPr="003763C7">
        <w:rPr>
          <w:rFonts w:ascii="Georgia" w:hAnsi="Georgia"/>
          <w:sz w:val="24"/>
          <w:szCs w:val="24"/>
        </w:rPr>
        <w:t xml:space="preserve"> </w:t>
      </w:r>
    </w:p>
    <w:p w:rsidRPr="003763C7" w:rsidR="009968B3" w:rsidP="003763C7" w:rsidRDefault="009968B3">
      <w:pPr>
        <w:pStyle w:val="Hoofdtekst"/>
        <w:spacing w:line="271" w:lineRule="auto"/>
        <w:rPr>
          <w:rFonts w:ascii="Georgia" w:hAnsi="Georgia"/>
          <w:sz w:val="24"/>
          <w:szCs w:val="24"/>
        </w:rPr>
      </w:pPr>
    </w:p>
    <w:p w:rsidRPr="003763C7" w:rsidR="00B65FC7" w:rsidP="003763C7" w:rsidRDefault="00035785">
      <w:pPr>
        <w:pStyle w:val="Hoofdtekst"/>
        <w:spacing w:line="271" w:lineRule="auto"/>
        <w:rPr>
          <w:rFonts w:ascii="Georgia" w:hAnsi="Georgia"/>
          <w:sz w:val="24"/>
          <w:szCs w:val="24"/>
        </w:rPr>
      </w:pPr>
      <w:r w:rsidRPr="003763C7">
        <w:rPr>
          <w:rFonts w:ascii="Georgia" w:hAnsi="Georgia"/>
          <w:sz w:val="24"/>
          <w:szCs w:val="24"/>
        </w:rPr>
        <w:t xml:space="preserve">Vertaalt </w:t>
      </w:r>
      <w:r w:rsidRPr="003763C7" w:rsidR="00E5119B">
        <w:rPr>
          <w:rFonts w:ascii="Georgia" w:hAnsi="Georgia"/>
          <w:sz w:val="24"/>
          <w:szCs w:val="24"/>
        </w:rPr>
        <w:t>n</w:t>
      </w:r>
      <w:r w:rsidRPr="003763C7">
        <w:rPr>
          <w:rFonts w:ascii="Georgia" w:hAnsi="Georgia"/>
          <w:sz w:val="24"/>
          <w:szCs w:val="24"/>
        </w:rPr>
        <w:t>aar defensie betekent dit</w:t>
      </w:r>
      <w:r w:rsidR="00AE2C92">
        <w:rPr>
          <w:rFonts w:ascii="Georgia" w:hAnsi="Georgia"/>
          <w:sz w:val="24"/>
          <w:szCs w:val="24"/>
        </w:rPr>
        <w:t>,</w:t>
      </w:r>
      <w:r w:rsidRPr="003763C7">
        <w:rPr>
          <w:rFonts w:ascii="Georgia" w:hAnsi="Georgia"/>
          <w:sz w:val="24"/>
          <w:szCs w:val="24"/>
        </w:rPr>
        <w:t xml:space="preserve"> dat </w:t>
      </w:r>
      <w:r w:rsidR="00EB69E0">
        <w:rPr>
          <w:rFonts w:ascii="Georgia" w:hAnsi="Georgia"/>
          <w:sz w:val="24"/>
          <w:szCs w:val="24"/>
        </w:rPr>
        <w:t>er</w:t>
      </w:r>
      <w:r w:rsidRPr="003763C7" w:rsidR="00D9657E">
        <w:rPr>
          <w:rFonts w:ascii="Georgia" w:hAnsi="Georgia"/>
          <w:sz w:val="24"/>
          <w:szCs w:val="24"/>
        </w:rPr>
        <w:t xml:space="preserve"> een duidelijke visie </w:t>
      </w:r>
      <w:r w:rsidRPr="003763C7" w:rsidR="00E5119B">
        <w:rPr>
          <w:rFonts w:ascii="Georgia" w:hAnsi="Georgia"/>
          <w:sz w:val="24"/>
          <w:szCs w:val="24"/>
        </w:rPr>
        <w:t xml:space="preserve">moet </w:t>
      </w:r>
      <w:r w:rsidRPr="003763C7" w:rsidR="00D9657E">
        <w:rPr>
          <w:rFonts w:ascii="Georgia" w:hAnsi="Georgia"/>
          <w:sz w:val="24"/>
          <w:szCs w:val="24"/>
        </w:rPr>
        <w:t xml:space="preserve">komen op de wijze waarop </w:t>
      </w:r>
      <w:r w:rsidRPr="003763C7" w:rsidR="009968B3">
        <w:rPr>
          <w:rFonts w:ascii="Georgia" w:hAnsi="Georgia"/>
          <w:sz w:val="24"/>
          <w:szCs w:val="24"/>
        </w:rPr>
        <w:t>multilateralisme on</w:t>
      </w:r>
      <w:r w:rsidRPr="003763C7">
        <w:rPr>
          <w:rFonts w:ascii="Georgia" w:hAnsi="Georgia"/>
          <w:sz w:val="24"/>
          <w:szCs w:val="24"/>
        </w:rPr>
        <w:t>ze veiligheid en welvaart dient en hoe de krijgsmacht hierin past.</w:t>
      </w:r>
      <w:r w:rsidRPr="003763C7" w:rsidR="009968B3">
        <w:rPr>
          <w:rFonts w:ascii="Georgia" w:hAnsi="Georgia"/>
          <w:sz w:val="24"/>
          <w:szCs w:val="24"/>
        </w:rPr>
        <w:t xml:space="preserve"> </w:t>
      </w:r>
      <w:r w:rsidRPr="003763C7">
        <w:rPr>
          <w:rFonts w:ascii="Georgia" w:hAnsi="Georgia"/>
          <w:sz w:val="24"/>
          <w:szCs w:val="24"/>
        </w:rPr>
        <w:t>Wat de inzet van de krijgsmacht betreft</w:t>
      </w:r>
      <w:r w:rsidRPr="003763C7" w:rsidR="00E5119B">
        <w:rPr>
          <w:rFonts w:ascii="Georgia" w:hAnsi="Georgia"/>
          <w:sz w:val="24"/>
          <w:szCs w:val="24"/>
        </w:rPr>
        <w:t>,</w:t>
      </w:r>
      <w:r w:rsidRPr="003763C7">
        <w:rPr>
          <w:rFonts w:ascii="Georgia" w:hAnsi="Georgia"/>
          <w:sz w:val="24"/>
          <w:szCs w:val="24"/>
        </w:rPr>
        <w:t xml:space="preserve"> lijkt dat in toenemende mate voor (economische) </w:t>
      </w:r>
      <w:r w:rsidRPr="003763C7" w:rsidR="00D9657E">
        <w:rPr>
          <w:rFonts w:ascii="Georgia" w:hAnsi="Georgia"/>
          <w:sz w:val="24"/>
          <w:szCs w:val="24"/>
        </w:rPr>
        <w:t>belangen</w:t>
      </w:r>
      <w:r w:rsidRPr="003763C7">
        <w:rPr>
          <w:rFonts w:ascii="Georgia" w:hAnsi="Georgia"/>
          <w:sz w:val="24"/>
          <w:szCs w:val="24"/>
        </w:rPr>
        <w:t xml:space="preserve">behartiging </w:t>
      </w:r>
      <w:r w:rsidRPr="003763C7" w:rsidR="00D9657E">
        <w:rPr>
          <w:rFonts w:ascii="Georgia" w:hAnsi="Georgia"/>
          <w:sz w:val="24"/>
          <w:szCs w:val="24"/>
        </w:rPr>
        <w:t xml:space="preserve"> </w:t>
      </w:r>
      <w:r w:rsidRPr="003763C7">
        <w:rPr>
          <w:rFonts w:ascii="Georgia" w:hAnsi="Georgia"/>
          <w:sz w:val="24"/>
          <w:szCs w:val="24"/>
        </w:rPr>
        <w:t xml:space="preserve">te gebeuren. </w:t>
      </w:r>
    </w:p>
    <w:p w:rsidRPr="003763C7" w:rsidR="00B65FC7" w:rsidP="003763C7" w:rsidRDefault="00B65FC7">
      <w:pPr>
        <w:pStyle w:val="Hoofdtekst"/>
        <w:spacing w:line="271" w:lineRule="auto"/>
        <w:rPr>
          <w:rFonts w:ascii="Georgia" w:hAnsi="Georgia"/>
          <w:sz w:val="24"/>
          <w:szCs w:val="24"/>
        </w:rPr>
      </w:pPr>
    </w:p>
    <w:p w:rsidRPr="003763C7" w:rsidR="00035785" w:rsidP="003763C7" w:rsidRDefault="006D0733">
      <w:pPr>
        <w:pStyle w:val="Hoofdtekst"/>
        <w:spacing w:line="271" w:lineRule="auto"/>
        <w:rPr>
          <w:rFonts w:ascii="Georgia" w:hAnsi="Georgia"/>
          <w:i/>
          <w:sz w:val="24"/>
          <w:szCs w:val="24"/>
        </w:rPr>
      </w:pPr>
      <w:r w:rsidRPr="003763C7">
        <w:rPr>
          <w:rFonts w:ascii="Georgia" w:hAnsi="Georgia"/>
          <w:i/>
          <w:sz w:val="24"/>
          <w:szCs w:val="24"/>
        </w:rPr>
        <w:t xml:space="preserve">Losse opmerkingen </w:t>
      </w:r>
    </w:p>
    <w:p w:rsidRPr="003763C7" w:rsidR="00035785" w:rsidP="003763C7" w:rsidRDefault="00035785">
      <w:pPr>
        <w:pStyle w:val="Hoofdtekst"/>
        <w:spacing w:line="271" w:lineRule="auto"/>
        <w:rPr>
          <w:rFonts w:ascii="Georgia" w:hAnsi="Georgia"/>
          <w:sz w:val="24"/>
          <w:szCs w:val="24"/>
        </w:rPr>
      </w:pPr>
    </w:p>
    <w:p w:rsidRPr="003763C7" w:rsidR="00A70250" w:rsidP="003763C7" w:rsidRDefault="00A70250">
      <w:pPr>
        <w:pStyle w:val="Hoofdtekst"/>
        <w:spacing w:line="271" w:lineRule="auto"/>
        <w:rPr>
          <w:rFonts w:ascii="Georgia" w:hAnsi="Georgia"/>
          <w:sz w:val="24"/>
          <w:szCs w:val="24"/>
        </w:rPr>
      </w:pPr>
      <w:r w:rsidRPr="003763C7">
        <w:rPr>
          <w:rFonts w:ascii="Georgia" w:hAnsi="Georgia"/>
          <w:sz w:val="24"/>
          <w:szCs w:val="24"/>
        </w:rPr>
        <w:t>Nieuw is de Russische A2/AD dreiging vanaf: Kola Schiereiland, Kaliningrad, de Krim en Syrië. Dit bedreigt de handelsroutes van Nederland direct. Geldt ook voor nieuwe bedreigingen van passages door de Straat van Hormuz, Indische Oceaan en mogelijk later de Noordelijk</w:t>
      </w:r>
      <w:r w:rsidR="00EB69E0">
        <w:rPr>
          <w:rFonts w:ascii="Georgia" w:hAnsi="Georgia"/>
          <w:sz w:val="24"/>
          <w:szCs w:val="24"/>
        </w:rPr>
        <w:t>e</w:t>
      </w:r>
      <w:r w:rsidRPr="003763C7">
        <w:rPr>
          <w:rFonts w:ascii="Georgia" w:hAnsi="Georgia"/>
          <w:sz w:val="24"/>
          <w:szCs w:val="24"/>
        </w:rPr>
        <w:t xml:space="preserve"> Passage.</w:t>
      </w:r>
    </w:p>
    <w:p w:rsidRPr="003763C7" w:rsidR="00A70250" w:rsidP="003763C7" w:rsidRDefault="00A70250">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Externe en interne veiligheid raken nadrukkelijker met elkaar verweven. Zie MH17, migratie, terrorisme. En dat terwijl het draagvlak voor een krachtdadig extern beleid vermindert. </w:t>
      </w:r>
    </w:p>
    <w:p w:rsidRPr="003763C7" w:rsidR="00E5119B" w:rsidP="003763C7" w:rsidRDefault="00E5119B">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 xml:space="preserve">Nieuwe vluchtelingenstromen en migranten komen vermoedelijk uit sub-Sahara Afrika. </w:t>
      </w:r>
      <w:r w:rsidR="00EB69E0">
        <w:rPr>
          <w:rFonts w:ascii="Georgia" w:hAnsi="Georgia"/>
          <w:sz w:val="24"/>
          <w:szCs w:val="24"/>
        </w:rPr>
        <w:t>De m</w:t>
      </w:r>
      <w:r w:rsidRPr="003763C7">
        <w:rPr>
          <w:rFonts w:ascii="Georgia" w:hAnsi="Georgia"/>
          <w:sz w:val="24"/>
          <w:szCs w:val="24"/>
        </w:rPr>
        <w:t>oslimwereld blijft</w:t>
      </w:r>
      <w:r w:rsidRPr="003763C7" w:rsidR="00E5119B">
        <w:rPr>
          <w:rFonts w:ascii="Georgia" w:hAnsi="Georgia"/>
          <w:sz w:val="24"/>
          <w:szCs w:val="24"/>
        </w:rPr>
        <w:t xml:space="preserve"> een</w:t>
      </w:r>
      <w:r w:rsidRPr="003763C7">
        <w:rPr>
          <w:rFonts w:ascii="Georgia" w:hAnsi="Georgia"/>
          <w:sz w:val="24"/>
          <w:szCs w:val="24"/>
        </w:rPr>
        <w:t xml:space="preserve"> broedplaats </w:t>
      </w:r>
      <w:r w:rsidRPr="003763C7" w:rsidR="00E5119B">
        <w:rPr>
          <w:rFonts w:ascii="Georgia" w:hAnsi="Georgia"/>
          <w:sz w:val="24"/>
          <w:szCs w:val="24"/>
        </w:rPr>
        <w:t xml:space="preserve">van </w:t>
      </w:r>
      <w:r w:rsidRPr="003763C7">
        <w:rPr>
          <w:rFonts w:ascii="Georgia" w:hAnsi="Georgia"/>
          <w:sz w:val="24"/>
          <w:szCs w:val="24"/>
        </w:rPr>
        <w:t>extremisme.</w:t>
      </w:r>
      <w:r w:rsidRPr="003763C7" w:rsidR="00C579F8">
        <w:rPr>
          <w:rFonts w:ascii="Georgia" w:hAnsi="Georgia"/>
          <w:sz w:val="24"/>
          <w:szCs w:val="24"/>
        </w:rPr>
        <w:t xml:space="preserve"> Z</w:t>
      </w:r>
      <w:r w:rsidRPr="003763C7">
        <w:rPr>
          <w:rFonts w:ascii="Georgia" w:hAnsi="Georgia"/>
          <w:sz w:val="24"/>
          <w:szCs w:val="24"/>
        </w:rPr>
        <w:t>elfs als conflicten worden opgelost dan blijken landen in 40 procent van de gevallen binnen tien jaar terug te vallen in conflict.</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i/>
          <w:sz w:val="24"/>
          <w:szCs w:val="24"/>
        </w:rPr>
        <w:t xml:space="preserve">Empowerment of </w:t>
      </w:r>
      <w:proofErr w:type="spellStart"/>
      <w:r w:rsidRPr="003763C7">
        <w:rPr>
          <w:rFonts w:ascii="Georgia" w:hAnsi="Georgia"/>
          <w:i/>
          <w:sz w:val="24"/>
          <w:szCs w:val="24"/>
        </w:rPr>
        <w:t>the</w:t>
      </w:r>
      <w:proofErr w:type="spellEnd"/>
      <w:r w:rsidRPr="003763C7">
        <w:rPr>
          <w:rFonts w:ascii="Georgia" w:hAnsi="Georgia"/>
          <w:i/>
          <w:sz w:val="24"/>
          <w:szCs w:val="24"/>
        </w:rPr>
        <w:t xml:space="preserve"> </w:t>
      </w:r>
      <w:proofErr w:type="spellStart"/>
      <w:r w:rsidRPr="003763C7">
        <w:rPr>
          <w:rFonts w:ascii="Georgia" w:hAnsi="Georgia"/>
          <w:i/>
          <w:sz w:val="24"/>
          <w:szCs w:val="24"/>
        </w:rPr>
        <w:t>individual</w:t>
      </w:r>
      <w:proofErr w:type="spellEnd"/>
      <w:r w:rsidRPr="003763C7">
        <w:rPr>
          <w:rFonts w:ascii="Georgia" w:hAnsi="Georgia"/>
          <w:sz w:val="24"/>
          <w:szCs w:val="24"/>
        </w:rPr>
        <w:t xml:space="preserve"> lijkt door te gaan. Miljarden gaan</w:t>
      </w:r>
      <w:r w:rsidRPr="003763C7" w:rsidR="00F57D65">
        <w:rPr>
          <w:rFonts w:ascii="Georgia" w:hAnsi="Georgia"/>
          <w:sz w:val="24"/>
          <w:szCs w:val="24"/>
        </w:rPr>
        <w:t xml:space="preserve"> een</w:t>
      </w:r>
      <w:r w:rsidRPr="003763C7">
        <w:rPr>
          <w:rFonts w:ascii="Georgia" w:hAnsi="Georgia"/>
          <w:sz w:val="24"/>
          <w:szCs w:val="24"/>
        </w:rPr>
        <w:t xml:space="preserve"> nieuwe middenklasse vormen. Op zich positief. Maar, hun regeringen moeten toegang hebben tot afzetmarkten en grondstoffen. </w:t>
      </w:r>
      <w:r w:rsidRPr="003763C7" w:rsidR="00F57D65">
        <w:rPr>
          <w:rFonts w:ascii="Georgia" w:hAnsi="Georgia"/>
          <w:sz w:val="24"/>
          <w:szCs w:val="24"/>
        </w:rPr>
        <w:t>De w</w:t>
      </w:r>
      <w:r w:rsidRPr="003763C7">
        <w:rPr>
          <w:rFonts w:ascii="Georgia" w:hAnsi="Georgia"/>
          <w:sz w:val="24"/>
          <w:szCs w:val="24"/>
        </w:rPr>
        <w:t>ereld wordt ruwer, ook doordat niet duidelijk is of regeringen kunnen leveren. Bevolkingen komen in opstand als dit niet het geval is, zeker als ze hoger opgeleid zijn en geroken hebben aan welvaart.</w:t>
      </w:r>
      <w:r w:rsidRPr="003763C7" w:rsidR="00A70250">
        <w:rPr>
          <w:rFonts w:ascii="Georgia" w:hAnsi="Georgia"/>
          <w:sz w:val="24"/>
          <w:szCs w:val="24"/>
        </w:rPr>
        <w:t xml:space="preserve"> Dit leidt tot vluchtelingenstromen.</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i/>
          <w:sz w:val="24"/>
          <w:szCs w:val="24"/>
        </w:rPr>
        <w:t>Gevolgen</w:t>
      </w:r>
      <w:r w:rsidRPr="003763C7">
        <w:rPr>
          <w:rFonts w:ascii="Georgia" w:hAnsi="Georgia"/>
          <w:sz w:val="24"/>
          <w:szCs w:val="24"/>
        </w:rPr>
        <w:t xml:space="preserve"> voor buitenland</w:t>
      </w:r>
      <w:r w:rsidRPr="003763C7" w:rsidR="00A70250">
        <w:rPr>
          <w:rFonts w:ascii="Georgia" w:hAnsi="Georgia"/>
          <w:sz w:val="24"/>
          <w:szCs w:val="24"/>
        </w:rPr>
        <w:t>-</w:t>
      </w:r>
      <w:r w:rsidRPr="003763C7">
        <w:rPr>
          <w:rFonts w:ascii="Georgia" w:hAnsi="Georgia"/>
          <w:sz w:val="24"/>
          <w:szCs w:val="24"/>
        </w:rPr>
        <w:t xml:space="preserve"> en defensiebeleid:</w:t>
      </w:r>
    </w:p>
    <w:p w:rsidRPr="003763C7" w:rsidR="00B65FC7" w:rsidP="003763C7" w:rsidRDefault="00D9657E">
      <w:pPr>
        <w:pStyle w:val="Hoofdtekst"/>
        <w:numPr>
          <w:ilvl w:val="0"/>
          <w:numId w:val="4"/>
        </w:numPr>
        <w:spacing w:line="271" w:lineRule="auto"/>
        <w:rPr>
          <w:rFonts w:ascii="Georgia" w:hAnsi="Georgia"/>
          <w:sz w:val="24"/>
          <w:szCs w:val="24"/>
        </w:rPr>
      </w:pPr>
      <w:r w:rsidRPr="003763C7">
        <w:rPr>
          <w:rFonts w:ascii="Georgia" w:hAnsi="Georgia"/>
          <w:sz w:val="24"/>
          <w:szCs w:val="24"/>
        </w:rPr>
        <w:t>Drastisch gewijzigd speelveld</w:t>
      </w:r>
    </w:p>
    <w:p w:rsidRPr="003763C7" w:rsidR="00B65FC7" w:rsidP="003763C7" w:rsidRDefault="00D9657E">
      <w:pPr>
        <w:pStyle w:val="Hoofdtekst"/>
        <w:numPr>
          <w:ilvl w:val="0"/>
          <w:numId w:val="4"/>
        </w:numPr>
        <w:spacing w:line="271" w:lineRule="auto"/>
        <w:rPr>
          <w:rFonts w:ascii="Georgia" w:hAnsi="Georgia"/>
          <w:sz w:val="24"/>
          <w:szCs w:val="24"/>
        </w:rPr>
      </w:pPr>
      <w:r w:rsidRPr="003763C7">
        <w:rPr>
          <w:rFonts w:ascii="Georgia" w:hAnsi="Georgia"/>
          <w:sz w:val="24"/>
          <w:szCs w:val="24"/>
        </w:rPr>
        <w:t>Vrede en veiligheid staan onder druk</w:t>
      </w:r>
    </w:p>
    <w:p w:rsidRPr="003763C7" w:rsidR="00B65FC7" w:rsidP="003763C7" w:rsidRDefault="00D9657E">
      <w:pPr>
        <w:pStyle w:val="Hoofdtekst"/>
        <w:numPr>
          <w:ilvl w:val="0"/>
          <w:numId w:val="4"/>
        </w:numPr>
        <w:spacing w:line="271" w:lineRule="auto"/>
        <w:rPr>
          <w:rFonts w:ascii="Georgia" w:hAnsi="Georgia"/>
          <w:sz w:val="24"/>
          <w:szCs w:val="24"/>
        </w:rPr>
      </w:pPr>
      <w:r w:rsidRPr="003763C7">
        <w:rPr>
          <w:rFonts w:ascii="Georgia" w:hAnsi="Georgia"/>
          <w:sz w:val="24"/>
          <w:szCs w:val="24"/>
        </w:rPr>
        <w:t>Complexe verwevenheid en interdependentie verschuift van stabiliserende factor naar ontwrichtende factor</w:t>
      </w:r>
    </w:p>
    <w:p w:rsidRPr="003763C7" w:rsidR="00B65FC7" w:rsidP="003763C7" w:rsidRDefault="00F57D65">
      <w:pPr>
        <w:pStyle w:val="Hoofdtekst"/>
        <w:numPr>
          <w:ilvl w:val="0"/>
          <w:numId w:val="4"/>
        </w:numPr>
        <w:spacing w:line="271" w:lineRule="auto"/>
        <w:rPr>
          <w:rFonts w:ascii="Georgia" w:hAnsi="Georgia"/>
          <w:sz w:val="24"/>
          <w:szCs w:val="24"/>
        </w:rPr>
      </w:pPr>
      <w:r w:rsidRPr="003763C7">
        <w:rPr>
          <w:rFonts w:ascii="Georgia" w:hAnsi="Georgia"/>
          <w:sz w:val="24"/>
          <w:szCs w:val="24"/>
        </w:rPr>
        <w:t>M</w:t>
      </w:r>
      <w:r w:rsidRPr="003763C7" w:rsidR="00D9657E">
        <w:rPr>
          <w:rFonts w:ascii="Georgia" w:hAnsi="Georgia"/>
          <w:sz w:val="24"/>
          <w:szCs w:val="24"/>
        </w:rPr>
        <w:t>acht en machtsuitoefening worden complexer en harder, terwijl westen minder invloed heeft</w:t>
      </w:r>
    </w:p>
    <w:p w:rsidRPr="003763C7" w:rsidR="00B65FC7" w:rsidP="003763C7" w:rsidRDefault="00F57D65">
      <w:pPr>
        <w:pStyle w:val="Hoofdtekst"/>
        <w:numPr>
          <w:ilvl w:val="0"/>
          <w:numId w:val="4"/>
        </w:numPr>
        <w:spacing w:line="271" w:lineRule="auto"/>
        <w:rPr>
          <w:rFonts w:ascii="Georgia" w:hAnsi="Georgia"/>
          <w:sz w:val="24"/>
          <w:szCs w:val="24"/>
        </w:rPr>
      </w:pPr>
      <w:r w:rsidRPr="003763C7">
        <w:rPr>
          <w:rFonts w:ascii="Georgia" w:hAnsi="Georgia"/>
          <w:sz w:val="24"/>
          <w:szCs w:val="24"/>
        </w:rPr>
        <w:t>M</w:t>
      </w:r>
      <w:r w:rsidRPr="003763C7" w:rsidR="00D9657E">
        <w:rPr>
          <w:rFonts w:ascii="Georgia" w:hAnsi="Georgia"/>
          <w:sz w:val="24"/>
          <w:szCs w:val="24"/>
        </w:rPr>
        <w:t xml:space="preserve">ondialisering komt in </w:t>
      </w:r>
      <w:r w:rsidRPr="003763C7">
        <w:rPr>
          <w:rFonts w:ascii="Georgia" w:hAnsi="Georgia"/>
          <w:sz w:val="24"/>
          <w:szCs w:val="24"/>
        </w:rPr>
        <w:t xml:space="preserve">een </w:t>
      </w:r>
      <w:r w:rsidRPr="003763C7" w:rsidR="00D9657E">
        <w:rPr>
          <w:rFonts w:ascii="Georgia" w:hAnsi="Georgia"/>
          <w:sz w:val="24"/>
          <w:szCs w:val="24"/>
        </w:rPr>
        <w:t>nieuwe fase door nieuwe industriële revolutie. Grotere  invloed</w:t>
      </w:r>
      <w:r w:rsidRPr="003763C7">
        <w:rPr>
          <w:rFonts w:ascii="Georgia" w:hAnsi="Georgia"/>
          <w:sz w:val="24"/>
          <w:szCs w:val="24"/>
        </w:rPr>
        <w:t xml:space="preserve"> van</w:t>
      </w:r>
      <w:r w:rsidRPr="003763C7" w:rsidR="00D9657E">
        <w:rPr>
          <w:rFonts w:ascii="Georgia" w:hAnsi="Georgia"/>
          <w:sz w:val="24"/>
          <w:szCs w:val="24"/>
        </w:rPr>
        <w:t xml:space="preserve"> niet-statelijke actoren in democratieën en meer </w:t>
      </w:r>
      <w:r w:rsidRPr="003763C7" w:rsidR="00E5119B">
        <w:rPr>
          <w:rFonts w:ascii="Georgia" w:hAnsi="Georgia"/>
          <w:sz w:val="24"/>
          <w:szCs w:val="24"/>
        </w:rPr>
        <w:t>propaganda</w:t>
      </w:r>
      <w:r w:rsidRPr="003763C7" w:rsidR="00D9657E">
        <w:rPr>
          <w:rFonts w:ascii="Georgia" w:hAnsi="Georgia"/>
          <w:sz w:val="24"/>
          <w:szCs w:val="24"/>
        </w:rPr>
        <w:t xml:space="preserve"> mogelijkheden van autocratieën. </w:t>
      </w:r>
    </w:p>
    <w:p w:rsidR="00AE2C92" w:rsidP="003763C7" w:rsidRDefault="00F57D65">
      <w:pPr>
        <w:pStyle w:val="Hoofdtekst"/>
        <w:numPr>
          <w:ilvl w:val="0"/>
          <w:numId w:val="4"/>
        </w:numPr>
        <w:spacing w:line="271" w:lineRule="auto"/>
        <w:rPr>
          <w:rFonts w:ascii="Georgia" w:hAnsi="Georgia"/>
          <w:sz w:val="24"/>
          <w:szCs w:val="24"/>
        </w:rPr>
      </w:pPr>
      <w:r w:rsidRPr="003763C7">
        <w:rPr>
          <w:rFonts w:ascii="Georgia" w:hAnsi="Georgia"/>
          <w:sz w:val="24"/>
          <w:szCs w:val="24"/>
        </w:rPr>
        <w:t>K</w:t>
      </w:r>
      <w:r w:rsidRPr="003763C7" w:rsidR="00D9657E">
        <w:rPr>
          <w:rFonts w:ascii="Georgia" w:hAnsi="Georgia"/>
          <w:sz w:val="24"/>
          <w:szCs w:val="24"/>
        </w:rPr>
        <w:t xml:space="preserve">limaat-economie-veiligheid </w:t>
      </w:r>
      <w:proofErr w:type="spellStart"/>
      <w:r w:rsidRPr="003763C7" w:rsidR="00D9657E">
        <w:rPr>
          <w:rFonts w:ascii="Georgia" w:hAnsi="Georgia"/>
          <w:sz w:val="24"/>
          <w:szCs w:val="24"/>
        </w:rPr>
        <w:t>nexus</w:t>
      </w:r>
      <w:proofErr w:type="spellEnd"/>
      <w:r w:rsidRPr="003763C7" w:rsidR="00D9657E">
        <w:rPr>
          <w:rFonts w:ascii="Georgia" w:hAnsi="Georgia"/>
          <w:sz w:val="24"/>
          <w:szCs w:val="24"/>
        </w:rPr>
        <w:t xml:space="preserve"> wordt sterker</w:t>
      </w:r>
    </w:p>
    <w:p w:rsidR="00AE2C92" w:rsidRDefault="00AE2C92">
      <w:pPr>
        <w:rPr>
          <w:rFonts w:ascii="Georgia" w:hAnsi="Georgia" w:cs="Arial Unicode MS"/>
          <w:color w:val="000000"/>
          <w:lang w:val="nl-NL" w:eastAsia="nl-NL"/>
        </w:rPr>
      </w:pPr>
      <w:r w:rsidRPr="00FC198A">
        <w:rPr>
          <w:rFonts w:ascii="Georgia" w:hAnsi="Georgia"/>
          <w:lang w:val="nl-NL"/>
        </w:rPr>
        <w:br w:type="page"/>
      </w:r>
    </w:p>
    <w:p w:rsidRPr="003763C7" w:rsidR="00B65FC7" w:rsidP="00AE2C92" w:rsidRDefault="00AE2C92">
      <w:pPr>
        <w:pStyle w:val="Hoofdtekst"/>
        <w:spacing w:line="271" w:lineRule="auto"/>
        <w:jc w:val="right"/>
        <w:rPr>
          <w:rFonts w:ascii="Georgia" w:hAnsi="Georgia"/>
          <w:sz w:val="24"/>
          <w:szCs w:val="24"/>
        </w:rPr>
      </w:pPr>
      <w:r w:rsidRPr="00F6702B">
        <w:rPr>
          <w:noProof/>
        </w:rPr>
        <w:lastRenderedPageBreak/>
        <w:drawing>
          <wp:inline distT="0" distB="0" distL="0" distR="0" wp14:anchorId="331304A7" wp14:editId="7BA645F8">
            <wp:extent cx="550800" cy="504000"/>
            <wp:effectExtent l="0" t="0" r="1905" b="0"/>
            <wp:docPr id="5" name="Afbeelding 1" descr="HC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SS logo.JPG"/>
                    <pic:cNvPicPr/>
                  </pic:nvPicPr>
                  <pic:blipFill>
                    <a:blip r:embed="rId8" cstate="print"/>
                    <a:stretch>
                      <a:fillRect/>
                    </a:stretch>
                  </pic:blipFill>
                  <pic:spPr>
                    <a:xfrm>
                      <a:off x="0" y="0"/>
                      <a:ext cx="550800" cy="504000"/>
                    </a:xfrm>
                    <a:prstGeom prst="rect">
                      <a:avLst/>
                    </a:prstGeom>
                  </pic:spPr>
                </pic:pic>
              </a:graphicData>
            </a:graphic>
          </wp:inline>
        </w:drawing>
      </w: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De beleidsbrief vormt een goed uitgangspunt voor het beleid, maar de implicaties moeten verder worden doordacht voor de grond</w:t>
      </w:r>
      <w:r w:rsidRPr="003763C7" w:rsidR="00A46249">
        <w:rPr>
          <w:rFonts w:ascii="Georgia" w:hAnsi="Georgia"/>
          <w:sz w:val="24"/>
          <w:szCs w:val="24"/>
        </w:rPr>
        <w:t>slagen van het buitenlandbeleid en daarmee voor het defensiebeleid.</w:t>
      </w:r>
    </w:p>
    <w:p w:rsidRPr="003763C7" w:rsidR="00B65FC7" w:rsidP="003763C7" w:rsidRDefault="00B65FC7">
      <w:pPr>
        <w:pStyle w:val="Hoofdtekst"/>
        <w:spacing w:line="271" w:lineRule="auto"/>
        <w:rPr>
          <w:rFonts w:ascii="Georgia" w:hAnsi="Georgia"/>
          <w:sz w:val="24"/>
          <w:szCs w:val="24"/>
        </w:rPr>
      </w:pPr>
    </w:p>
    <w:p w:rsidRPr="003763C7" w:rsidR="00B65FC7" w:rsidP="003763C7" w:rsidRDefault="00D9657E">
      <w:pPr>
        <w:pStyle w:val="Hoofdtekst"/>
        <w:spacing w:line="271" w:lineRule="auto"/>
        <w:rPr>
          <w:rFonts w:ascii="Georgia" w:hAnsi="Georgia"/>
          <w:sz w:val="24"/>
          <w:szCs w:val="24"/>
        </w:rPr>
      </w:pPr>
      <w:r w:rsidRPr="003763C7">
        <w:rPr>
          <w:rFonts w:ascii="Georgia" w:hAnsi="Georgia"/>
          <w:sz w:val="24"/>
          <w:szCs w:val="24"/>
        </w:rPr>
        <w:t>Dat geld oo</w:t>
      </w:r>
      <w:r w:rsidRPr="003763C7" w:rsidR="009968B3">
        <w:rPr>
          <w:rFonts w:ascii="Georgia" w:hAnsi="Georgia"/>
          <w:sz w:val="24"/>
          <w:szCs w:val="24"/>
        </w:rPr>
        <w:t>k voor het type krijgsmacht d</w:t>
      </w:r>
      <w:r w:rsidRPr="003763C7" w:rsidR="00F57D65">
        <w:rPr>
          <w:rFonts w:ascii="Georgia" w:hAnsi="Georgia"/>
          <w:sz w:val="24"/>
          <w:szCs w:val="24"/>
        </w:rPr>
        <w:t>at</w:t>
      </w:r>
      <w:r w:rsidRPr="003763C7" w:rsidR="009968B3">
        <w:rPr>
          <w:rFonts w:ascii="Georgia" w:hAnsi="Georgia"/>
          <w:sz w:val="24"/>
          <w:szCs w:val="24"/>
        </w:rPr>
        <w:t xml:space="preserve"> Nederland </w:t>
      </w:r>
      <w:r w:rsidRPr="003763C7">
        <w:rPr>
          <w:rFonts w:ascii="Georgia" w:hAnsi="Georgia"/>
          <w:sz w:val="24"/>
          <w:szCs w:val="24"/>
        </w:rPr>
        <w:t>nodig heeft. Er zal een nieuwe balans moeten komen tussen middelen voor collectieve defensie en crisismanagement. Als belangen een belangrijk uitgangspunt worden dan moet meer nadruk worden gelegd op voortzettingsvermogen, ondersteuning en capaciteiten om hoog in het geweldsspectrum te kunnen optreden.</w:t>
      </w:r>
    </w:p>
    <w:sectPr w:rsidRPr="003763C7" w:rsidR="00B65FC7">
      <w:footerReference w:type="default" r:id="rId9"/>
      <w:pgSz w:w="11906" w:h="16838"/>
      <w:pgMar w:top="1134" w:right="1134" w:bottom="1134" w:left="1134" w:header="709" w:footer="850"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96" w:rsidRDefault="00507C96">
      <w:r>
        <w:separator/>
      </w:r>
    </w:p>
  </w:endnote>
  <w:endnote w:type="continuationSeparator" w:id="0">
    <w:p w:rsidR="00507C96" w:rsidRDefault="005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E0" w:rsidRPr="00EB69E0" w:rsidRDefault="00EB69E0" w:rsidP="00EB69E0">
    <w:pPr>
      <w:pStyle w:val="Hoofdtekst"/>
      <w:spacing w:line="271" w:lineRule="auto"/>
      <w:rPr>
        <w:sz w:val="16"/>
        <w:szCs w:val="16"/>
      </w:rPr>
    </w:pPr>
    <w:r w:rsidRPr="00EB69E0">
      <w:rPr>
        <w:noProof/>
        <w:sz w:val="16"/>
        <w:szCs w:val="16"/>
      </w:rPr>
      <mc:AlternateContent>
        <mc:Choice Requires="wps">
          <w:drawing>
            <wp:anchor distT="0" distB="0" distL="114300" distR="114300" simplePos="0" relativeHeight="251659264" behindDoc="0" locked="0" layoutInCell="1" allowOverlap="1" wp14:anchorId="1571D902" wp14:editId="4B9ECBB0">
              <wp:simplePos x="0" y="0"/>
              <wp:positionH relativeFrom="margin">
                <wp:posOffset>4671060</wp:posOffset>
              </wp:positionH>
              <wp:positionV relativeFrom="bottomMargin">
                <wp:posOffset>-9525</wp:posOffset>
              </wp:positionV>
              <wp:extent cx="1508760" cy="2381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238125"/>
                      </a:xfrm>
                      <a:prstGeom prst="rect">
                        <a:avLst/>
                      </a:prstGeom>
                      <a:noFill/>
                      <a:ln w="6350">
                        <a:noFill/>
                      </a:ln>
                      <a:effectLst/>
                    </wps:spPr>
                    <wps:txbx>
                      <w:txbxContent>
                        <w:p w:rsidR="00EB69E0" w:rsidRPr="00EB69E0" w:rsidRDefault="00EB69E0">
                          <w:pPr>
                            <w:pStyle w:val="Footer"/>
                            <w:jc w:val="right"/>
                            <w:rPr>
                              <w:rFonts w:ascii="Georgia" w:hAnsi="Georgia"/>
                              <w:color w:val="000000" w:themeColor="text1"/>
                              <w:sz w:val="18"/>
                              <w:szCs w:val="18"/>
                            </w:rPr>
                          </w:pPr>
                          <w:r w:rsidRPr="00EB69E0">
                            <w:rPr>
                              <w:rFonts w:ascii="Georgia" w:hAnsi="Georgia"/>
                              <w:color w:val="000000" w:themeColor="text1"/>
                              <w:sz w:val="18"/>
                              <w:szCs w:val="18"/>
                            </w:rPr>
                            <w:fldChar w:fldCharType="begin"/>
                          </w:r>
                          <w:r w:rsidRPr="00EB69E0">
                            <w:rPr>
                              <w:rFonts w:ascii="Georgia" w:hAnsi="Georgia"/>
                              <w:color w:val="000000" w:themeColor="text1"/>
                              <w:sz w:val="18"/>
                              <w:szCs w:val="18"/>
                            </w:rPr>
                            <w:instrText xml:space="preserve"> PAGE  \* Arabic  \* MERGEFORMAT </w:instrText>
                          </w:r>
                          <w:r w:rsidRPr="00EB69E0">
                            <w:rPr>
                              <w:rFonts w:ascii="Georgia" w:hAnsi="Georgia"/>
                              <w:color w:val="000000" w:themeColor="text1"/>
                              <w:sz w:val="18"/>
                              <w:szCs w:val="18"/>
                            </w:rPr>
                            <w:fldChar w:fldCharType="separate"/>
                          </w:r>
                          <w:r w:rsidR="00FC198A">
                            <w:rPr>
                              <w:rFonts w:ascii="Georgia" w:hAnsi="Georgia"/>
                              <w:noProof/>
                              <w:color w:val="000000" w:themeColor="text1"/>
                              <w:sz w:val="18"/>
                              <w:szCs w:val="18"/>
                            </w:rPr>
                            <w:t>1</w:t>
                          </w:r>
                          <w:r w:rsidRPr="00EB69E0">
                            <w:rPr>
                              <w:rFonts w:ascii="Georgia" w:hAnsi="Georgia"/>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67.8pt;margin-top:-.75pt;width:118.8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" filled="f" stroked="f" strokeweight=".5pt">
              <v:textbox>
                <w:txbxContent>
                  <w:p w:rsidR="00EB69E0" w:rsidRPr="00EB69E0" w:rsidRDefault="00EB69E0">
                    <w:pPr>
                      <w:pStyle w:val="Footer"/>
                      <w:jc w:val="right"/>
                      <w:rPr>
                        <w:rFonts w:ascii="Georgia" w:hAnsi="Georgia"/>
                        <w:color w:val="000000" w:themeColor="text1"/>
                        <w:sz w:val="18"/>
                        <w:szCs w:val="18"/>
                      </w:rPr>
                    </w:pPr>
                    <w:r w:rsidRPr="00EB69E0">
                      <w:rPr>
                        <w:rFonts w:ascii="Georgia" w:hAnsi="Georgia"/>
                        <w:color w:val="000000" w:themeColor="text1"/>
                        <w:sz w:val="18"/>
                        <w:szCs w:val="18"/>
                      </w:rPr>
                      <w:fldChar w:fldCharType="begin"/>
                    </w:r>
                    <w:r w:rsidRPr="00EB69E0">
                      <w:rPr>
                        <w:rFonts w:ascii="Georgia" w:hAnsi="Georgia"/>
                        <w:color w:val="000000" w:themeColor="text1"/>
                        <w:sz w:val="18"/>
                        <w:szCs w:val="18"/>
                      </w:rPr>
                      <w:instrText xml:space="preserve"> PAGE  \* Arabic  \* MERGEFORMAT </w:instrText>
                    </w:r>
                    <w:r w:rsidRPr="00EB69E0">
                      <w:rPr>
                        <w:rFonts w:ascii="Georgia" w:hAnsi="Georgia"/>
                        <w:color w:val="000000" w:themeColor="text1"/>
                        <w:sz w:val="18"/>
                        <w:szCs w:val="18"/>
                      </w:rPr>
                      <w:fldChar w:fldCharType="separate"/>
                    </w:r>
                    <w:r w:rsidR="00FC198A">
                      <w:rPr>
                        <w:rFonts w:ascii="Georgia" w:hAnsi="Georgia"/>
                        <w:noProof/>
                        <w:color w:val="000000" w:themeColor="text1"/>
                        <w:sz w:val="18"/>
                        <w:szCs w:val="18"/>
                      </w:rPr>
                      <w:t>1</w:t>
                    </w:r>
                    <w:r w:rsidRPr="00EB69E0">
                      <w:rPr>
                        <w:rFonts w:ascii="Georgia" w:hAnsi="Georgia"/>
                        <w:color w:val="000000" w:themeColor="text1"/>
                        <w:sz w:val="18"/>
                        <w:szCs w:val="18"/>
                      </w:rPr>
                      <w:fldChar w:fldCharType="end"/>
                    </w:r>
                  </w:p>
                </w:txbxContent>
              </v:textbox>
              <w10:wrap anchorx="margin" anchory="margin"/>
            </v:shape>
          </w:pict>
        </mc:Fallback>
      </mc:AlternateContent>
    </w:r>
    <w:r w:rsidRPr="00EB69E0">
      <w:rPr>
        <w:rFonts w:ascii="Georgia" w:hAnsi="Georgia"/>
        <w:sz w:val="16"/>
        <w:szCs w:val="16"/>
      </w:rPr>
      <w:t>Spreekpunten Rob de Wijk, HCSS</w:t>
    </w:r>
    <w:r w:rsidRPr="00EB69E0">
      <w:rPr>
        <w:noProof/>
        <w:sz w:val="16"/>
        <w:szCs w:val="16"/>
      </w:rPr>
      <mc:AlternateContent>
        <mc:Choice Requires="wps">
          <w:drawing>
            <wp:anchor distT="91440" distB="91440" distL="114300" distR="114300" simplePos="0" relativeHeight="251660288" behindDoc="1" locked="0" layoutInCell="1" allowOverlap="1" wp14:anchorId="25F8EDFD" wp14:editId="59CECE96">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99bc9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96" w:rsidRDefault="00507C96">
      <w:r>
        <w:separator/>
      </w:r>
    </w:p>
  </w:footnote>
  <w:footnote w:type="continuationSeparator" w:id="0">
    <w:p w:rsidR="00507C96" w:rsidRDefault="00507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697"/>
    <w:multiLevelType w:val="hybridMultilevel"/>
    <w:tmpl w:val="9E98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361B5"/>
    <w:multiLevelType w:val="hybridMultilevel"/>
    <w:tmpl w:val="F7E8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BB0AC1"/>
    <w:multiLevelType w:val="hybridMultilevel"/>
    <w:tmpl w:val="632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F7E5E"/>
    <w:multiLevelType w:val="hybridMultilevel"/>
    <w:tmpl w:val="5CC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B65FC7"/>
    <w:rsid w:val="00035785"/>
    <w:rsid w:val="003763C7"/>
    <w:rsid w:val="0040132D"/>
    <w:rsid w:val="004107D2"/>
    <w:rsid w:val="00456262"/>
    <w:rsid w:val="00507C96"/>
    <w:rsid w:val="006C79FF"/>
    <w:rsid w:val="006D0733"/>
    <w:rsid w:val="007E4B7E"/>
    <w:rsid w:val="009968B3"/>
    <w:rsid w:val="00A46249"/>
    <w:rsid w:val="00A70250"/>
    <w:rsid w:val="00AE2C92"/>
    <w:rsid w:val="00B65FC7"/>
    <w:rsid w:val="00C579F8"/>
    <w:rsid w:val="00D9657E"/>
    <w:rsid w:val="00DC2145"/>
    <w:rsid w:val="00E5119B"/>
    <w:rsid w:val="00EB69E0"/>
    <w:rsid w:val="00F460C5"/>
    <w:rsid w:val="00F57D65"/>
    <w:rsid w:val="00FC198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oofdtekst">
    <w:name w:val="Hoofdteks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A46249"/>
    <w:rPr>
      <w:rFonts w:ascii="Lucida Grande" w:hAnsi="Lucida Grande"/>
      <w:sz w:val="18"/>
      <w:szCs w:val="18"/>
    </w:rPr>
  </w:style>
  <w:style w:type="character" w:customStyle="1" w:styleId="BalloonTextChar">
    <w:name w:val="Balloon Text Char"/>
    <w:basedOn w:val="DefaultParagraphFont"/>
    <w:link w:val="BalloonText"/>
    <w:uiPriority w:val="99"/>
    <w:semiHidden/>
    <w:rsid w:val="00A46249"/>
    <w:rPr>
      <w:rFonts w:ascii="Lucida Grande" w:hAnsi="Lucida Grande"/>
      <w:sz w:val="18"/>
      <w:szCs w:val="18"/>
      <w:lang w:val="en-US" w:eastAsia="en-US"/>
    </w:rPr>
  </w:style>
  <w:style w:type="paragraph" w:styleId="Header">
    <w:name w:val="header"/>
    <w:basedOn w:val="Normal"/>
    <w:link w:val="HeaderChar"/>
    <w:uiPriority w:val="99"/>
    <w:unhideWhenUsed/>
    <w:rsid w:val="00EB69E0"/>
    <w:pPr>
      <w:tabs>
        <w:tab w:val="center" w:pos="4536"/>
        <w:tab w:val="right" w:pos="9072"/>
      </w:tabs>
    </w:pPr>
  </w:style>
  <w:style w:type="character" w:customStyle="1" w:styleId="HeaderChar">
    <w:name w:val="Header Char"/>
    <w:basedOn w:val="DefaultParagraphFont"/>
    <w:link w:val="Header"/>
    <w:uiPriority w:val="99"/>
    <w:rsid w:val="00EB69E0"/>
    <w:rPr>
      <w:sz w:val="24"/>
      <w:szCs w:val="24"/>
      <w:lang w:val="en-US" w:eastAsia="en-US"/>
    </w:rPr>
  </w:style>
  <w:style w:type="paragraph" w:styleId="Footer">
    <w:name w:val="footer"/>
    <w:basedOn w:val="Normal"/>
    <w:link w:val="FooterChar"/>
    <w:uiPriority w:val="99"/>
    <w:unhideWhenUsed/>
    <w:rsid w:val="00EB69E0"/>
    <w:pPr>
      <w:tabs>
        <w:tab w:val="center" w:pos="4536"/>
        <w:tab w:val="right" w:pos="9072"/>
      </w:tabs>
    </w:pPr>
  </w:style>
  <w:style w:type="character" w:customStyle="1" w:styleId="FooterChar">
    <w:name w:val="Footer Char"/>
    <w:basedOn w:val="DefaultParagraphFont"/>
    <w:link w:val="Footer"/>
    <w:uiPriority w:val="99"/>
    <w:rsid w:val="00EB69E0"/>
    <w:rPr>
      <w:sz w:val="24"/>
      <w:szCs w:val="24"/>
      <w:lang w:val="en-US" w:eastAsia="en-US"/>
    </w:rPr>
  </w:style>
  <w:style w:type="paragraph" w:styleId="NoSpacing">
    <w:name w:val="No Spacing"/>
    <w:link w:val="NoSpacingChar"/>
    <w:uiPriority w:val="1"/>
    <w:qFormat/>
    <w:rsid w:val="00EB69E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ja-JP"/>
    </w:rPr>
  </w:style>
  <w:style w:type="character" w:customStyle="1" w:styleId="NoSpacingChar">
    <w:name w:val="No Spacing Char"/>
    <w:basedOn w:val="DefaultParagraphFont"/>
    <w:link w:val="NoSpacing"/>
    <w:uiPriority w:val="1"/>
    <w:rsid w:val="00EB69E0"/>
    <w:rPr>
      <w:rFonts w:asciiTheme="minorHAnsi" w:eastAsiaTheme="minorEastAsia" w:hAnsiTheme="minorHAnsi" w:cstheme="minorBidi"/>
      <w:sz w:val="22"/>
      <w:szCs w:val="22"/>
      <w:bdr w:val="none" w:sz="0" w:space="0" w:color="auto"/>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oofdtekst">
    <w:name w:val="Hoofdteks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A46249"/>
    <w:rPr>
      <w:rFonts w:ascii="Lucida Grande" w:hAnsi="Lucida Grande"/>
      <w:sz w:val="18"/>
      <w:szCs w:val="18"/>
    </w:rPr>
  </w:style>
  <w:style w:type="character" w:customStyle="1" w:styleId="BalloonTextChar">
    <w:name w:val="Balloon Text Char"/>
    <w:basedOn w:val="DefaultParagraphFont"/>
    <w:link w:val="BalloonText"/>
    <w:uiPriority w:val="99"/>
    <w:semiHidden/>
    <w:rsid w:val="00A46249"/>
    <w:rPr>
      <w:rFonts w:ascii="Lucida Grande" w:hAnsi="Lucida Grande"/>
      <w:sz w:val="18"/>
      <w:szCs w:val="18"/>
      <w:lang w:val="en-US" w:eastAsia="en-US"/>
    </w:rPr>
  </w:style>
  <w:style w:type="paragraph" w:styleId="Header">
    <w:name w:val="header"/>
    <w:basedOn w:val="Normal"/>
    <w:link w:val="HeaderChar"/>
    <w:uiPriority w:val="99"/>
    <w:unhideWhenUsed/>
    <w:rsid w:val="00EB69E0"/>
    <w:pPr>
      <w:tabs>
        <w:tab w:val="center" w:pos="4536"/>
        <w:tab w:val="right" w:pos="9072"/>
      </w:tabs>
    </w:pPr>
  </w:style>
  <w:style w:type="character" w:customStyle="1" w:styleId="HeaderChar">
    <w:name w:val="Header Char"/>
    <w:basedOn w:val="DefaultParagraphFont"/>
    <w:link w:val="Header"/>
    <w:uiPriority w:val="99"/>
    <w:rsid w:val="00EB69E0"/>
    <w:rPr>
      <w:sz w:val="24"/>
      <w:szCs w:val="24"/>
      <w:lang w:val="en-US" w:eastAsia="en-US"/>
    </w:rPr>
  </w:style>
  <w:style w:type="paragraph" w:styleId="Footer">
    <w:name w:val="footer"/>
    <w:basedOn w:val="Normal"/>
    <w:link w:val="FooterChar"/>
    <w:uiPriority w:val="99"/>
    <w:unhideWhenUsed/>
    <w:rsid w:val="00EB69E0"/>
    <w:pPr>
      <w:tabs>
        <w:tab w:val="center" w:pos="4536"/>
        <w:tab w:val="right" w:pos="9072"/>
      </w:tabs>
    </w:pPr>
  </w:style>
  <w:style w:type="character" w:customStyle="1" w:styleId="FooterChar">
    <w:name w:val="Footer Char"/>
    <w:basedOn w:val="DefaultParagraphFont"/>
    <w:link w:val="Footer"/>
    <w:uiPriority w:val="99"/>
    <w:rsid w:val="00EB69E0"/>
    <w:rPr>
      <w:sz w:val="24"/>
      <w:szCs w:val="24"/>
      <w:lang w:val="en-US" w:eastAsia="en-US"/>
    </w:rPr>
  </w:style>
  <w:style w:type="paragraph" w:styleId="NoSpacing">
    <w:name w:val="No Spacing"/>
    <w:link w:val="NoSpacingChar"/>
    <w:uiPriority w:val="1"/>
    <w:qFormat/>
    <w:rsid w:val="00EB69E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ja-JP"/>
    </w:rPr>
  </w:style>
  <w:style w:type="character" w:customStyle="1" w:styleId="NoSpacingChar">
    <w:name w:val="No Spacing Char"/>
    <w:basedOn w:val="DefaultParagraphFont"/>
    <w:link w:val="NoSpacing"/>
    <w:uiPriority w:val="1"/>
    <w:rsid w:val="00EB69E0"/>
    <w:rPr>
      <w:rFonts w:asciiTheme="minorHAnsi" w:eastAsiaTheme="minorEastAsia" w:hAnsiTheme="minorHAnsi" w:cstheme="minorBidi"/>
      <w:sz w:val="22"/>
      <w:szCs w:val="22"/>
      <w:bdr w:val="none" w:sz="0" w:space="0" w:color="auto"/>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1521</ap:Words>
  <ap:Characters>8366</ap:Characters>
  <ap:DocSecurity>0</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2016-05-13T10:59:00.0000000Z</lastPrinted>
  <dcterms:created xsi:type="dcterms:W3CDTF">2016-05-13T12:50:00.0000000Z</dcterms:created>
  <dcterms:modified xsi:type="dcterms:W3CDTF">2016-05-17T07:20:00.0000000Z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0x010100646515E54D8E3F439C486C6B2A92DF49</vt:lpwstr>
  </property>
</Properties>
</file>