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052FC864" wp14:anchorId="19C3BCD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52760B9" wp14:editId="22B65C1F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F25812" w:rsidP="00622E1F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 xml:space="preserve">Aan de Voorzitter van de Tweede Kamer </w:t>
            </w:r>
            <w:r w:rsidR="00622E1F">
              <w:t xml:space="preserve"> </w:t>
            </w:r>
          </w:p>
          <w:p w:rsidR="00253CF7" w:rsidP="00622E1F" w:rsidRDefault="00253CF7">
            <w:pPr>
              <w:pStyle w:val="adres"/>
            </w:pPr>
            <w:r>
              <w:t>der Staten-Generaal</w:t>
            </w:r>
          </w:p>
          <w:p w:rsidR="00253CF7" w:rsidP="00622E1F" w:rsidRDefault="00253CF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A9522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F25812" w:rsidRDefault="004537CB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 mei 2016</w:t>
            </w:r>
          </w:p>
        </w:tc>
      </w:tr>
      <w:tr w:rsidR="003A095A" w:rsidTr="00622E1F">
        <w:trPr>
          <w:trHeight w:val="924" w:hRule="exact"/>
        </w:trPr>
        <w:tc>
          <w:tcPr>
            <w:tcW w:w="1099" w:type="dxa"/>
          </w:tcPr>
          <w:p w:rsidR="003A095A" w:rsidRDefault="00A95226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622E1F" w:rsidRDefault="00A95226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="00253CF7">
              <w:t xml:space="preserve">Voorstel van wet </w:t>
            </w:r>
            <w:r w:rsidR="00622E1F">
              <w:t>houdende regels met betrekking tot de terugkeer van vreemdelingen en vreemdelingenbewaring (Wet terugkeer en vreemdelingenbewaring) (34 309</w:t>
            </w:r>
            <w:r w:rsidR="00253CF7">
              <w:t>)</w:t>
            </w:r>
            <w:r>
              <w:fldChar w:fldCharType="end"/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622E1F" w:rsidRDefault="00253CF7">
            <w:pPr>
              <w:pStyle w:val="afzendgegevens"/>
            </w:pPr>
            <w:r>
              <w:t xml:space="preserve">Sector </w:t>
            </w:r>
            <w:r w:rsidR="00622E1F">
              <w:t>Staats-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F25812" w:rsidP="00253CF7" w:rsidRDefault="00F25812">
            <w:pPr>
              <w:pStyle w:val="witregel1"/>
              <w:rPr>
                <w:sz w:val="13"/>
              </w:rPr>
            </w:pPr>
            <w:r w:rsidRPr="00F25812">
              <w:rPr>
                <w:sz w:val="13"/>
              </w:rPr>
              <w:t>749371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627BC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0BCE2AC2" wp14:anchorId="48F8CC9B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622E1F" w:rsidRDefault="00622E1F">
      <w:pPr>
        <w:pStyle w:val="broodtekst"/>
      </w:pPr>
      <w:bookmarkStart w:name="cursor" w:id="8"/>
      <w:bookmarkEnd w:id="8"/>
    </w:p>
    <w:p w:rsidR="003A095A" w:rsidP="00622E1F" w:rsidRDefault="00253CF7">
      <w:pPr>
        <w:pStyle w:val="broodtekst"/>
      </w:pPr>
      <w:r w:rsidRPr="009D5803">
        <w:t>Hierbij bied ik u de nota naar aanleiding van het verslag</w:t>
      </w:r>
      <w:r w:rsidR="00016EA7">
        <w:t xml:space="preserve"> inzake het bovenvermelde voorstel </w:t>
      </w:r>
      <w:r>
        <w:t>alsmede een nota van wijziging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F815EE" w:rsidRDefault="00253CF7">
                  <w:pPr>
                    <w:pStyle w:val="broodtekst"/>
                  </w:pPr>
                  <w:r>
                    <w:t xml:space="preserve">De </w:t>
                  </w:r>
                  <w:r w:rsidR="00622E1F">
                    <w:t xml:space="preserve">Staatssecretaris van Veiligheid </w:t>
                  </w:r>
                  <w:r w:rsidR="00F815EE">
                    <w:t xml:space="preserve">en </w:t>
                  </w:r>
                  <w:r w:rsidR="00622E1F">
                    <w:t>Justitie</w:t>
                  </w:r>
                  <w:r w:rsidR="00F25812">
                    <w:t>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="004272FD" w:rsidP="00253CF7" w:rsidRDefault="004272FD">
                  <w:pPr>
                    <w:pStyle w:val="broodtekst-i"/>
                    <w:rPr>
                      <w:i w:val="0"/>
                    </w:rPr>
                  </w:pPr>
                </w:p>
                <w:p w:rsidRPr="004272FD" w:rsidR="00253CF7" w:rsidP="00C30DD7" w:rsidRDefault="00C30DD7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K.H.D.M. Dijkhoff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627BC8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245E9A">
            <w:fldChar w:fldCharType="begin"/>
          </w:r>
          <w:r w:rsidR="00245E9A">
            <w:instrText xml:space="preserve"> NUMPAGES   \* MERGEFORMAT </w:instrText>
          </w:r>
          <w:r w:rsidR="00245E9A">
            <w:fldChar w:fldCharType="separate"/>
          </w:r>
          <w:r w:rsidR="00627BC8">
            <w:t>1</w:t>
          </w:r>
          <w:r w:rsidR="00245E9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27BC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27BC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45E9A">
            <w:fldChar w:fldCharType="begin"/>
          </w:r>
          <w:r w:rsidR="00245E9A">
            <w:instrText xml:space="preserve"> SECTIONPAGES   \* MERGEFORMAT </w:instrText>
          </w:r>
          <w:r w:rsidR="00245E9A">
            <w:fldChar w:fldCharType="separate"/>
          </w:r>
          <w:r w:rsidR="00253CF7">
            <w:t>1</w:t>
          </w:r>
          <w:r w:rsidR="00245E9A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A95226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627BC8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627BC8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245E9A">
            <w:fldChar w:fldCharType="begin"/>
          </w:r>
          <w:r w:rsidR="00245E9A">
            <w:instrText xml:space="preserve"> SECTIONPAGES   \* MERGEFORMAT </w:instrText>
          </w:r>
          <w:r w:rsidR="00245E9A">
            <w:fldChar w:fldCharType="separate"/>
          </w:r>
          <w:r w:rsidR="00253CF7">
            <w:t>1</w:t>
          </w:r>
          <w:r w:rsidR="00245E9A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FEA49D7" wp14:editId="7A1F779F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627BC8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27BC8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627BC8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627BC8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627BC8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27BC8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245E9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627BC8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627BC8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627BC8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245E9A">
                                  <w:fldChar w:fldCharType="begin"/>
                                </w:r>
                                <w:r w:rsidR="00245E9A">
                                  <w:instrText xml:space="preserve"> DOCPROPERTY onskenmerk </w:instrText>
                                </w:r>
                                <w:r w:rsidR="00245E9A">
                                  <w:fldChar w:fldCharType="separate"/>
                                </w:r>
                                <w:r w:rsidR="00627BC8">
                                  <w:t>ALTIJD INVULLEN</w:t>
                                </w:r>
                                <w:r w:rsidR="00245E9A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627BC8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27BC8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627BC8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627BC8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627BC8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27BC8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245E9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627BC8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627BC8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627BC8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245E9A">
                            <w:fldChar w:fldCharType="begin"/>
                          </w:r>
                          <w:r w:rsidR="00245E9A">
                            <w:instrText xml:space="preserve"> DOCPROPERTY onskenmerk </w:instrText>
                          </w:r>
                          <w:r w:rsidR="00245E9A">
                            <w:fldChar w:fldCharType="separate"/>
                          </w:r>
                          <w:r w:rsidR="00627BC8">
                            <w:t>ALTIJD INVULLEN</w:t>
                          </w:r>
                          <w:r w:rsidR="00245E9A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43D09A5" wp14:editId="54A7D495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45934992" wp14:editId="3E7A4007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72F72C26" wp14:editId="0F65A55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A95226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44033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1E1032"/>
    <w:rsid w:val="00245E9A"/>
    <w:rsid w:val="00253CF7"/>
    <w:rsid w:val="00274781"/>
    <w:rsid w:val="003A095A"/>
    <w:rsid w:val="003F7895"/>
    <w:rsid w:val="004272FD"/>
    <w:rsid w:val="004537CB"/>
    <w:rsid w:val="00487F82"/>
    <w:rsid w:val="005B2E35"/>
    <w:rsid w:val="00622E1F"/>
    <w:rsid w:val="00627BC8"/>
    <w:rsid w:val="00665812"/>
    <w:rsid w:val="00674CF4"/>
    <w:rsid w:val="007F1D84"/>
    <w:rsid w:val="0080085C"/>
    <w:rsid w:val="00A95226"/>
    <w:rsid w:val="00AC72B5"/>
    <w:rsid w:val="00B42651"/>
    <w:rsid w:val="00BA63EF"/>
    <w:rsid w:val="00C30DD7"/>
    <w:rsid w:val="00D11C33"/>
    <w:rsid w:val="00D671CD"/>
    <w:rsid w:val="00E65D34"/>
    <w:rsid w:val="00F25812"/>
    <w:rsid w:val="00F77154"/>
    <w:rsid w:val="00F815EE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skini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180</ap:Words>
  <ap:Characters>991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1169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2016-04-28T14:12:00.0000000Z</lastPrinted>
  <dcterms:created xsi:type="dcterms:W3CDTF">2016-05-02T09:28:00.0000000Z</dcterms:created>
  <dcterms:modified xsi:type="dcterms:W3CDTF">2016-05-02T09:28:00.0000000Z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0x010100B340E53522A1FA488EFADEFE3A01EFFA</vt:lpwstr>
  </property>
</Properties>
</file>