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2CD" w:rsidP="00F242CD" w:rsidRDefault="00F242CD">
      <w:r>
        <w:t xml:space="preserve">Namens </w:t>
      </w:r>
      <w:proofErr w:type="spellStart"/>
      <w:r>
        <w:t>Salima</w:t>
      </w:r>
      <w:proofErr w:type="spellEnd"/>
      <w:r>
        <w:t xml:space="preserve"> </w:t>
      </w:r>
      <w:proofErr w:type="spellStart"/>
      <w:r>
        <w:t>Belhaj</w:t>
      </w:r>
      <w:proofErr w:type="spellEnd"/>
      <w:r>
        <w:t xml:space="preserve"> wil ik graag het volgende rondvraagpunt aanmelden voor de procedurevergadering van aanstaande donderdag:</w:t>
      </w:r>
    </w:p>
    <w:p w:rsidR="00F242CD" w:rsidP="00F242CD" w:rsidRDefault="00F242CD"/>
    <w:p w:rsidR="00F242CD" w:rsidP="00F242CD" w:rsidRDefault="00F242CD">
      <w:r>
        <w:t xml:space="preserve">Verzoek namens de commissie om een brief van de minister over het nut en de noodzaak van de aanschaf van de </w:t>
      </w:r>
      <w:proofErr w:type="spellStart"/>
      <w:r>
        <w:t>Reapers</w:t>
      </w:r>
      <w:proofErr w:type="spellEnd"/>
      <w:r>
        <w:t xml:space="preserve"> (MALE UAV) en de plek die zij innemen binnen de visie en taakopvatting van de krijgsmacht.</w:t>
      </w:r>
    </w:p>
    <w:p w:rsidR="00F242CD" w:rsidP="00F242CD" w:rsidRDefault="00F242CD">
      <w:r>
        <w:t>In die brief zouden we graag de volgende vragen specifiek beantwoord willen zien:</w:t>
      </w:r>
    </w:p>
    <w:p w:rsidR="00F242CD" w:rsidP="00F242CD" w:rsidRDefault="00F242CD">
      <w:pPr>
        <w:pStyle w:val="Lijstalinea"/>
        <w:numPr>
          <w:ilvl w:val="0"/>
          <w:numId w:val="1"/>
        </w:numPr>
        <w:ind w:left="714" w:hanging="357"/>
      </w:pPr>
      <w:r>
        <w:t xml:space="preserve">Welke plaats hebben surveillance </w:t>
      </w:r>
      <w:proofErr w:type="spellStart"/>
      <w:r>
        <w:t>drones</w:t>
      </w:r>
      <w:proofErr w:type="spellEnd"/>
      <w:r>
        <w:t xml:space="preserve"> en bewapende </w:t>
      </w:r>
      <w:proofErr w:type="spellStart"/>
      <w:r>
        <w:t>drones</w:t>
      </w:r>
      <w:proofErr w:type="spellEnd"/>
      <w:r>
        <w:t xml:space="preserve"> in de visie op de huidige en toekomstige Nederlandse krijgsmacht? Wat is militair gezien de meerwaarde van deze systemen binnen de Nederlandse krijgsmacht en aan welke behoefte wordt daarmee voldaan? </w:t>
      </w:r>
    </w:p>
    <w:p w:rsidR="00F242CD" w:rsidP="00F242CD" w:rsidRDefault="00F242CD">
      <w:pPr>
        <w:pStyle w:val="Lijstalinea"/>
        <w:numPr>
          <w:ilvl w:val="0"/>
          <w:numId w:val="1"/>
        </w:numPr>
        <w:ind w:left="714" w:hanging="357"/>
      </w:pPr>
      <w:r>
        <w:t xml:space="preserve">Aangezien financiële motieven doorslaggevend waren voor uitstel van de aanschaf van de </w:t>
      </w:r>
      <w:proofErr w:type="spellStart"/>
      <w:r>
        <w:t>Reapers</w:t>
      </w:r>
      <w:proofErr w:type="spellEnd"/>
      <w:r>
        <w:t xml:space="preserve">, kan de minister aangeven waarom niet voor een goedkoper alternatief is gekozen dat soortgelijke ISR (Intelligence, Surveillance, </w:t>
      </w:r>
      <w:proofErr w:type="spellStart"/>
      <w:r>
        <w:t>Reconnaissance</w:t>
      </w:r>
      <w:proofErr w:type="spellEnd"/>
      <w:r>
        <w:t xml:space="preserve">)-capaciteiten heeft? </w:t>
      </w:r>
    </w:p>
    <w:p w:rsidR="00F242CD" w:rsidP="00F242CD" w:rsidRDefault="00F242CD">
      <w:pPr>
        <w:pStyle w:val="Lijstalinea"/>
        <w:numPr>
          <w:ilvl w:val="0"/>
          <w:numId w:val="1"/>
        </w:numPr>
        <w:ind w:left="714" w:hanging="357"/>
      </w:pPr>
      <w:r>
        <w:t xml:space="preserve">Kan er duidelijkheid worden gegeven over de afwegingen die zijn gemaakt in het besluitvormingsproces om over te gaan tot uitstel van aanschaf van de </w:t>
      </w:r>
      <w:proofErr w:type="spellStart"/>
      <w:r>
        <w:t>Reapers</w:t>
      </w:r>
      <w:proofErr w:type="spellEnd"/>
      <w:r>
        <w:t>?</w:t>
      </w:r>
    </w:p>
    <w:p w:rsidR="00F242CD" w:rsidP="00F242CD" w:rsidRDefault="00F242CD">
      <w:pPr>
        <w:pStyle w:val="Lijstalinea"/>
        <w:numPr>
          <w:ilvl w:val="0"/>
          <w:numId w:val="1"/>
        </w:numPr>
        <w:ind w:left="714" w:hanging="357"/>
      </w:pPr>
      <w:r>
        <w:t xml:space="preserve">Kan er worden ingegaan op de oproep van de commandant van de Koninklijke Luchtmacht om een ethisch-morele discussie te voeren over de inzet van bewapende </w:t>
      </w:r>
      <w:proofErr w:type="spellStart"/>
      <w:r>
        <w:t>drones</w:t>
      </w:r>
      <w:proofErr w:type="spellEnd"/>
      <w:r>
        <w:t xml:space="preserve"> en de zorgen over de verlaging van de geweldsdrempel en noodzaak tot discussie hierover? (bron uitspraak: </w:t>
      </w:r>
      <w:proofErr w:type="spellStart"/>
      <w:r>
        <w:t>Avitation</w:t>
      </w:r>
      <w:proofErr w:type="spellEnd"/>
      <w:r>
        <w:t xml:space="preserve"> week, 3 december 2015).</w:t>
      </w:r>
    </w:p>
    <w:p w:rsidR="00F242CD" w:rsidP="00F242CD" w:rsidRDefault="00F242CD">
      <w:pPr>
        <w:pStyle w:val="Lijstalinea"/>
        <w:numPr>
          <w:ilvl w:val="0"/>
          <w:numId w:val="1"/>
        </w:numPr>
        <w:ind w:left="714" w:hanging="357"/>
      </w:pPr>
      <w:r>
        <w:t xml:space="preserve">Kan de minister aangeven welke stappen Nederland heeft gezet en gaat zetten om het internationale debat over de (omstreden) inzet van bewapende </w:t>
      </w:r>
      <w:proofErr w:type="spellStart"/>
      <w:r>
        <w:t>drones</w:t>
      </w:r>
      <w:proofErr w:type="spellEnd"/>
      <w:r>
        <w:t xml:space="preserve"> te bevorderen, en welke rol zij hiertoe voor de Nederlandse regering ziet? </w:t>
      </w:r>
    </w:p>
    <w:p w:rsidR="00F242CD" w:rsidP="00F242CD" w:rsidRDefault="00F242CD"/>
    <w:p w:rsidR="00F242CD" w:rsidP="00F242CD" w:rsidRDefault="00F242CD">
      <w:r>
        <w:t>Bij voorbaat dank!</w:t>
      </w:r>
    </w:p>
    <w:p w:rsidR="00F242CD" w:rsidP="00F242CD" w:rsidRDefault="00F242CD">
      <w:r>
        <w:t>Hartelijke groet,</w:t>
      </w:r>
      <w:bookmarkStart w:name="_GoBack" w:id="0"/>
      <w:bookmarkEnd w:id="0"/>
    </w:p>
    <w:p w:rsidR="00393EF6" w:rsidRDefault="00F242CD">
      <w:proofErr w:type="spellStart"/>
      <w:r>
        <w:t>Belhaij</w:t>
      </w:r>
      <w:proofErr w:type="spellEnd"/>
    </w:p>
    <w:p w:rsidR="00F242CD" w:rsidRDefault="00F242CD"/>
    <w:sectPr w:rsidR="00F242C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F5639"/>
    <w:multiLevelType w:val="hybridMultilevel"/>
    <w:tmpl w:val="C996319E"/>
    <w:lvl w:ilvl="0" w:tplc="2B7203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CD"/>
    <w:rsid w:val="00393EF6"/>
    <w:rsid w:val="00F2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242CD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242CD"/>
    <w:pPr>
      <w:ind w:left="720"/>
    </w:pPr>
  </w:style>
  <w:style w:type="character" w:styleId="Hyperlink">
    <w:name w:val="Hyperlink"/>
    <w:basedOn w:val="Standaardalinea-lettertype"/>
    <w:uiPriority w:val="99"/>
    <w:semiHidden/>
    <w:unhideWhenUsed/>
    <w:rsid w:val="00F242CD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242C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242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242CD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242CD"/>
    <w:pPr>
      <w:ind w:left="720"/>
    </w:pPr>
  </w:style>
  <w:style w:type="character" w:styleId="Hyperlink">
    <w:name w:val="Hyperlink"/>
    <w:basedOn w:val="Standaardalinea-lettertype"/>
    <w:uiPriority w:val="99"/>
    <w:semiHidden/>
    <w:unhideWhenUsed/>
    <w:rsid w:val="00F242CD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242C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242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0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257</ap:Words>
  <ap:Characters>1415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2016-04-26T14:45:00.0000000Z</dcterms:created>
  <dcterms:modified xsi:type="dcterms:W3CDTF">2016-04-26T14:48:00.0000000Z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0x0101005EE2ED13DB764245A0F99F25EA21E225</vt:lpwstr>
  </property>
</Properties>
</file>