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1751E" w:rsidR="00CB3578" w:rsidP="0011751E" w:rsidRDefault="0011751E">
            <w:pPr>
              <w:pStyle w:val="Amendement"/>
              <w:rPr>
                <w:rFonts w:ascii="Times New Roman" w:hAnsi="Times New Roman" w:cs="Times New Roman"/>
                <w:b w:val="0"/>
              </w:rPr>
            </w:pPr>
            <w:r w:rsidRPr="0011751E">
              <w:rPr>
                <w:rFonts w:ascii="Times New Roman" w:hAnsi="Times New Roman" w:cs="Times New Roman"/>
                <w:b w:val="0"/>
              </w:rPr>
              <w:t>Bijgewerkt t/m nr. 6 (</w:t>
            </w:r>
            <w:proofErr w:type="spellStart"/>
            <w:r w:rsidRPr="0011751E">
              <w:rPr>
                <w:rFonts w:ascii="Times New Roman" w:hAnsi="Times New Roman" w:cs="Times New Roman"/>
                <w:b w:val="0"/>
              </w:rPr>
              <w:t>NvW</w:t>
            </w:r>
            <w:proofErr w:type="spellEnd"/>
            <w:r w:rsidRPr="0011751E">
              <w:rPr>
                <w:rFonts w:ascii="Times New Roman" w:hAnsi="Times New Roman" w:cs="Times New Roman"/>
                <w:b w:val="0"/>
              </w:rPr>
              <w:t xml:space="preserve"> d.d. 6 april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751E" w:rsidR="00CB3578" w:rsidRDefault="00CB3578">
            <w:pPr>
              <w:pStyle w:val="Amendement"/>
              <w:rPr>
                <w:rFonts w:ascii="Times New Roman" w:hAnsi="Times New Roman" w:cs="Times New Roman"/>
                <w:b w:val="0"/>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347DCD" w:rsidRDefault="00347DCD">
            <w:pPr>
              <w:rPr>
                <w:rFonts w:ascii="Times New Roman" w:hAnsi="Times New Roman"/>
                <w:b/>
                <w:sz w:val="24"/>
              </w:rPr>
            </w:pPr>
            <w:r>
              <w:rPr>
                <w:rFonts w:ascii="Times New Roman" w:hAnsi="Times New Roman"/>
                <w:b/>
                <w:sz w:val="24"/>
              </w:rPr>
              <w:t>34 330</w:t>
            </w:r>
            <w:r w:rsidR="00F13442">
              <w:rPr>
                <w:rFonts w:ascii="Times New Roman" w:hAnsi="Times New Roman"/>
                <w:b/>
                <w:sz w:val="24"/>
              </w:rPr>
              <w:t xml:space="preserve"> </w:t>
            </w:r>
          </w:p>
        </w:tc>
        <w:tc>
          <w:tcPr>
            <w:tcW w:w="6590" w:type="dxa"/>
            <w:tcBorders>
              <w:top w:val="nil"/>
              <w:left w:val="nil"/>
              <w:bottom w:val="nil"/>
              <w:right w:val="nil"/>
            </w:tcBorders>
          </w:tcPr>
          <w:p w:rsidRPr="00347DCD" w:rsidR="002A727C" w:rsidP="00C955F8" w:rsidRDefault="00347DCD">
            <w:pPr>
              <w:rPr>
                <w:rFonts w:ascii="Times New Roman" w:hAnsi="Times New Roman"/>
                <w:b/>
                <w:sz w:val="24"/>
              </w:rPr>
            </w:pPr>
            <w:r w:rsidRPr="00347DCD">
              <w:rPr>
                <w:rFonts w:ascii="Times New Roman" w:hAnsi="Times New Roman"/>
                <w:b/>
                <w:sz w:val="24"/>
              </w:rPr>
              <w:t>Wijziging van wetgeving op het terrein van de zorg in verband met het invoeren van een wettelijke regeling voor gunstbetoon bij medische hulpmiddelen en enkele bepalingen over transparantie tussen beroepsbeoefenaren en bedrijven op het terrein van geneesmiddelen en medische hulpmiddelen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47DCD" w:rsidR="00347DCD" w:rsidP="00347DCD" w:rsidRDefault="00347DCD">
      <w:pPr>
        <w:pStyle w:val="Huisstijl-Ondertekeningvervolg"/>
        <w:spacing w:line="240" w:lineRule="auto"/>
        <w:ind w:firstLine="284"/>
        <w:rPr>
          <w:rFonts w:ascii="Times New Roman" w:hAnsi="Times New Roman" w:cs="Times New Roman"/>
          <w:i w:val="0"/>
          <w:sz w:val="24"/>
        </w:rPr>
      </w:pPr>
      <w:r w:rsidRPr="00347DCD">
        <w:rPr>
          <w:rFonts w:ascii="Times New Roman" w:hAnsi="Times New Roman" w:cs="Times New Roman"/>
          <w:i w:val="0"/>
          <w:sz w:val="24"/>
        </w:rPr>
        <w:t>Wij Willem-Alexander, bij de gratie Gods, Koning der Nederlanden, Prins van Oranje-Nassau, enz., enz., enz.</w:t>
      </w:r>
    </w:p>
    <w:p w:rsidRPr="00347DCD" w:rsidR="00347DCD" w:rsidP="00347DCD" w:rsidRDefault="00347DCD">
      <w:pPr>
        <w:pStyle w:val="Ondertekening0"/>
        <w:spacing w:before="0"/>
        <w:rPr>
          <w:rFonts w:ascii="Times New Roman" w:hAnsi="Times New Roman"/>
          <w:sz w:val="24"/>
          <w:szCs w:val="24"/>
        </w:rPr>
      </w:pPr>
    </w:p>
    <w:p w:rsidRPr="00347DCD" w:rsidR="00347DCD" w:rsidP="00347DCD" w:rsidRDefault="00347DCD">
      <w:pPr>
        <w:ind w:firstLine="284"/>
        <w:rPr>
          <w:rFonts w:ascii="Times New Roman" w:hAnsi="Times New Roman"/>
          <w:sz w:val="24"/>
        </w:rPr>
      </w:pPr>
      <w:r w:rsidRPr="00347DCD">
        <w:rPr>
          <w:rFonts w:ascii="Times New Roman" w:hAnsi="Times New Roman"/>
          <w:sz w:val="24"/>
        </w:rPr>
        <w:t xml:space="preserve">Allen, die deze zullen zien of horen lezen, saluut! </w:t>
      </w:r>
      <w:proofErr w:type="gramStart"/>
      <w:r w:rsidRPr="00347DCD">
        <w:rPr>
          <w:rFonts w:ascii="Times New Roman" w:hAnsi="Times New Roman"/>
          <w:sz w:val="24"/>
        </w:rPr>
        <w:t>doen</w:t>
      </w:r>
      <w:proofErr w:type="gramEnd"/>
      <w:r w:rsidRPr="00347DCD">
        <w:rPr>
          <w:rFonts w:ascii="Times New Roman" w:hAnsi="Times New Roman"/>
          <w:sz w:val="24"/>
        </w:rPr>
        <w:t xml:space="preserve"> te weten:</w:t>
      </w:r>
    </w:p>
    <w:p w:rsidRPr="00347DCD" w:rsidR="00347DCD" w:rsidP="00347DCD" w:rsidRDefault="00347DCD">
      <w:pPr>
        <w:ind w:firstLine="284"/>
        <w:rPr>
          <w:rFonts w:ascii="Times New Roman" w:hAnsi="Times New Roman"/>
          <w:sz w:val="24"/>
        </w:rPr>
      </w:pPr>
      <w:bookmarkStart w:name="bmkAanhefWetLaatsteAlineaGeenRijks" w:id="0"/>
      <w:proofErr w:type="gramStart"/>
      <w:r w:rsidRPr="00347DCD">
        <w:rPr>
          <w:rFonts w:ascii="Times New Roman" w:hAnsi="Times New Roman"/>
          <w:sz w:val="24"/>
        </w:rPr>
        <w:t>Alzo</w:t>
      </w:r>
      <w:proofErr w:type="gramEnd"/>
      <w:r w:rsidRPr="00347DCD">
        <w:rPr>
          <w:rFonts w:ascii="Times New Roman" w:hAnsi="Times New Roman"/>
          <w:sz w:val="24"/>
        </w:rPr>
        <w:t xml:space="preserve"> wij in overweging genomen hebben, dat het wenselijk is om een wettelijk regime in het leven te roepen voor gunstbetoon bij medische hulpmiddelen en dat het wenselijk is een wettelijk kader te scheppen voor het gebruik van het BIG-nummer ter waarborging van transparantie over financiële betrekkingen tussen medische professionals en bedrijven en dat daartoe de Wet op de beroepen in de individuele gezondheidszorg en de Wet op de medische hulpmiddelen dienen te worden gewijzigd; </w:t>
      </w:r>
    </w:p>
    <w:p w:rsidRPr="00347DCD" w:rsidR="00347DCD" w:rsidP="00347DCD" w:rsidRDefault="00347DCD">
      <w:pPr>
        <w:ind w:firstLine="284"/>
        <w:rPr>
          <w:rFonts w:ascii="Times New Roman" w:hAnsi="Times New Roman"/>
          <w:sz w:val="24"/>
        </w:rPr>
      </w:pPr>
      <w:r w:rsidRPr="00347DCD">
        <w:rPr>
          <w:rFonts w:ascii="Times New Roman" w:hAnsi="Times New Roman"/>
          <w:sz w:val="24"/>
        </w:rPr>
        <w:t xml:space="preserve">Zo is het, dat Wij, de Afdeling advisering van de Raad van State gehoord, en met gemeen overleg der Staten-Generaal, hebben goedgevonden en verstaan, gelijk wij goedvinden en verstaan </w:t>
      </w:r>
      <w:proofErr w:type="gramStart"/>
      <w:r w:rsidRPr="00347DCD">
        <w:rPr>
          <w:rFonts w:ascii="Times New Roman" w:hAnsi="Times New Roman"/>
          <w:sz w:val="24"/>
        </w:rPr>
        <w:t>bij deze</w:t>
      </w:r>
      <w:proofErr w:type="gramEnd"/>
      <w:r w:rsidRPr="00347DCD">
        <w:rPr>
          <w:rFonts w:ascii="Times New Roman" w:hAnsi="Times New Roman"/>
          <w:sz w:val="24"/>
        </w:rPr>
        <w:t>:</w:t>
      </w:r>
    </w:p>
    <w:bookmarkEnd w:id="0"/>
    <w:p w:rsidR="00347DCD" w:rsidP="00347DCD" w:rsidRDefault="00347DCD">
      <w:pPr>
        <w:rPr>
          <w:rFonts w:ascii="Times New Roman" w:hAnsi="Times New Roman"/>
          <w:sz w:val="24"/>
        </w:rPr>
      </w:pPr>
    </w:p>
    <w:p w:rsidRPr="00347DCD" w:rsidR="00347DCD" w:rsidP="00347DCD" w:rsidRDefault="00347DCD">
      <w:pPr>
        <w:rPr>
          <w:rFonts w:ascii="Times New Roman" w:hAnsi="Times New Roman"/>
          <w:sz w:val="24"/>
        </w:rPr>
      </w:pPr>
    </w:p>
    <w:p w:rsidRPr="0011751E" w:rsidR="0011751E" w:rsidP="0011751E" w:rsidRDefault="0011751E">
      <w:pPr>
        <w:tabs>
          <w:tab w:val="left" w:pos="284"/>
        </w:tabs>
        <w:rPr>
          <w:rFonts w:ascii="Times New Roman" w:hAnsi="Times New Roman"/>
          <w:b/>
          <w:sz w:val="24"/>
          <w:szCs w:val="20"/>
        </w:rPr>
      </w:pPr>
      <w:r w:rsidRPr="0011751E">
        <w:rPr>
          <w:rFonts w:ascii="Times New Roman" w:hAnsi="Times New Roman"/>
          <w:b/>
          <w:sz w:val="24"/>
          <w:szCs w:val="20"/>
        </w:rPr>
        <w:t>ARTIKEL I</w:t>
      </w:r>
    </w:p>
    <w:p w:rsidRPr="0011751E" w:rsidR="0011751E" w:rsidP="0011751E" w:rsidRDefault="0011751E">
      <w:pPr>
        <w:tabs>
          <w:tab w:val="left" w:pos="284"/>
        </w:tabs>
        <w:rPr>
          <w:rFonts w:ascii="Times New Roman" w:hAnsi="Times New Roman"/>
          <w:sz w:val="24"/>
          <w:szCs w:val="20"/>
        </w:rPr>
      </w:pPr>
    </w:p>
    <w:p w:rsidRPr="0011751E" w:rsidR="0011751E" w:rsidP="0011751E" w:rsidRDefault="0011751E">
      <w:pPr>
        <w:tabs>
          <w:tab w:val="left" w:pos="284"/>
        </w:tabs>
        <w:rPr>
          <w:rFonts w:ascii="Times New Roman" w:hAnsi="Times New Roman"/>
          <w:sz w:val="24"/>
          <w:szCs w:val="20"/>
        </w:rPr>
      </w:pPr>
      <w:r w:rsidRPr="0011751E">
        <w:rPr>
          <w:rFonts w:ascii="Times New Roman" w:hAnsi="Times New Roman"/>
          <w:sz w:val="24"/>
          <w:szCs w:val="20"/>
        </w:rPr>
        <w:tab/>
        <w:t>De Wet op de beroepen in de individuele gezondheidszorg wordt als volgt gewijzigd:</w:t>
      </w:r>
    </w:p>
    <w:p w:rsidRPr="0011751E" w:rsidR="0011751E" w:rsidP="0011751E" w:rsidRDefault="0011751E">
      <w:pPr>
        <w:tabs>
          <w:tab w:val="left" w:pos="284"/>
        </w:tabs>
        <w:rPr>
          <w:rFonts w:ascii="Times New Roman" w:hAnsi="Times New Roman"/>
          <w:sz w:val="24"/>
          <w:szCs w:val="20"/>
        </w:rPr>
      </w:pPr>
    </w:p>
    <w:p w:rsidRPr="0011751E" w:rsidR="0011751E" w:rsidP="0011751E" w:rsidRDefault="0011751E">
      <w:pPr>
        <w:tabs>
          <w:tab w:val="left" w:pos="284"/>
        </w:tabs>
        <w:rPr>
          <w:rFonts w:ascii="Times New Roman" w:hAnsi="Times New Roman"/>
          <w:sz w:val="24"/>
          <w:szCs w:val="20"/>
        </w:rPr>
      </w:pPr>
      <w:r w:rsidRPr="0011751E">
        <w:rPr>
          <w:rFonts w:ascii="Times New Roman" w:hAnsi="Times New Roman"/>
          <w:sz w:val="24"/>
          <w:szCs w:val="20"/>
        </w:rPr>
        <w:t>A</w:t>
      </w:r>
    </w:p>
    <w:p w:rsidRPr="0011751E" w:rsidR="0011751E" w:rsidP="0011751E" w:rsidRDefault="0011751E">
      <w:pPr>
        <w:tabs>
          <w:tab w:val="left" w:pos="284"/>
        </w:tabs>
        <w:rPr>
          <w:rFonts w:ascii="Times New Roman" w:hAnsi="Times New Roman"/>
          <w:sz w:val="24"/>
          <w:szCs w:val="20"/>
        </w:rPr>
      </w:pPr>
    </w:p>
    <w:p w:rsidRPr="0011751E" w:rsidR="0011751E" w:rsidP="0011751E" w:rsidRDefault="0011751E">
      <w:pPr>
        <w:tabs>
          <w:tab w:val="left" w:pos="284"/>
        </w:tabs>
        <w:rPr>
          <w:rFonts w:ascii="Times New Roman" w:hAnsi="Times New Roman"/>
          <w:sz w:val="24"/>
          <w:szCs w:val="20"/>
        </w:rPr>
      </w:pPr>
      <w:r w:rsidRPr="0011751E">
        <w:rPr>
          <w:rFonts w:ascii="Times New Roman" w:hAnsi="Times New Roman"/>
          <w:sz w:val="24"/>
          <w:szCs w:val="20"/>
        </w:rPr>
        <w:tab/>
        <w:t>Artikel 9 wordt als volgt gewijzigd:</w:t>
      </w:r>
    </w:p>
    <w:p w:rsidRPr="0011751E" w:rsidR="0011751E" w:rsidP="0011751E" w:rsidRDefault="0011751E">
      <w:pPr>
        <w:tabs>
          <w:tab w:val="left" w:pos="284"/>
        </w:tabs>
        <w:rPr>
          <w:rFonts w:ascii="Times New Roman" w:hAnsi="Times New Roman"/>
          <w:sz w:val="24"/>
          <w:szCs w:val="20"/>
        </w:rPr>
      </w:pPr>
    </w:p>
    <w:p w:rsidRPr="0011751E" w:rsidR="0011751E" w:rsidP="0011751E" w:rsidRDefault="0011751E">
      <w:pPr>
        <w:tabs>
          <w:tab w:val="left" w:pos="284"/>
        </w:tabs>
        <w:rPr>
          <w:rFonts w:ascii="Times New Roman" w:hAnsi="Times New Roman"/>
          <w:sz w:val="24"/>
          <w:szCs w:val="20"/>
        </w:rPr>
      </w:pPr>
      <w:r w:rsidRPr="0011751E">
        <w:rPr>
          <w:rFonts w:ascii="Times New Roman" w:hAnsi="Times New Roman"/>
          <w:sz w:val="24"/>
          <w:szCs w:val="20"/>
        </w:rPr>
        <w:tab/>
        <w:t>1. In het eerste lid vervalt onderdeel a, onder lettering van de onderdelen b tot en met j tot a tot en met i.</w:t>
      </w:r>
    </w:p>
    <w:p w:rsidRPr="0011751E" w:rsidR="0011751E" w:rsidP="0011751E" w:rsidRDefault="0011751E">
      <w:pPr>
        <w:tabs>
          <w:tab w:val="left" w:pos="284"/>
        </w:tabs>
        <w:rPr>
          <w:rFonts w:ascii="Times New Roman" w:hAnsi="Times New Roman"/>
          <w:sz w:val="24"/>
          <w:szCs w:val="20"/>
        </w:rPr>
      </w:pPr>
    </w:p>
    <w:p w:rsidRPr="0011751E" w:rsidR="0011751E" w:rsidP="0011751E" w:rsidRDefault="0011751E">
      <w:pPr>
        <w:tabs>
          <w:tab w:val="left" w:pos="284"/>
        </w:tabs>
        <w:rPr>
          <w:rFonts w:ascii="Times New Roman" w:hAnsi="Times New Roman"/>
          <w:sz w:val="24"/>
          <w:szCs w:val="20"/>
        </w:rPr>
      </w:pPr>
      <w:r w:rsidRPr="0011751E">
        <w:rPr>
          <w:rFonts w:ascii="Times New Roman" w:hAnsi="Times New Roman"/>
          <w:sz w:val="24"/>
          <w:szCs w:val="20"/>
        </w:rPr>
        <w:tab/>
        <w:t>2. Onder vernummering van het derde tot en met vijfde lid tot vierde tot en met zesde lid, wordt een lid ingevoegd, luidende:</w:t>
      </w:r>
    </w:p>
    <w:p w:rsidRPr="0011751E" w:rsidR="0011751E" w:rsidP="0011751E" w:rsidRDefault="0011751E">
      <w:pPr>
        <w:tabs>
          <w:tab w:val="left" w:pos="284"/>
        </w:tabs>
        <w:rPr>
          <w:rFonts w:ascii="Times New Roman" w:hAnsi="Times New Roman"/>
          <w:sz w:val="24"/>
          <w:szCs w:val="20"/>
        </w:rPr>
      </w:pPr>
      <w:r w:rsidRPr="0011751E">
        <w:rPr>
          <w:rFonts w:ascii="Times New Roman" w:hAnsi="Times New Roman"/>
          <w:sz w:val="24"/>
          <w:szCs w:val="20"/>
        </w:rPr>
        <w:tab/>
        <w:t>3. In het register wordt een aantekening geplaatst van een aan de beroepsbeoefenaar op grond van de Wet kwaliteit, klachten en geschillen zorg gegeven bevel of aanwijzing, indien dat bevel of die aanwijzing inhoudt dat aan de betrokkene een beperking is opgelegd in de uitoefening van het betrokken beroep.</w:t>
      </w:r>
    </w:p>
    <w:p w:rsidRPr="0011751E" w:rsidR="0011751E" w:rsidP="0011751E" w:rsidRDefault="0011751E">
      <w:pPr>
        <w:tabs>
          <w:tab w:val="left" w:pos="284"/>
        </w:tabs>
        <w:rPr>
          <w:rFonts w:ascii="Times New Roman" w:hAnsi="Times New Roman"/>
          <w:sz w:val="24"/>
          <w:szCs w:val="20"/>
        </w:rPr>
      </w:pPr>
    </w:p>
    <w:p w:rsidRPr="0011751E" w:rsidR="0011751E" w:rsidP="0011751E" w:rsidRDefault="0011751E">
      <w:pPr>
        <w:tabs>
          <w:tab w:val="left" w:pos="284"/>
        </w:tabs>
        <w:rPr>
          <w:rFonts w:ascii="Times New Roman" w:hAnsi="Times New Roman"/>
          <w:sz w:val="24"/>
          <w:szCs w:val="20"/>
        </w:rPr>
      </w:pPr>
      <w:r w:rsidRPr="0011751E">
        <w:rPr>
          <w:rFonts w:ascii="Times New Roman" w:hAnsi="Times New Roman"/>
          <w:sz w:val="24"/>
          <w:szCs w:val="20"/>
        </w:rPr>
        <w:tab/>
        <w:t xml:space="preserve">3. In het vierde lid (nieuw), onderdeel b, vervalt de zinsnede “het bevel,” en wordt “of de ontzegging van het recht op </w:t>
      </w:r>
      <w:proofErr w:type="spellStart"/>
      <w:r w:rsidRPr="0011751E">
        <w:rPr>
          <w:rFonts w:ascii="Times New Roman" w:hAnsi="Times New Roman"/>
          <w:sz w:val="24"/>
          <w:szCs w:val="20"/>
        </w:rPr>
        <w:t>wederinschrijving</w:t>
      </w:r>
      <w:proofErr w:type="spellEnd"/>
      <w:r w:rsidRPr="0011751E">
        <w:rPr>
          <w:rFonts w:ascii="Times New Roman" w:hAnsi="Times New Roman"/>
          <w:sz w:val="24"/>
          <w:szCs w:val="20"/>
        </w:rPr>
        <w:t>” vervangen door</w:t>
      </w:r>
      <w:proofErr w:type="gramStart"/>
      <w:r w:rsidRPr="0011751E">
        <w:rPr>
          <w:rFonts w:ascii="Times New Roman" w:hAnsi="Times New Roman"/>
          <w:sz w:val="24"/>
          <w:szCs w:val="20"/>
        </w:rPr>
        <w:t>:</w:t>
      </w:r>
      <w:proofErr w:type="gramEnd"/>
      <w:r w:rsidRPr="0011751E">
        <w:rPr>
          <w:rFonts w:ascii="Times New Roman" w:hAnsi="Times New Roman"/>
          <w:sz w:val="24"/>
          <w:szCs w:val="20"/>
        </w:rPr>
        <w:t xml:space="preserve"> , de ontzegging van het recht op </w:t>
      </w:r>
      <w:proofErr w:type="spellStart"/>
      <w:r w:rsidRPr="0011751E">
        <w:rPr>
          <w:rFonts w:ascii="Times New Roman" w:hAnsi="Times New Roman"/>
          <w:sz w:val="24"/>
          <w:szCs w:val="20"/>
        </w:rPr>
        <w:t>wederinschrijving</w:t>
      </w:r>
      <w:proofErr w:type="spellEnd"/>
      <w:r w:rsidRPr="0011751E">
        <w:rPr>
          <w:rFonts w:ascii="Times New Roman" w:hAnsi="Times New Roman"/>
          <w:sz w:val="24"/>
          <w:szCs w:val="20"/>
        </w:rPr>
        <w:t xml:space="preserve"> of het bevel of de aanwijzing, bedoeld in het derde lid,.</w:t>
      </w:r>
    </w:p>
    <w:p w:rsidRPr="0011751E" w:rsidR="0011751E" w:rsidP="0011751E" w:rsidRDefault="0011751E">
      <w:pPr>
        <w:tabs>
          <w:tab w:val="left" w:pos="284"/>
        </w:tabs>
        <w:rPr>
          <w:rFonts w:ascii="Times New Roman" w:hAnsi="Times New Roman"/>
          <w:sz w:val="24"/>
          <w:szCs w:val="20"/>
        </w:rPr>
      </w:pPr>
    </w:p>
    <w:p w:rsidRPr="0011751E" w:rsidR="0011751E" w:rsidP="0011751E" w:rsidRDefault="0011751E">
      <w:pPr>
        <w:tabs>
          <w:tab w:val="left" w:pos="284"/>
        </w:tabs>
        <w:rPr>
          <w:rFonts w:ascii="Times New Roman" w:hAnsi="Times New Roman"/>
          <w:sz w:val="24"/>
          <w:szCs w:val="20"/>
        </w:rPr>
      </w:pPr>
      <w:r w:rsidRPr="0011751E">
        <w:rPr>
          <w:rFonts w:ascii="Times New Roman" w:hAnsi="Times New Roman"/>
          <w:sz w:val="24"/>
          <w:szCs w:val="20"/>
        </w:rPr>
        <w:lastRenderedPageBreak/>
        <w:tab/>
        <w:t>4. In het vierde lid (nieuw), onderdeel c, vervalt de zinsnede “het bevel,” en wordt de zinsnede “tweede lid bedoelde maatregel” vervangen door: tweede en derde lid bedoelde maatregelen.</w:t>
      </w:r>
    </w:p>
    <w:p w:rsidRPr="0011751E" w:rsidR="0011751E" w:rsidP="0011751E" w:rsidRDefault="0011751E">
      <w:pPr>
        <w:tabs>
          <w:tab w:val="left" w:pos="284"/>
        </w:tabs>
        <w:rPr>
          <w:rFonts w:ascii="Times New Roman" w:hAnsi="Times New Roman"/>
          <w:sz w:val="24"/>
          <w:szCs w:val="20"/>
        </w:rPr>
      </w:pPr>
    </w:p>
    <w:p w:rsidRPr="0011751E" w:rsidR="0011751E" w:rsidP="0011751E" w:rsidRDefault="0011751E">
      <w:pPr>
        <w:tabs>
          <w:tab w:val="left" w:pos="284"/>
        </w:tabs>
        <w:rPr>
          <w:rFonts w:ascii="Times New Roman" w:hAnsi="Times New Roman"/>
          <w:sz w:val="24"/>
          <w:szCs w:val="20"/>
        </w:rPr>
      </w:pPr>
      <w:r w:rsidRPr="0011751E">
        <w:rPr>
          <w:rFonts w:ascii="Times New Roman" w:hAnsi="Times New Roman"/>
          <w:sz w:val="24"/>
          <w:szCs w:val="20"/>
        </w:rPr>
        <w:t>B</w:t>
      </w:r>
    </w:p>
    <w:p w:rsidRPr="0011751E" w:rsidR="0011751E" w:rsidP="0011751E" w:rsidRDefault="0011751E">
      <w:pPr>
        <w:tabs>
          <w:tab w:val="left" w:pos="284"/>
        </w:tabs>
        <w:rPr>
          <w:rFonts w:ascii="Times New Roman" w:hAnsi="Times New Roman"/>
          <w:sz w:val="24"/>
          <w:szCs w:val="20"/>
        </w:rPr>
      </w:pPr>
    </w:p>
    <w:p w:rsidRPr="0011751E" w:rsidR="0011751E" w:rsidP="0011751E" w:rsidRDefault="0011751E">
      <w:pPr>
        <w:tabs>
          <w:tab w:val="left" w:pos="284"/>
        </w:tabs>
        <w:rPr>
          <w:rFonts w:ascii="Times New Roman" w:hAnsi="Times New Roman"/>
          <w:sz w:val="24"/>
          <w:szCs w:val="20"/>
        </w:rPr>
      </w:pPr>
      <w:r w:rsidRPr="0011751E">
        <w:rPr>
          <w:rFonts w:ascii="Times New Roman" w:hAnsi="Times New Roman"/>
          <w:sz w:val="24"/>
          <w:szCs w:val="20"/>
        </w:rPr>
        <w:tab/>
        <w:t xml:space="preserve">Na artikel 13 van een nieuw artikel ingevoegd, luidende: </w:t>
      </w:r>
    </w:p>
    <w:p w:rsidRPr="0011751E" w:rsidR="0011751E" w:rsidP="0011751E" w:rsidRDefault="0011751E">
      <w:pPr>
        <w:tabs>
          <w:tab w:val="left" w:pos="284"/>
        </w:tabs>
        <w:rPr>
          <w:rFonts w:ascii="Times New Roman" w:hAnsi="Times New Roman"/>
          <w:b/>
          <w:sz w:val="24"/>
          <w:szCs w:val="20"/>
        </w:rPr>
      </w:pPr>
    </w:p>
    <w:p w:rsidRPr="0011751E" w:rsidR="0011751E" w:rsidP="0011751E" w:rsidRDefault="0011751E">
      <w:pPr>
        <w:tabs>
          <w:tab w:val="left" w:pos="284"/>
        </w:tabs>
        <w:rPr>
          <w:rFonts w:ascii="Times New Roman" w:hAnsi="Times New Roman"/>
          <w:b/>
          <w:sz w:val="24"/>
          <w:szCs w:val="20"/>
        </w:rPr>
      </w:pPr>
      <w:r w:rsidRPr="0011751E">
        <w:rPr>
          <w:rFonts w:ascii="Times New Roman" w:hAnsi="Times New Roman"/>
          <w:b/>
          <w:sz w:val="24"/>
          <w:szCs w:val="20"/>
        </w:rPr>
        <w:t xml:space="preserve">Artikel 13a </w:t>
      </w:r>
    </w:p>
    <w:p w:rsidRPr="0011751E" w:rsidR="0011751E" w:rsidP="0011751E" w:rsidRDefault="0011751E">
      <w:pPr>
        <w:tabs>
          <w:tab w:val="left" w:pos="284"/>
        </w:tabs>
        <w:rPr>
          <w:rFonts w:ascii="Times New Roman" w:hAnsi="Times New Roman"/>
          <w:sz w:val="24"/>
          <w:szCs w:val="20"/>
        </w:rPr>
      </w:pPr>
    </w:p>
    <w:p w:rsidRPr="0011751E" w:rsidR="0011751E" w:rsidP="0011751E" w:rsidRDefault="0011751E">
      <w:pPr>
        <w:tabs>
          <w:tab w:val="left" w:pos="284"/>
        </w:tabs>
        <w:rPr>
          <w:rFonts w:ascii="Times New Roman" w:hAnsi="Times New Roman"/>
          <w:sz w:val="24"/>
          <w:szCs w:val="20"/>
        </w:rPr>
      </w:pPr>
      <w:r w:rsidRPr="0011751E">
        <w:rPr>
          <w:rFonts w:ascii="Times New Roman" w:hAnsi="Times New Roman"/>
          <w:sz w:val="24"/>
          <w:szCs w:val="20"/>
        </w:rPr>
        <w:tab/>
        <w:t xml:space="preserve">Bij of krachtens algemene maatregel van bestuur kan worden bepaald dat het nummer, bedoeld in artikel 3, tweede lid, wordt gebruikt ter bevordering van transparantie </w:t>
      </w:r>
      <w:proofErr w:type="gramStart"/>
      <w:r w:rsidRPr="0011751E">
        <w:rPr>
          <w:rFonts w:ascii="Times New Roman" w:hAnsi="Times New Roman"/>
          <w:sz w:val="24"/>
          <w:szCs w:val="20"/>
        </w:rPr>
        <w:t>inzake</w:t>
      </w:r>
      <w:proofErr w:type="gramEnd"/>
      <w:r w:rsidRPr="0011751E">
        <w:rPr>
          <w:rFonts w:ascii="Times New Roman" w:hAnsi="Times New Roman"/>
          <w:sz w:val="24"/>
          <w:szCs w:val="20"/>
        </w:rPr>
        <w:t xml:space="preserve"> financiële betrekkingen tussen beroepsbeoefenaren als bedoeld in artikel 3, eerste lid, en bedrijven in een daartoe gehouden register.</w:t>
      </w:r>
    </w:p>
    <w:p w:rsidRPr="0011751E" w:rsidR="0011751E" w:rsidP="0011751E" w:rsidRDefault="0011751E">
      <w:pPr>
        <w:tabs>
          <w:tab w:val="left" w:pos="284"/>
        </w:tabs>
        <w:rPr>
          <w:rFonts w:ascii="Times New Roman" w:hAnsi="Times New Roman"/>
          <w:sz w:val="24"/>
          <w:szCs w:val="20"/>
        </w:rPr>
      </w:pPr>
    </w:p>
    <w:p w:rsidRPr="0011751E" w:rsidR="0011751E" w:rsidP="0011751E" w:rsidRDefault="0011751E">
      <w:pPr>
        <w:tabs>
          <w:tab w:val="left" w:pos="284"/>
        </w:tabs>
        <w:rPr>
          <w:rFonts w:ascii="Times New Roman" w:hAnsi="Times New Roman"/>
          <w:sz w:val="24"/>
          <w:szCs w:val="20"/>
        </w:rPr>
      </w:pPr>
      <w:r w:rsidRPr="0011751E">
        <w:rPr>
          <w:rFonts w:ascii="Times New Roman" w:hAnsi="Times New Roman"/>
          <w:sz w:val="24"/>
          <w:szCs w:val="20"/>
        </w:rPr>
        <w:t>C</w:t>
      </w:r>
    </w:p>
    <w:p w:rsidRPr="0011751E" w:rsidR="0011751E" w:rsidP="0011751E" w:rsidRDefault="0011751E">
      <w:pPr>
        <w:tabs>
          <w:tab w:val="left" w:pos="284"/>
        </w:tabs>
        <w:rPr>
          <w:rFonts w:ascii="Times New Roman" w:hAnsi="Times New Roman"/>
          <w:sz w:val="24"/>
          <w:szCs w:val="20"/>
        </w:rPr>
      </w:pPr>
    </w:p>
    <w:p w:rsidRPr="0011751E" w:rsidR="0011751E" w:rsidP="0011751E" w:rsidRDefault="0011751E">
      <w:pPr>
        <w:tabs>
          <w:tab w:val="left" w:pos="284"/>
        </w:tabs>
        <w:rPr>
          <w:rFonts w:ascii="Times New Roman" w:hAnsi="Times New Roman"/>
          <w:sz w:val="24"/>
          <w:szCs w:val="20"/>
        </w:rPr>
      </w:pPr>
      <w:r w:rsidRPr="0011751E">
        <w:rPr>
          <w:rFonts w:ascii="Times New Roman" w:hAnsi="Times New Roman"/>
          <w:sz w:val="24"/>
          <w:szCs w:val="20"/>
        </w:rPr>
        <w:tab/>
        <w:t>In artikel 36a wordt het tweede derde lid vernummerd tot het vierde lid.</w:t>
      </w:r>
    </w:p>
    <w:p w:rsidR="00347DCD" w:rsidP="00347DCD" w:rsidRDefault="00347DCD">
      <w:pPr>
        <w:rPr>
          <w:rFonts w:ascii="Times New Roman" w:hAnsi="Times New Roman"/>
          <w:sz w:val="24"/>
        </w:rPr>
      </w:pPr>
    </w:p>
    <w:p w:rsidRPr="00347DCD" w:rsidR="00347DCD" w:rsidP="00347DCD" w:rsidRDefault="00347DCD">
      <w:pPr>
        <w:rPr>
          <w:rFonts w:ascii="Times New Roman" w:hAnsi="Times New Roman"/>
          <w:sz w:val="24"/>
        </w:rPr>
      </w:pPr>
    </w:p>
    <w:p w:rsidRPr="00347DCD" w:rsidR="00347DCD" w:rsidP="00347DCD" w:rsidRDefault="00347DCD">
      <w:pPr>
        <w:rPr>
          <w:rFonts w:ascii="Times New Roman" w:hAnsi="Times New Roman"/>
          <w:b/>
          <w:sz w:val="24"/>
        </w:rPr>
      </w:pPr>
      <w:r w:rsidRPr="00347DCD">
        <w:rPr>
          <w:rFonts w:ascii="Times New Roman" w:hAnsi="Times New Roman"/>
          <w:b/>
          <w:sz w:val="24"/>
        </w:rPr>
        <w:t>ARTIKEL II</w:t>
      </w:r>
    </w:p>
    <w:p w:rsidRPr="00347DCD" w:rsidR="00347DCD" w:rsidP="00347DCD" w:rsidRDefault="00347DCD">
      <w:pPr>
        <w:rPr>
          <w:rFonts w:ascii="Times New Roman" w:hAnsi="Times New Roman"/>
          <w:sz w:val="24"/>
        </w:rPr>
      </w:pPr>
    </w:p>
    <w:p w:rsidRPr="00347DCD" w:rsidR="00347DCD" w:rsidP="005D5893" w:rsidRDefault="00347DCD">
      <w:pPr>
        <w:ind w:firstLine="284"/>
        <w:rPr>
          <w:rFonts w:ascii="Times New Roman" w:hAnsi="Times New Roman"/>
          <w:sz w:val="24"/>
        </w:rPr>
      </w:pPr>
      <w:r w:rsidRPr="00347DCD">
        <w:rPr>
          <w:rFonts w:ascii="Times New Roman" w:hAnsi="Times New Roman"/>
          <w:sz w:val="24"/>
        </w:rPr>
        <w:t>De Wet op de medische hulpmiddelen wordt als volgt gewijzigd:</w:t>
      </w:r>
    </w:p>
    <w:p w:rsidRPr="00347DCD" w:rsidR="00347DCD" w:rsidP="00347DCD" w:rsidRDefault="00347DCD">
      <w:pPr>
        <w:rPr>
          <w:rFonts w:ascii="Times New Roman" w:hAnsi="Times New Roman"/>
          <w:sz w:val="24"/>
        </w:rPr>
      </w:pPr>
    </w:p>
    <w:p w:rsidRPr="00347DCD" w:rsidR="00347DCD" w:rsidP="00347DCD" w:rsidRDefault="00347DCD">
      <w:pPr>
        <w:rPr>
          <w:rFonts w:ascii="Times New Roman" w:hAnsi="Times New Roman"/>
          <w:sz w:val="24"/>
        </w:rPr>
      </w:pPr>
      <w:r w:rsidRPr="00347DCD">
        <w:rPr>
          <w:rFonts w:ascii="Times New Roman" w:hAnsi="Times New Roman"/>
          <w:sz w:val="24"/>
        </w:rPr>
        <w:t>A</w:t>
      </w:r>
    </w:p>
    <w:p w:rsidR="005D5893" w:rsidP="00347DCD" w:rsidRDefault="005D5893">
      <w:pPr>
        <w:rPr>
          <w:rFonts w:ascii="Times New Roman" w:hAnsi="Times New Roman"/>
          <w:sz w:val="24"/>
        </w:rPr>
      </w:pPr>
    </w:p>
    <w:p w:rsidRPr="00347DCD" w:rsidR="00347DCD" w:rsidP="005D5893" w:rsidRDefault="00347DCD">
      <w:pPr>
        <w:ind w:firstLine="284"/>
        <w:rPr>
          <w:rFonts w:ascii="Times New Roman" w:hAnsi="Times New Roman"/>
          <w:sz w:val="24"/>
        </w:rPr>
      </w:pPr>
      <w:r w:rsidRPr="00347DCD">
        <w:rPr>
          <w:rFonts w:ascii="Times New Roman" w:hAnsi="Times New Roman"/>
          <w:sz w:val="24"/>
        </w:rPr>
        <w:t>Na artikel 10g wordt een nieuw artikel ingevoegd, luidende:</w:t>
      </w:r>
    </w:p>
    <w:p w:rsidRPr="00347DCD" w:rsidR="00347DCD" w:rsidP="00347DCD" w:rsidRDefault="00347DCD">
      <w:pPr>
        <w:rPr>
          <w:rFonts w:ascii="Times New Roman" w:hAnsi="Times New Roman"/>
          <w:sz w:val="24"/>
        </w:rPr>
      </w:pPr>
    </w:p>
    <w:p w:rsidRPr="00347DCD" w:rsidR="00347DCD" w:rsidP="005D5893" w:rsidRDefault="00347DCD">
      <w:pPr>
        <w:rPr>
          <w:rFonts w:ascii="Times New Roman" w:hAnsi="Times New Roman"/>
          <w:b/>
          <w:sz w:val="24"/>
        </w:rPr>
      </w:pPr>
      <w:r w:rsidRPr="00347DCD">
        <w:rPr>
          <w:rFonts w:ascii="Times New Roman" w:hAnsi="Times New Roman"/>
          <w:b/>
          <w:sz w:val="24"/>
        </w:rPr>
        <w:t>Artikel 10h</w:t>
      </w:r>
    </w:p>
    <w:p w:rsidR="005D5893" w:rsidP="005D5893" w:rsidRDefault="005D5893">
      <w:pPr>
        <w:rPr>
          <w:rFonts w:ascii="Times New Roman" w:hAnsi="Times New Roman"/>
          <w:sz w:val="24"/>
        </w:rPr>
      </w:pPr>
    </w:p>
    <w:p w:rsidRPr="00347DCD" w:rsidR="00347DCD" w:rsidP="000454FC" w:rsidRDefault="00347DCD">
      <w:pPr>
        <w:ind w:firstLine="284"/>
        <w:rPr>
          <w:rFonts w:ascii="Times New Roman" w:hAnsi="Times New Roman"/>
          <w:sz w:val="24"/>
        </w:rPr>
      </w:pPr>
      <w:r w:rsidRPr="00347DCD">
        <w:rPr>
          <w:rFonts w:ascii="Times New Roman" w:hAnsi="Times New Roman"/>
          <w:sz w:val="24"/>
        </w:rPr>
        <w:t>1. Voor de toepassing van dit artikel wordt verstaan onder:</w:t>
      </w:r>
    </w:p>
    <w:p w:rsidRPr="0011751E" w:rsidR="00347DCD" w:rsidP="000454FC" w:rsidRDefault="00347DCD">
      <w:pPr>
        <w:ind w:firstLine="284"/>
        <w:rPr>
          <w:rFonts w:ascii="Times New Roman" w:hAnsi="Times New Roman"/>
          <w:sz w:val="24"/>
        </w:rPr>
      </w:pPr>
      <w:proofErr w:type="gramStart"/>
      <w:r w:rsidRPr="00347DCD">
        <w:rPr>
          <w:rFonts w:ascii="Times New Roman" w:hAnsi="Times New Roman"/>
          <w:i/>
          <w:sz w:val="24"/>
        </w:rPr>
        <w:t>bijeenkomst</w:t>
      </w:r>
      <w:proofErr w:type="gramEnd"/>
      <w:r w:rsidRPr="00347DCD">
        <w:rPr>
          <w:rFonts w:ascii="Times New Roman" w:hAnsi="Times New Roman"/>
          <w:sz w:val="24"/>
        </w:rPr>
        <w:t>: een georganiseerde samenkomst voor natuurlijke personen die betrokken zijn bij de toepassing van een medisch hulpmiddel die kennelijk uitsluitend tot doel heeft hun kennis en kunde op het gebied van de beroepsuitoefening, de patiëntenzorg of de toepassing van medische hulpmiddelen te bevorderen;</w:t>
      </w:r>
    </w:p>
    <w:p w:rsidRPr="00347DCD" w:rsidR="00347DCD" w:rsidP="000454FC" w:rsidRDefault="00347DCD">
      <w:pPr>
        <w:ind w:firstLine="284"/>
        <w:rPr>
          <w:rFonts w:ascii="Times New Roman" w:hAnsi="Times New Roman"/>
          <w:sz w:val="24"/>
        </w:rPr>
      </w:pPr>
      <w:proofErr w:type="gramStart"/>
      <w:r w:rsidRPr="0011751E">
        <w:rPr>
          <w:rFonts w:ascii="Times New Roman" w:hAnsi="Times New Roman"/>
          <w:i/>
          <w:sz w:val="24"/>
        </w:rPr>
        <w:t>deelnamekosten</w:t>
      </w:r>
      <w:proofErr w:type="gramEnd"/>
      <w:r w:rsidRPr="0011751E">
        <w:rPr>
          <w:rFonts w:ascii="Times New Roman" w:hAnsi="Times New Roman"/>
          <w:sz w:val="24"/>
        </w:rPr>
        <w:t>: de kosten voor deelname aan bijeenkomsten</w:t>
      </w:r>
      <w:r w:rsidRPr="0011751E" w:rsidR="0011751E">
        <w:rPr>
          <w:rFonts w:ascii="Times New Roman" w:hAnsi="Times New Roman"/>
          <w:sz w:val="24"/>
        </w:rPr>
        <w:t xml:space="preserve"> </w:t>
      </w:r>
      <w:r w:rsidRPr="0011751E" w:rsidR="0011751E">
        <w:rPr>
          <w:rFonts w:ascii="Times New Roman" w:hAnsi="Times New Roman"/>
          <w:sz w:val="24"/>
        </w:rPr>
        <w:t>of manifestaties</w:t>
      </w:r>
      <w:r w:rsidRPr="0011751E">
        <w:rPr>
          <w:rFonts w:ascii="Times New Roman" w:hAnsi="Times New Roman"/>
          <w:sz w:val="24"/>
        </w:rPr>
        <w:t>,</w:t>
      </w:r>
      <w:r w:rsidRPr="00347DCD">
        <w:rPr>
          <w:rFonts w:ascii="Times New Roman" w:hAnsi="Times New Roman"/>
          <w:sz w:val="24"/>
        </w:rPr>
        <w:t xml:space="preserve"> waaronder de daaraan verbonden reis- en verblijfskosten;</w:t>
      </w:r>
    </w:p>
    <w:p w:rsidRPr="00347DCD" w:rsidR="00347DCD" w:rsidP="000454FC" w:rsidRDefault="00347DCD">
      <w:pPr>
        <w:ind w:firstLine="284"/>
        <w:rPr>
          <w:rFonts w:ascii="Times New Roman" w:hAnsi="Times New Roman"/>
          <w:sz w:val="24"/>
        </w:rPr>
      </w:pPr>
      <w:proofErr w:type="gramStart"/>
      <w:r w:rsidRPr="00347DCD">
        <w:rPr>
          <w:rFonts w:ascii="Times New Roman" w:hAnsi="Times New Roman"/>
          <w:i/>
          <w:sz w:val="24"/>
        </w:rPr>
        <w:t>dienstverlening</w:t>
      </w:r>
      <w:proofErr w:type="gramEnd"/>
      <w:r w:rsidRPr="00347DCD">
        <w:rPr>
          <w:rFonts w:ascii="Times New Roman" w:hAnsi="Times New Roman"/>
          <w:sz w:val="24"/>
        </w:rPr>
        <w:t>: het verrichten van een prestatie door een natuurlijke persoon die betrokken is bij de toepassing van een medisch hulpmiddel of door een instelling voor de door de leverancier verstrekte of aangeboden gelden of op geld waardeerbare goederen of diensten;</w:t>
      </w:r>
    </w:p>
    <w:p w:rsidRPr="00347DCD" w:rsidR="00347DCD" w:rsidP="000454FC" w:rsidRDefault="00347DCD">
      <w:pPr>
        <w:ind w:firstLine="284"/>
        <w:rPr>
          <w:rFonts w:ascii="Times New Roman" w:hAnsi="Times New Roman"/>
          <w:sz w:val="24"/>
        </w:rPr>
      </w:pPr>
      <w:proofErr w:type="gramStart"/>
      <w:r w:rsidRPr="00347DCD">
        <w:rPr>
          <w:rFonts w:ascii="Times New Roman" w:hAnsi="Times New Roman"/>
          <w:i/>
          <w:sz w:val="24"/>
        </w:rPr>
        <w:t>gunstbetoon</w:t>
      </w:r>
      <w:proofErr w:type="gramEnd"/>
      <w:r w:rsidRPr="00347DCD">
        <w:rPr>
          <w:rFonts w:ascii="Times New Roman" w:hAnsi="Times New Roman"/>
          <w:sz w:val="24"/>
        </w:rPr>
        <w:t>: het door een leverancier in het vooruitzicht stellen, aanbieden of toekennen van geld of op geld waardeerbare diensten of goederen aan een natuurlijke persoon die betrokken is bij de toepassing van een medisch hulpmiddel of aan een instelling of zorgverzekeraar met het kennelijke doel de verkoop van een medisch hulpmiddel te bevorderen;</w:t>
      </w:r>
    </w:p>
    <w:p w:rsidRPr="00347DCD" w:rsidR="00347DCD" w:rsidP="000454FC" w:rsidRDefault="00347DCD">
      <w:pPr>
        <w:ind w:firstLine="284"/>
        <w:rPr>
          <w:rFonts w:ascii="Times New Roman" w:hAnsi="Times New Roman"/>
          <w:sz w:val="24"/>
        </w:rPr>
      </w:pPr>
      <w:proofErr w:type="gramStart"/>
      <w:r w:rsidRPr="00347DCD">
        <w:rPr>
          <w:rFonts w:ascii="Times New Roman" w:hAnsi="Times New Roman"/>
          <w:i/>
          <w:sz w:val="24"/>
        </w:rPr>
        <w:t>instelling</w:t>
      </w:r>
      <w:proofErr w:type="gramEnd"/>
      <w:r w:rsidRPr="00347DCD">
        <w:rPr>
          <w:rFonts w:ascii="Times New Roman" w:hAnsi="Times New Roman"/>
          <w:sz w:val="24"/>
        </w:rPr>
        <w:t>: een instelling als bedoeld in artikel 1, eerste lid, van de Wet kwaliteit, klachten en geschillen zorg;</w:t>
      </w:r>
    </w:p>
    <w:p w:rsidRPr="00347DCD" w:rsidR="00347DCD" w:rsidP="000454FC" w:rsidRDefault="00347DCD">
      <w:pPr>
        <w:ind w:firstLine="284"/>
        <w:rPr>
          <w:rFonts w:ascii="Times New Roman" w:hAnsi="Times New Roman"/>
          <w:sz w:val="24"/>
        </w:rPr>
      </w:pPr>
      <w:proofErr w:type="gramStart"/>
      <w:r w:rsidRPr="00347DCD">
        <w:rPr>
          <w:rFonts w:ascii="Times New Roman" w:hAnsi="Times New Roman"/>
          <w:i/>
          <w:sz w:val="24"/>
        </w:rPr>
        <w:t>leverancier</w:t>
      </w:r>
      <w:proofErr w:type="gramEnd"/>
      <w:r w:rsidRPr="00347DCD">
        <w:rPr>
          <w:rFonts w:ascii="Times New Roman" w:hAnsi="Times New Roman"/>
          <w:sz w:val="24"/>
        </w:rPr>
        <w:t>: de natuurlijke persoon of rechtspersoon die een medisch hulpmiddel invoert, voorhanden heeft of aflevert;</w:t>
      </w:r>
    </w:p>
    <w:p w:rsidRPr="00347DCD" w:rsidR="00347DCD" w:rsidP="000454FC" w:rsidRDefault="00347DCD">
      <w:pPr>
        <w:ind w:firstLine="284"/>
        <w:rPr>
          <w:rFonts w:ascii="Times New Roman" w:hAnsi="Times New Roman"/>
          <w:sz w:val="24"/>
        </w:rPr>
      </w:pPr>
      <w:proofErr w:type="gramStart"/>
      <w:r w:rsidRPr="00347DCD">
        <w:rPr>
          <w:rFonts w:ascii="Times New Roman" w:hAnsi="Times New Roman"/>
          <w:i/>
          <w:sz w:val="24"/>
        </w:rPr>
        <w:lastRenderedPageBreak/>
        <w:t>manifestatie</w:t>
      </w:r>
      <w:proofErr w:type="gramEnd"/>
      <w:r w:rsidRPr="00347DCD">
        <w:rPr>
          <w:rFonts w:ascii="Times New Roman" w:hAnsi="Times New Roman"/>
          <w:sz w:val="24"/>
        </w:rPr>
        <w:t>: een georganiseerde samenkomst van natuurlijke personen die betrokken zijn bij de toepassing van een medisch hulpmiddel die kennelijk tot doel heeft het toepassen van medische hulpmiddelen te bevorderen;</w:t>
      </w:r>
    </w:p>
    <w:p w:rsidRPr="00347DCD" w:rsidR="00347DCD" w:rsidP="000454FC" w:rsidRDefault="00347DCD">
      <w:pPr>
        <w:ind w:firstLine="284"/>
        <w:rPr>
          <w:rFonts w:ascii="Times New Roman" w:hAnsi="Times New Roman"/>
          <w:sz w:val="24"/>
        </w:rPr>
      </w:pPr>
      <w:proofErr w:type="gramStart"/>
      <w:r w:rsidRPr="00347DCD">
        <w:rPr>
          <w:rFonts w:ascii="Times New Roman" w:hAnsi="Times New Roman"/>
          <w:i/>
          <w:sz w:val="24"/>
        </w:rPr>
        <w:t>zorgverzekeraar</w:t>
      </w:r>
      <w:proofErr w:type="gramEnd"/>
      <w:r w:rsidRPr="00347DCD">
        <w:rPr>
          <w:rFonts w:ascii="Times New Roman" w:hAnsi="Times New Roman"/>
          <w:sz w:val="24"/>
        </w:rPr>
        <w:t>: een zorgverzekeraar als bedoeld in artikel 1, onderdeel b, van de Zorgverzekeringswet.</w:t>
      </w:r>
    </w:p>
    <w:p w:rsidRPr="00347DCD" w:rsidR="00347DCD" w:rsidP="000454FC" w:rsidRDefault="00347DCD">
      <w:pPr>
        <w:ind w:firstLine="284"/>
        <w:rPr>
          <w:rFonts w:ascii="Times New Roman" w:hAnsi="Times New Roman"/>
          <w:sz w:val="24"/>
        </w:rPr>
      </w:pPr>
      <w:r w:rsidRPr="00347DCD">
        <w:rPr>
          <w:rFonts w:ascii="Times New Roman" w:hAnsi="Times New Roman"/>
          <w:sz w:val="24"/>
        </w:rPr>
        <w:t>2. Voor de toepassing van dit artikel wordt onder gunstbetoon tevens verstaan het aanvaarden, of het doen van een aanbod daartoe, door een natuurlijke persoon die betrokken is bij de toepassing van een medisch hulpmiddel of door een instelling</w:t>
      </w:r>
      <w:r w:rsidRPr="0011751E" w:rsidR="0011751E">
        <w:rPr>
          <w:rFonts w:ascii="Times New Roman" w:hAnsi="Times New Roman"/>
          <w:sz w:val="24"/>
          <w:szCs w:val="20"/>
        </w:rPr>
        <w:t xml:space="preserve"> </w:t>
      </w:r>
      <w:r w:rsidRPr="0011751E" w:rsidR="0011751E">
        <w:rPr>
          <w:rFonts w:ascii="Times New Roman" w:hAnsi="Times New Roman"/>
          <w:sz w:val="24"/>
        </w:rPr>
        <w:t>of zorgverzekeraar</w:t>
      </w:r>
      <w:r w:rsidRPr="00347DCD">
        <w:rPr>
          <w:rFonts w:ascii="Times New Roman" w:hAnsi="Times New Roman"/>
          <w:sz w:val="24"/>
        </w:rPr>
        <w:t xml:space="preserve">, van geld of op geld waardeerbare diensten of goederen die door een leverancier in het vooruitzicht worden gesteld, worden aangeboden of worden toegekend, met het kennelijke doel de verkoop van </w:t>
      </w:r>
      <w:r w:rsidR="0011751E">
        <w:rPr>
          <w:rFonts w:ascii="Times New Roman" w:hAnsi="Times New Roman"/>
          <w:sz w:val="24"/>
        </w:rPr>
        <w:t>een medisch hulpmiddel</w:t>
      </w:r>
      <w:r w:rsidRPr="00347DCD">
        <w:rPr>
          <w:rFonts w:ascii="Times New Roman" w:hAnsi="Times New Roman"/>
          <w:sz w:val="24"/>
        </w:rPr>
        <w:t xml:space="preserve"> te bevorderen.</w:t>
      </w:r>
    </w:p>
    <w:p w:rsidRPr="00347DCD" w:rsidR="00347DCD" w:rsidP="000454FC" w:rsidRDefault="00347DCD">
      <w:pPr>
        <w:ind w:firstLine="284"/>
        <w:rPr>
          <w:rFonts w:ascii="Times New Roman" w:hAnsi="Times New Roman"/>
          <w:sz w:val="24"/>
        </w:rPr>
      </w:pPr>
      <w:r w:rsidRPr="00347DCD">
        <w:rPr>
          <w:rFonts w:ascii="Times New Roman" w:hAnsi="Times New Roman"/>
          <w:sz w:val="24"/>
        </w:rPr>
        <w:t>3. Gunstbetoon is verboden, tenzij:</w:t>
      </w:r>
    </w:p>
    <w:p w:rsidRPr="00347DCD" w:rsidR="00347DCD" w:rsidP="000454FC" w:rsidRDefault="00347DCD">
      <w:pPr>
        <w:ind w:firstLine="284"/>
        <w:rPr>
          <w:rFonts w:ascii="Times New Roman" w:hAnsi="Times New Roman"/>
          <w:sz w:val="24"/>
        </w:rPr>
      </w:pPr>
      <w:proofErr w:type="gramStart"/>
      <w:r w:rsidRPr="00347DCD">
        <w:rPr>
          <w:rFonts w:ascii="Times New Roman" w:hAnsi="Times New Roman"/>
          <w:sz w:val="24"/>
        </w:rPr>
        <w:t>a</w:t>
      </w:r>
      <w:proofErr w:type="gramEnd"/>
      <w:r w:rsidRPr="00347DCD">
        <w:rPr>
          <w:rFonts w:ascii="Times New Roman" w:hAnsi="Times New Roman"/>
          <w:sz w:val="24"/>
        </w:rPr>
        <w:t xml:space="preserve">. </w:t>
      </w:r>
      <w:proofErr w:type="gramStart"/>
      <w:r w:rsidRPr="00347DCD">
        <w:rPr>
          <w:rFonts w:ascii="Times New Roman" w:hAnsi="Times New Roman"/>
          <w:sz w:val="24"/>
        </w:rPr>
        <w:t>het</w:t>
      </w:r>
      <w:proofErr w:type="gramEnd"/>
      <w:r w:rsidRPr="00347DCD">
        <w:rPr>
          <w:rFonts w:ascii="Times New Roman" w:hAnsi="Times New Roman"/>
          <w:sz w:val="24"/>
        </w:rPr>
        <w:t xml:space="preserve"> betreft een vergoeding van of het niet in rekening brengen van deelnamekosten, mits dit beperkt blijft tot hetgeen strikt noodzakelijk is om aan de bijeenkomst of manifestatie deel te nemen;</w:t>
      </w:r>
    </w:p>
    <w:p w:rsidRPr="00347DCD" w:rsidR="00347DCD" w:rsidP="000454FC" w:rsidRDefault="00347DCD">
      <w:pPr>
        <w:ind w:firstLine="284"/>
        <w:rPr>
          <w:rFonts w:ascii="Times New Roman" w:hAnsi="Times New Roman"/>
          <w:sz w:val="24"/>
        </w:rPr>
      </w:pPr>
      <w:r w:rsidRPr="00347DCD">
        <w:rPr>
          <w:rFonts w:ascii="Times New Roman" w:hAnsi="Times New Roman"/>
          <w:sz w:val="24"/>
        </w:rPr>
        <w:t xml:space="preserve">b. </w:t>
      </w:r>
      <w:proofErr w:type="gramStart"/>
      <w:r w:rsidRPr="00347DCD">
        <w:rPr>
          <w:rFonts w:ascii="Times New Roman" w:hAnsi="Times New Roman"/>
          <w:sz w:val="24"/>
        </w:rPr>
        <w:t>het</w:t>
      </w:r>
      <w:proofErr w:type="gramEnd"/>
      <w:r w:rsidRPr="00347DCD">
        <w:rPr>
          <w:rFonts w:ascii="Times New Roman" w:hAnsi="Times New Roman"/>
          <w:sz w:val="24"/>
        </w:rPr>
        <w:t xml:space="preserve"> betreft dienstverlening, mits deze redelijk is in verhouding tot het verstrekte of aangeboden geld of tot de op geld waardeerbare goederen of diensten, in een schriftelijke overeenkomst is vastgelegd en relevant is voor de leverancier of voor de beroepsuitoefening van de natuurlijke persoon die betrokken is bij de toepassing van een medisch hulpmiddel;</w:t>
      </w:r>
    </w:p>
    <w:p w:rsidRPr="00347DCD" w:rsidR="00347DCD" w:rsidP="000454FC" w:rsidRDefault="00347DCD">
      <w:pPr>
        <w:ind w:firstLine="284"/>
        <w:rPr>
          <w:rFonts w:ascii="Times New Roman" w:hAnsi="Times New Roman"/>
          <w:sz w:val="24"/>
        </w:rPr>
      </w:pPr>
      <w:proofErr w:type="gramStart"/>
      <w:r w:rsidRPr="00347DCD">
        <w:rPr>
          <w:rFonts w:ascii="Times New Roman" w:hAnsi="Times New Roman"/>
          <w:sz w:val="24"/>
        </w:rPr>
        <w:t>c.</w:t>
      </w:r>
      <w:proofErr w:type="gramEnd"/>
      <w:r w:rsidRPr="00347DCD">
        <w:rPr>
          <w:rFonts w:ascii="Times New Roman" w:hAnsi="Times New Roman"/>
          <w:sz w:val="24"/>
        </w:rPr>
        <w:t xml:space="preserve"> het betreft geld of op geld waardeerbare diensten of goederen, waartegenover geen prestatie staat van de natuurlijke persoon die betrokken is bij de toepassing van een medisch </w:t>
      </w:r>
      <w:proofErr w:type="gramStart"/>
      <w:r w:rsidRPr="00347DCD">
        <w:rPr>
          <w:rFonts w:ascii="Times New Roman" w:hAnsi="Times New Roman"/>
          <w:sz w:val="24"/>
        </w:rPr>
        <w:t>hulpmiddel</w:t>
      </w:r>
      <w:proofErr w:type="gramEnd"/>
      <w:r w:rsidRPr="00347DCD">
        <w:rPr>
          <w:rFonts w:ascii="Times New Roman" w:hAnsi="Times New Roman"/>
          <w:sz w:val="24"/>
        </w:rPr>
        <w:t>, mits deze een geringe waarde hebben en relevant zijn voor de uitoefening van diens beroep;</w:t>
      </w:r>
    </w:p>
    <w:p w:rsidR="00347DCD" w:rsidP="000454FC" w:rsidRDefault="00347DCD">
      <w:pPr>
        <w:ind w:firstLine="284"/>
        <w:rPr>
          <w:rFonts w:ascii="Times New Roman" w:hAnsi="Times New Roman"/>
          <w:sz w:val="24"/>
        </w:rPr>
      </w:pPr>
      <w:r w:rsidRPr="00347DCD">
        <w:rPr>
          <w:rFonts w:ascii="Times New Roman" w:hAnsi="Times New Roman"/>
          <w:sz w:val="24"/>
        </w:rPr>
        <w:t>d. het betreft kortingen en bonussen die betrekking hebben op de inkoop van medische hulpmiddelen.</w:t>
      </w:r>
    </w:p>
    <w:p w:rsidRPr="0011751E" w:rsidR="0011751E" w:rsidP="0011751E" w:rsidRDefault="0011751E">
      <w:pPr>
        <w:rPr>
          <w:rFonts w:ascii="Times New Roman" w:hAnsi="Times New Roman"/>
          <w:sz w:val="24"/>
        </w:rPr>
      </w:pPr>
    </w:p>
    <w:p w:rsidRPr="0011751E" w:rsidR="0011751E" w:rsidP="0011751E" w:rsidRDefault="0011751E">
      <w:pPr>
        <w:tabs>
          <w:tab w:val="left" w:pos="284"/>
        </w:tabs>
        <w:rPr>
          <w:rFonts w:ascii="Times New Roman" w:hAnsi="Times New Roman"/>
          <w:sz w:val="24"/>
        </w:rPr>
      </w:pPr>
      <w:r w:rsidRPr="0011751E">
        <w:rPr>
          <w:rFonts w:ascii="Times New Roman" w:hAnsi="Times New Roman"/>
          <w:sz w:val="24"/>
        </w:rPr>
        <w:t>Aa</w:t>
      </w:r>
    </w:p>
    <w:p w:rsidRPr="0011751E" w:rsidR="0011751E" w:rsidP="0011751E" w:rsidRDefault="0011751E">
      <w:pPr>
        <w:tabs>
          <w:tab w:val="left" w:pos="284"/>
        </w:tabs>
        <w:rPr>
          <w:rFonts w:ascii="Times New Roman" w:hAnsi="Times New Roman"/>
          <w:sz w:val="24"/>
        </w:rPr>
      </w:pPr>
    </w:p>
    <w:p w:rsidRPr="0011751E" w:rsidR="0011751E" w:rsidP="0011751E" w:rsidRDefault="0011751E">
      <w:pPr>
        <w:tabs>
          <w:tab w:val="left" w:pos="284"/>
        </w:tabs>
        <w:rPr>
          <w:rFonts w:ascii="Times New Roman" w:hAnsi="Times New Roman"/>
          <w:sz w:val="24"/>
        </w:rPr>
      </w:pPr>
      <w:r w:rsidRPr="0011751E">
        <w:rPr>
          <w:rFonts w:ascii="Times New Roman" w:hAnsi="Times New Roman"/>
          <w:sz w:val="24"/>
        </w:rPr>
        <w:tab/>
        <w:t>Artikel 13 wordt als volgt gewijzigd:</w:t>
      </w:r>
    </w:p>
    <w:p w:rsidRPr="0011751E" w:rsidR="0011751E" w:rsidP="0011751E" w:rsidRDefault="0011751E">
      <w:pPr>
        <w:tabs>
          <w:tab w:val="left" w:pos="284"/>
        </w:tabs>
        <w:rPr>
          <w:rFonts w:ascii="Times New Roman" w:hAnsi="Times New Roman"/>
          <w:sz w:val="24"/>
        </w:rPr>
      </w:pPr>
    </w:p>
    <w:p w:rsidRPr="0011751E" w:rsidR="0011751E" w:rsidP="0011751E" w:rsidRDefault="0011751E">
      <w:pPr>
        <w:tabs>
          <w:tab w:val="left" w:pos="284"/>
        </w:tabs>
        <w:rPr>
          <w:rFonts w:ascii="Times New Roman" w:hAnsi="Times New Roman"/>
          <w:sz w:val="24"/>
        </w:rPr>
      </w:pPr>
      <w:r w:rsidRPr="0011751E">
        <w:rPr>
          <w:rFonts w:ascii="Times New Roman" w:hAnsi="Times New Roman"/>
          <w:sz w:val="24"/>
        </w:rPr>
        <w:tab/>
        <w:t>1. Onder vernummering van het derde lid tot vierde lid wordt na het tweede lid een nieuw artikellid ingevoegd, luidende:</w:t>
      </w:r>
    </w:p>
    <w:p w:rsidRPr="0011751E" w:rsidR="0011751E" w:rsidP="0011751E" w:rsidRDefault="0011751E">
      <w:pPr>
        <w:tabs>
          <w:tab w:val="left" w:pos="284"/>
        </w:tabs>
        <w:rPr>
          <w:rFonts w:ascii="Times New Roman" w:hAnsi="Times New Roman"/>
          <w:sz w:val="24"/>
        </w:rPr>
      </w:pPr>
      <w:r w:rsidRPr="0011751E">
        <w:rPr>
          <w:rFonts w:ascii="Times New Roman" w:hAnsi="Times New Roman"/>
          <w:sz w:val="24"/>
        </w:rPr>
        <w:tab/>
        <w:t xml:space="preserve">3. Overtreding van artikel 10h is een strafbaar feit en wordt gestraft met hechtenis van ten hoogste zes maanden en een boete uit de derde categorie indien in de daaraan voorafgaande vierentwintig maanden tweemaal een bestuurlijke boete </w:t>
      </w:r>
      <w:proofErr w:type="gramStart"/>
      <w:r w:rsidRPr="0011751E">
        <w:rPr>
          <w:rFonts w:ascii="Times New Roman" w:hAnsi="Times New Roman"/>
          <w:sz w:val="24"/>
        </w:rPr>
        <w:t>ter zake</w:t>
      </w:r>
      <w:proofErr w:type="gramEnd"/>
      <w:r w:rsidRPr="0011751E">
        <w:rPr>
          <w:rFonts w:ascii="Times New Roman" w:hAnsi="Times New Roman"/>
          <w:sz w:val="24"/>
        </w:rPr>
        <w:t xml:space="preserve"> van dezelfde gedraging is opgelegd.</w:t>
      </w:r>
    </w:p>
    <w:p w:rsidRPr="0011751E" w:rsidR="0011751E" w:rsidP="0011751E" w:rsidRDefault="0011751E">
      <w:pPr>
        <w:tabs>
          <w:tab w:val="left" w:pos="284"/>
        </w:tabs>
        <w:rPr>
          <w:rFonts w:ascii="Times New Roman" w:hAnsi="Times New Roman"/>
          <w:sz w:val="24"/>
        </w:rPr>
      </w:pPr>
    </w:p>
    <w:p w:rsidRPr="0011751E" w:rsidR="0011751E" w:rsidP="0011751E" w:rsidRDefault="0011751E">
      <w:pPr>
        <w:tabs>
          <w:tab w:val="left" w:pos="284"/>
        </w:tabs>
        <w:rPr>
          <w:rFonts w:ascii="Times New Roman" w:hAnsi="Times New Roman"/>
          <w:sz w:val="24"/>
        </w:rPr>
      </w:pPr>
      <w:r w:rsidRPr="0011751E">
        <w:rPr>
          <w:rFonts w:ascii="Times New Roman" w:hAnsi="Times New Roman"/>
          <w:sz w:val="24"/>
        </w:rPr>
        <w:tab/>
        <w:t>2. In het vierde lid (nieuw) wordt “de voorgaande leden” vervangen door: het eerste en tweede lid.</w:t>
      </w:r>
    </w:p>
    <w:p w:rsidRPr="0011751E" w:rsidR="000454FC" w:rsidP="00347DCD" w:rsidRDefault="000454FC">
      <w:pPr>
        <w:rPr>
          <w:rFonts w:ascii="Times New Roman" w:hAnsi="Times New Roman"/>
          <w:sz w:val="24"/>
        </w:rPr>
      </w:pPr>
      <w:bookmarkStart w:name="_GoBack" w:id="1"/>
      <w:bookmarkEnd w:id="1"/>
    </w:p>
    <w:p w:rsidR="00347DCD" w:rsidP="00347DCD" w:rsidRDefault="00347DCD">
      <w:pPr>
        <w:rPr>
          <w:rFonts w:ascii="Times New Roman" w:hAnsi="Times New Roman"/>
          <w:sz w:val="24"/>
        </w:rPr>
      </w:pPr>
      <w:r w:rsidRPr="00347DCD">
        <w:rPr>
          <w:rFonts w:ascii="Times New Roman" w:hAnsi="Times New Roman"/>
          <w:sz w:val="24"/>
        </w:rPr>
        <w:t>B</w:t>
      </w:r>
    </w:p>
    <w:p w:rsidRPr="00347DCD" w:rsidR="000454FC" w:rsidP="00347DCD" w:rsidRDefault="000454FC">
      <w:pPr>
        <w:rPr>
          <w:rFonts w:ascii="Times New Roman" w:hAnsi="Times New Roman"/>
          <w:sz w:val="24"/>
        </w:rPr>
      </w:pPr>
    </w:p>
    <w:p w:rsidRPr="00347DCD" w:rsidR="00347DCD" w:rsidP="00103BDE" w:rsidRDefault="00347DCD">
      <w:pPr>
        <w:ind w:firstLine="284"/>
        <w:rPr>
          <w:rFonts w:ascii="Times New Roman" w:hAnsi="Times New Roman"/>
          <w:sz w:val="24"/>
        </w:rPr>
      </w:pPr>
      <w:r w:rsidRPr="00347DCD">
        <w:rPr>
          <w:rFonts w:ascii="Times New Roman" w:hAnsi="Times New Roman"/>
          <w:sz w:val="24"/>
        </w:rPr>
        <w:t>In artikel 14 wordt na “9, eerste of derde lid,” een zinsnede toegevoegd, luidende: 10h</w:t>
      </w:r>
      <w:proofErr w:type="gramStart"/>
      <w:r w:rsidRPr="00347DCD">
        <w:rPr>
          <w:rFonts w:ascii="Times New Roman" w:hAnsi="Times New Roman"/>
          <w:sz w:val="24"/>
        </w:rPr>
        <w:t>,</w:t>
      </w:r>
      <w:proofErr w:type="gramEnd"/>
      <w:r w:rsidRPr="00347DCD">
        <w:rPr>
          <w:rFonts w:ascii="Times New Roman" w:hAnsi="Times New Roman"/>
          <w:sz w:val="24"/>
        </w:rPr>
        <w:t>.</w:t>
      </w:r>
    </w:p>
    <w:p w:rsidR="00347DCD" w:rsidP="00347DCD" w:rsidRDefault="00347DCD">
      <w:pPr>
        <w:rPr>
          <w:rFonts w:ascii="Times New Roman" w:hAnsi="Times New Roman"/>
          <w:sz w:val="24"/>
        </w:rPr>
      </w:pPr>
    </w:p>
    <w:p w:rsidRPr="00347DCD" w:rsidR="00103BDE" w:rsidP="00347DCD" w:rsidRDefault="00103BDE">
      <w:pPr>
        <w:rPr>
          <w:rFonts w:ascii="Times New Roman" w:hAnsi="Times New Roman"/>
          <w:sz w:val="24"/>
        </w:rPr>
      </w:pPr>
    </w:p>
    <w:p w:rsidRPr="00347DCD" w:rsidR="00347DCD" w:rsidP="00347DCD" w:rsidRDefault="00347DCD">
      <w:pPr>
        <w:rPr>
          <w:rFonts w:ascii="Times New Roman" w:hAnsi="Times New Roman"/>
          <w:b/>
          <w:sz w:val="24"/>
        </w:rPr>
      </w:pPr>
      <w:r w:rsidRPr="00347DCD">
        <w:rPr>
          <w:rFonts w:ascii="Times New Roman" w:hAnsi="Times New Roman"/>
          <w:b/>
          <w:sz w:val="24"/>
        </w:rPr>
        <w:t>ARTIKEL III</w:t>
      </w:r>
    </w:p>
    <w:p w:rsidRPr="00347DCD" w:rsidR="00347DCD" w:rsidP="00347DCD" w:rsidRDefault="00347DCD">
      <w:pPr>
        <w:rPr>
          <w:rFonts w:ascii="Times New Roman" w:hAnsi="Times New Roman"/>
          <w:sz w:val="24"/>
        </w:rPr>
      </w:pPr>
    </w:p>
    <w:p w:rsidRPr="00347DCD" w:rsidR="00347DCD" w:rsidP="00103BDE" w:rsidRDefault="00347DCD">
      <w:pPr>
        <w:ind w:firstLine="284"/>
        <w:rPr>
          <w:rFonts w:ascii="Times New Roman" w:hAnsi="Times New Roman"/>
          <w:sz w:val="24"/>
        </w:rPr>
      </w:pPr>
      <w:r w:rsidRPr="00347DCD">
        <w:rPr>
          <w:rFonts w:ascii="Times New Roman" w:hAnsi="Times New Roman"/>
          <w:sz w:val="24"/>
        </w:rPr>
        <w:lastRenderedPageBreak/>
        <w:t>Na de inwerkingtreding van deze wet berus</w:t>
      </w:r>
      <w:r w:rsidR="00103BDE">
        <w:rPr>
          <w:rFonts w:ascii="Times New Roman" w:hAnsi="Times New Roman"/>
          <w:sz w:val="24"/>
        </w:rPr>
        <w:t xml:space="preserve">ten artikel 13a van het Besluit </w:t>
      </w:r>
      <w:r w:rsidRPr="00347DCD">
        <w:rPr>
          <w:rFonts w:ascii="Times New Roman" w:hAnsi="Times New Roman"/>
          <w:sz w:val="24"/>
        </w:rPr>
        <w:t>Geneesmiddelenwet en artikel 16b van het Besluit medische hulpmiddelen op artikel 13a van de Wet op de beroepen in de individuele gezondheidszorg.</w:t>
      </w:r>
    </w:p>
    <w:p w:rsidR="00347DCD" w:rsidP="00347DCD" w:rsidRDefault="00347DCD">
      <w:pPr>
        <w:rPr>
          <w:rFonts w:ascii="Times New Roman" w:hAnsi="Times New Roman"/>
          <w:b/>
          <w:sz w:val="24"/>
        </w:rPr>
      </w:pPr>
    </w:p>
    <w:p w:rsidRPr="00347DCD" w:rsidR="00103BDE" w:rsidP="00347DCD" w:rsidRDefault="00103BDE">
      <w:pPr>
        <w:rPr>
          <w:rFonts w:ascii="Times New Roman" w:hAnsi="Times New Roman"/>
          <w:b/>
          <w:sz w:val="24"/>
        </w:rPr>
      </w:pPr>
    </w:p>
    <w:p w:rsidRPr="00347DCD" w:rsidR="00347DCD" w:rsidP="00347DCD" w:rsidRDefault="00347DCD">
      <w:pPr>
        <w:rPr>
          <w:rFonts w:ascii="Times New Roman" w:hAnsi="Times New Roman"/>
          <w:b/>
          <w:sz w:val="24"/>
        </w:rPr>
      </w:pPr>
      <w:r w:rsidRPr="00347DCD">
        <w:rPr>
          <w:rFonts w:ascii="Times New Roman" w:hAnsi="Times New Roman"/>
          <w:b/>
          <w:sz w:val="24"/>
        </w:rPr>
        <w:t>ARTIKEL IV</w:t>
      </w:r>
    </w:p>
    <w:p w:rsidRPr="00347DCD" w:rsidR="00347DCD" w:rsidP="00347DCD" w:rsidRDefault="00347DCD">
      <w:pPr>
        <w:rPr>
          <w:rFonts w:ascii="Times New Roman" w:hAnsi="Times New Roman"/>
          <w:sz w:val="24"/>
        </w:rPr>
      </w:pPr>
    </w:p>
    <w:p w:rsidRPr="00347DCD" w:rsidR="00347DCD" w:rsidP="00103BDE" w:rsidRDefault="00347DCD">
      <w:pPr>
        <w:ind w:firstLine="284"/>
        <w:rPr>
          <w:rFonts w:ascii="Times New Roman" w:hAnsi="Times New Roman"/>
          <w:sz w:val="24"/>
        </w:rPr>
      </w:pPr>
      <w:r w:rsidRPr="00347DCD">
        <w:rPr>
          <w:rFonts w:ascii="Times New Roman" w:hAnsi="Times New Roman"/>
          <w:sz w:val="24"/>
        </w:rPr>
        <w:t>De artikelen van deze wet treden in werking op een bij koninklijk besluit te bepalen tijdstip, dat voor de verschillende artikelen afzonderlijk kan worden vastgesteld.</w:t>
      </w:r>
    </w:p>
    <w:p w:rsidRPr="00347DCD" w:rsidR="00347DCD" w:rsidP="00347DCD" w:rsidRDefault="00347DCD">
      <w:pPr>
        <w:rPr>
          <w:rFonts w:ascii="Times New Roman" w:hAnsi="Times New Roman"/>
          <w:sz w:val="24"/>
        </w:rPr>
      </w:pPr>
    </w:p>
    <w:p w:rsidRPr="00347DCD" w:rsidR="00347DCD" w:rsidP="00347DCD" w:rsidRDefault="00347DCD">
      <w:pPr>
        <w:rPr>
          <w:rFonts w:ascii="Times New Roman" w:hAnsi="Times New Roman"/>
          <w:sz w:val="24"/>
        </w:rPr>
      </w:pPr>
    </w:p>
    <w:p w:rsidRPr="00347DCD" w:rsidR="00347DCD" w:rsidP="00103BDE" w:rsidRDefault="00347DCD">
      <w:pPr>
        <w:ind w:firstLine="284"/>
        <w:rPr>
          <w:rFonts w:ascii="Times New Roman" w:hAnsi="Times New Roman"/>
          <w:sz w:val="24"/>
        </w:rPr>
      </w:pPr>
      <w:r w:rsidRPr="00347DCD">
        <w:rPr>
          <w:rFonts w:ascii="Times New Roman" w:hAnsi="Times New Roman"/>
          <w:sz w:val="24"/>
        </w:rPr>
        <w:t xml:space="preserve">Lasten en bevelen dat deze in het Staatsblad zal worden geplaatst en dat alle ministeries, autoriteiten, colleges en ambtenaren die </w:t>
      </w:r>
      <w:proofErr w:type="gramStart"/>
      <w:r w:rsidRPr="00347DCD">
        <w:rPr>
          <w:rFonts w:ascii="Times New Roman" w:hAnsi="Times New Roman"/>
          <w:sz w:val="24"/>
        </w:rPr>
        <w:t>zulks</w:t>
      </w:r>
      <w:proofErr w:type="gramEnd"/>
      <w:r w:rsidRPr="00347DCD">
        <w:rPr>
          <w:rFonts w:ascii="Times New Roman" w:hAnsi="Times New Roman"/>
          <w:sz w:val="24"/>
        </w:rPr>
        <w:t xml:space="preserve"> aangaat, aan de nauwkeurige uitvoering de hand zullen houden.</w:t>
      </w:r>
    </w:p>
    <w:p w:rsidRPr="00347DCD" w:rsidR="00347DCD" w:rsidP="00347DCD" w:rsidRDefault="00347DCD">
      <w:pPr>
        <w:rPr>
          <w:rFonts w:ascii="Times New Roman" w:hAnsi="Times New Roman"/>
          <w:sz w:val="24"/>
        </w:rPr>
      </w:pPr>
    </w:p>
    <w:p w:rsidRPr="00347DCD" w:rsidR="00347DCD" w:rsidP="00347DCD" w:rsidRDefault="00103BDE">
      <w:pPr>
        <w:rPr>
          <w:rFonts w:ascii="Times New Roman" w:hAnsi="Times New Roman"/>
          <w:sz w:val="24"/>
        </w:rPr>
      </w:pPr>
      <w:r>
        <w:rPr>
          <w:rFonts w:ascii="Times New Roman" w:hAnsi="Times New Roman"/>
          <w:sz w:val="24"/>
        </w:rPr>
        <w:t>Gegeven</w:t>
      </w:r>
    </w:p>
    <w:p w:rsidRPr="00347DCD" w:rsidR="00347DCD" w:rsidP="00347DCD" w:rsidRDefault="00347DCD">
      <w:pPr>
        <w:rPr>
          <w:rFonts w:ascii="Times New Roman" w:hAnsi="Times New Roman"/>
          <w:sz w:val="24"/>
        </w:rPr>
      </w:pPr>
    </w:p>
    <w:p w:rsidR="00347DCD" w:rsidP="00347DCD" w:rsidRDefault="00347DCD">
      <w:pPr>
        <w:rPr>
          <w:rFonts w:ascii="Times New Roman" w:hAnsi="Times New Roman"/>
          <w:sz w:val="24"/>
        </w:rPr>
      </w:pPr>
    </w:p>
    <w:p w:rsidR="00103BDE" w:rsidP="00347DCD" w:rsidRDefault="00103BDE">
      <w:pPr>
        <w:rPr>
          <w:rFonts w:ascii="Times New Roman" w:hAnsi="Times New Roman"/>
          <w:sz w:val="24"/>
        </w:rPr>
      </w:pPr>
    </w:p>
    <w:p w:rsidR="00103BDE" w:rsidP="00347DCD" w:rsidRDefault="00103BDE">
      <w:pPr>
        <w:rPr>
          <w:rFonts w:ascii="Times New Roman" w:hAnsi="Times New Roman"/>
          <w:sz w:val="24"/>
        </w:rPr>
      </w:pPr>
    </w:p>
    <w:p w:rsidR="00103BDE" w:rsidP="00347DCD" w:rsidRDefault="00103BDE">
      <w:pPr>
        <w:rPr>
          <w:rFonts w:ascii="Times New Roman" w:hAnsi="Times New Roman"/>
          <w:sz w:val="24"/>
        </w:rPr>
      </w:pPr>
    </w:p>
    <w:p w:rsidR="00103BDE" w:rsidP="00347DCD" w:rsidRDefault="00103BDE">
      <w:pPr>
        <w:rPr>
          <w:rFonts w:ascii="Times New Roman" w:hAnsi="Times New Roman"/>
          <w:sz w:val="24"/>
        </w:rPr>
      </w:pPr>
    </w:p>
    <w:p w:rsidR="00103BDE" w:rsidP="00347DCD" w:rsidRDefault="00103BDE">
      <w:pPr>
        <w:rPr>
          <w:rFonts w:ascii="Times New Roman" w:hAnsi="Times New Roman"/>
          <w:sz w:val="24"/>
        </w:rPr>
      </w:pPr>
    </w:p>
    <w:p w:rsidR="00103BDE" w:rsidP="00347DCD" w:rsidRDefault="00103BDE">
      <w:pPr>
        <w:rPr>
          <w:rFonts w:ascii="Times New Roman" w:hAnsi="Times New Roman"/>
          <w:sz w:val="24"/>
        </w:rPr>
      </w:pPr>
    </w:p>
    <w:p w:rsidRPr="00347DCD" w:rsidR="00103BDE" w:rsidP="00347DCD" w:rsidRDefault="00103BDE">
      <w:pPr>
        <w:rPr>
          <w:rFonts w:ascii="Times New Roman" w:hAnsi="Times New Roman"/>
          <w:sz w:val="24"/>
        </w:rPr>
      </w:pPr>
    </w:p>
    <w:p w:rsidRPr="002168F4" w:rsidR="00CB3578" w:rsidP="00103BDE" w:rsidRDefault="00347DCD">
      <w:pPr>
        <w:rPr>
          <w:rFonts w:ascii="Times New Roman" w:hAnsi="Times New Roman"/>
          <w:sz w:val="24"/>
          <w:szCs w:val="20"/>
        </w:rPr>
      </w:pPr>
      <w:bookmarkStart w:name="bmkOndertekening2" w:id="2"/>
      <w:bookmarkEnd w:id="2"/>
      <w:r w:rsidRPr="00347DCD">
        <w:rPr>
          <w:rFonts w:ascii="Times New Roman" w:hAnsi="Times New Roman"/>
          <w:sz w:val="24"/>
        </w:rPr>
        <w:t>De Minister van Volksgezondheid,</w:t>
      </w:r>
      <w:r w:rsidR="00103BDE">
        <w:rPr>
          <w:rFonts w:ascii="Times New Roman" w:hAnsi="Times New Roman"/>
          <w:sz w:val="24"/>
        </w:rPr>
        <w:t xml:space="preserve"> </w:t>
      </w:r>
      <w:r w:rsidRPr="00347DCD">
        <w:rPr>
          <w:rFonts w:ascii="Times New Roman" w:hAnsi="Times New Roman"/>
          <w:sz w:val="24"/>
        </w:rPr>
        <w:t>Welzijn en Sport,</w:t>
      </w: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5F8" w:rsidRDefault="00C955F8">
      <w:pPr>
        <w:spacing w:line="20" w:lineRule="exact"/>
      </w:pPr>
    </w:p>
  </w:endnote>
  <w:endnote w:type="continuationSeparator" w:id="0">
    <w:p w:rsidR="00C955F8" w:rsidRDefault="00C955F8">
      <w:pPr>
        <w:pStyle w:val="Amendement"/>
      </w:pPr>
      <w:r>
        <w:rPr>
          <w:b w:val="0"/>
          <w:bCs w:val="0"/>
        </w:rPr>
        <w:t xml:space="preserve"> </w:t>
      </w:r>
    </w:p>
  </w:endnote>
  <w:endnote w:type="continuationNotice" w:id="1">
    <w:p w:rsidR="00C955F8" w:rsidRDefault="00C955F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027" w:usb1="00000040" w:usb2="00000000" w:usb3="00000000" w:csb0="00000013"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1751E">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5F8" w:rsidRDefault="00C955F8">
      <w:pPr>
        <w:pStyle w:val="Amendement"/>
      </w:pPr>
      <w:r>
        <w:rPr>
          <w:b w:val="0"/>
          <w:bCs w:val="0"/>
        </w:rPr>
        <w:separator/>
      </w:r>
    </w:p>
  </w:footnote>
  <w:footnote w:type="continuationSeparator" w:id="0">
    <w:p w:rsidR="00C955F8" w:rsidRDefault="00C95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DCD"/>
    <w:rsid w:val="00012DBE"/>
    <w:rsid w:val="000454FC"/>
    <w:rsid w:val="000A1D81"/>
    <w:rsid w:val="00103BDE"/>
    <w:rsid w:val="00111ED3"/>
    <w:rsid w:val="0011751E"/>
    <w:rsid w:val="001C190E"/>
    <w:rsid w:val="002168F4"/>
    <w:rsid w:val="00260E65"/>
    <w:rsid w:val="002A727C"/>
    <w:rsid w:val="00347DCD"/>
    <w:rsid w:val="005D2707"/>
    <w:rsid w:val="005D5893"/>
    <w:rsid w:val="00606255"/>
    <w:rsid w:val="006B607A"/>
    <w:rsid w:val="007D451C"/>
    <w:rsid w:val="00826224"/>
    <w:rsid w:val="00930A23"/>
    <w:rsid w:val="009C7354"/>
    <w:rsid w:val="009E6D7F"/>
    <w:rsid w:val="00A11E73"/>
    <w:rsid w:val="00A2521E"/>
    <w:rsid w:val="00AE436A"/>
    <w:rsid w:val="00C135B1"/>
    <w:rsid w:val="00C92DF8"/>
    <w:rsid w:val="00C955F8"/>
    <w:rsid w:val="00CB3578"/>
    <w:rsid w:val="00D20AFA"/>
    <w:rsid w:val="00D55648"/>
    <w:rsid w:val="00E16443"/>
    <w:rsid w:val="00E36EE9"/>
    <w:rsid w:val="00EA781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0">
    <w:name w:val="Ondertekening"/>
    <w:basedOn w:val="Standaard"/>
    <w:next w:val="Standaard"/>
    <w:rsid w:val="00347DCD"/>
    <w:pPr>
      <w:spacing w:before="810"/>
    </w:pPr>
    <w:rPr>
      <w:rFonts w:ascii="Univers" w:hAnsi="Univers"/>
      <w:szCs w:val="20"/>
    </w:rPr>
  </w:style>
  <w:style w:type="paragraph" w:customStyle="1" w:styleId="Huisstijl-Ondertekeningvervolg">
    <w:name w:val="Huisstijl - Ondertekening vervolg"/>
    <w:basedOn w:val="Standaard"/>
    <w:rsid w:val="00347DCD"/>
    <w:pPr>
      <w:widowControl w:val="0"/>
      <w:suppressAutoHyphens/>
      <w:autoSpaceDN w:val="0"/>
      <w:spacing w:line="240" w:lineRule="exact"/>
      <w:textAlignment w:val="baseline"/>
    </w:pPr>
    <w:rPr>
      <w:rFonts w:eastAsia="DejaVu Sans" w:cs="Lohit Hindi"/>
      <w:i/>
      <w:kern w:val="3"/>
      <w:sz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1151</ap:Words>
  <ap:Characters>6332</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2009-12-07T13:10:00.0000000Z</lastPrinted>
  <dcterms:created xsi:type="dcterms:W3CDTF">2016-04-13T12:59:00.0000000Z</dcterms:created>
  <dcterms:modified xsi:type="dcterms:W3CDTF">2016-04-13T13:03:00.0000000Z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0x01010009902AA8AA7C0E47992F326F535B342B</vt:lpwstr>
  </property>
</Properties>
</file>