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61" w:rsidP="00DA5461" w:rsidRDefault="00741928">
      <w:pPr>
        <w:rPr>
          <w:b/>
          <w:sz w:val="22"/>
        </w:rPr>
      </w:pPr>
      <w:bookmarkStart w:name="_GoBack" w:id="0"/>
      <w:bookmarkEnd w:id="0"/>
      <w:r>
        <w:rPr>
          <w:noProof/>
        </w:rPr>
        <w:drawing>
          <wp:anchor distT="0" distB="0" distL="114300" distR="114300" simplePos="0" relativeHeight="251659264" behindDoc="1" locked="0" layoutInCell="1" allowOverlap="1" wp14:editId="04540CFA" wp14:anchorId="7DE63A35">
            <wp:simplePos x="0" y="0"/>
            <wp:positionH relativeFrom="column">
              <wp:posOffset>4365625</wp:posOffset>
            </wp:positionH>
            <wp:positionV relativeFrom="paragraph">
              <wp:posOffset>-819150</wp:posOffset>
            </wp:positionV>
            <wp:extent cx="1704975" cy="1704975"/>
            <wp:effectExtent l="0" t="0" r="9525" b="9525"/>
            <wp:wrapNone/>
            <wp:docPr id="1" name="Afbeelding 1" descr="dierenbesche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erenbescherm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pic:spPr>
                </pic:pic>
              </a:graphicData>
            </a:graphic>
            <wp14:sizeRelH relativeFrom="page">
              <wp14:pctWidth>0</wp14:pctWidth>
            </wp14:sizeRelH>
            <wp14:sizeRelV relativeFrom="page">
              <wp14:pctHeight>0</wp14:pctHeight>
            </wp14:sizeRelV>
          </wp:anchor>
        </w:drawing>
      </w:r>
      <w:r w:rsidR="00DA5461">
        <w:rPr>
          <w:b/>
          <w:sz w:val="22"/>
        </w:rPr>
        <w:tab/>
      </w:r>
      <w:r w:rsidR="00DA5461">
        <w:rPr>
          <w:b/>
          <w:sz w:val="22"/>
        </w:rPr>
        <w:tab/>
      </w:r>
      <w:r w:rsidR="00DA5461">
        <w:rPr>
          <w:b/>
          <w:sz w:val="22"/>
        </w:rPr>
        <w:tab/>
      </w:r>
      <w:r w:rsidR="00DA5461">
        <w:rPr>
          <w:b/>
          <w:sz w:val="22"/>
        </w:rPr>
        <w:tab/>
      </w:r>
      <w:r w:rsidR="00DA5461">
        <w:rPr>
          <w:b/>
          <w:sz w:val="22"/>
        </w:rPr>
        <w:tab/>
      </w:r>
      <w:r w:rsidR="00DA5461">
        <w:rPr>
          <w:b/>
          <w:sz w:val="22"/>
        </w:rPr>
        <w:tab/>
      </w:r>
      <w:r w:rsidR="00DA5461">
        <w:rPr>
          <w:b/>
          <w:sz w:val="22"/>
        </w:rPr>
        <w:tab/>
      </w:r>
      <w:r w:rsidR="00DA5461">
        <w:rPr>
          <w:b/>
          <w:sz w:val="22"/>
        </w:rPr>
        <w:tab/>
      </w:r>
      <w:r w:rsidR="00DA5461">
        <w:rPr>
          <w:b/>
          <w:sz w:val="22"/>
        </w:rPr>
        <w:tab/>
      </w:r>
      <w:r w:rsidR="00DA5461">
        <w:rPr>
          <w:b/>
          <w:sz w:val="22"/>
        </w:rPr>
        <w:tab/>
      </w:r>
    </w:p>
    <w:p w:rsidR="00DA5461" w:rsidP="00DA5461" w:rsidRDefault="00DA5461">
      <w:pPr>
        <w:rPr>
          <w:b/>
          <w:sz w:val="22"/>
        </w:rPr>
      </w:pPr>
    </w:p>
    <w:p w:rsidR="00DA5461" w:rsidP="00DA5461" w:rsidRDefault="00DA5461">
      <w:pPr>
        <w:rPr>
          <w:b/>
          <w:sz w:val="22"/>
        </w:rPr>
      </w:pPr>
    </w:p>
    <w:p w:rsidR="00DA5461" w:rsidP="00DA5461" w:rsidRDefault="00DA5461">
      <w:pPr>
        <w:rPr>
          <w:b/>
          <w:sz w:val="22"/>
        </w:rPr>
      </w:pPr>
    </w:p>
    <w:p w:rsidR="00DA5461" w:rsidP="00DA5461" w:rsidRDefault="00DA5461">
      <w:pPr>
        <w:rPr>
          <w:b/>
          <w:sz w:val="22"/>
        </w:rPr>
      </w:pPr>
    </w:p>
    <w:p w:rsidRPr="009A3BD4" w:rsidR="00DA5461" w:rsidP="00DA5461" w:rsidRDefault="00DA5461">
      <w:pPr>
        <w:rPr>
          <w:rFonts w:ascii="Arial" w:hAnsi="Arial" w:cs="Arial"/>
          <w:b/>
          <w:sz w:val="20"/>
          <w:szCs w:val="20"/>
        </w:rPr>
      </w:pPr>
      <w:r w:rsidRPr="009A3BD4">
        <w:rPr>
          <w:rFonts w:ascii="Arial" w:hAnsi="Arial" w:cs="Arial"/>
          <w:b/>
          <w:sz w:val="20"/>
          <w:szCs w:val="20"/>
        </w:rPr>
        <w:t>Bijdrage van de Dierenbescherming aan het Rondetafelgesprek ov</w:t>
      </w:r>
      <w:r w:rsidR="00E116C2">
        <w:rPr>
          <w:rFonts w:ascii="Arial" w:hAnsi="Arial" w:cs="Arial"/>
          <w:b/>
          <w:sz w:val="20"/>
          <w:szCs w:val="20"/>
        </w:rPr>
        <w:t xml:space="preserve">er onder meer de beleidsreactie </w:t>
      </w:r>
      <w:r w:rsidRPr="009A3BD4">
        <w:rPr>
          <w:rFonts w:ascii="Arial" w:hAnsi="Arial" w:cs="Arial"/>
          <w:b/>
          <w:sz w:val="20"/>
          <w:szCs w:val="20"/>
        </w:rPr>
        <w:t>op de evaluatie van het houdverbod (2828</w:t>
      </w:r>
      <w:r w:rsidR="00F92AAE">
        <w:rPr>
          <w:rFonts w:ascii="Arial" w:hAnsi="Arial" w:cs="Arial"/>
          <w:b/>
          <w:sz w:val="20"/>
          <w:szCs w:val="20"/>
        </w:rPr>
        <w:t>6, nr. 853), d.d. 14 april 2016</w:t>
      </w:r>
    </w:p>
    <w:p w:rsidRPr="009A3BD4" w:rsidR="00FE58DA" w:rsidP="00DA5461" w:rsidRDefault="00FE58DA">
      <w:pPr>
        <w:rPr>
          <w:rFonts w:ascii="Arial" w:hAnsi="Arial" w:cs="Arial"/>
          <w:b/>
          <w:sz w:val="20"/>
          <w:szCs w:val="20"/>
        </w:rPr>
      </w:pPr>
    </w:p>
    <w:p w:rsidRPr="009A3BD4" w:rsidR="00FE58DA" w:rsidP="00DA5461" w:rsidRDefault="00FE58DA">
      <w:pPr>
        <w:rPr>
          <w:rFonts w:ascii="Arial" w:hAnsi="Arial" w:cs="Arial"/>
          <w:b/>
          <w:sz w:val="20"/>
          <w:szCs w:val="20"/>
        </w:rPr>
      </w:pPr>
      <w:r w:rsidRPr="009A3BD4">
        <w:rPr>
          <w:rFonts w:ascii="Arial" w:hAnsi="Arial" w:cs="Arial"/>
          <w:b/>
          <w:sz w:val="20"/>
          <w:szCs w:val="20"/>
        </w:rPr>
        <w:t xml:space="preserve">Inleiding </w:t>
      </w:r>
    </w:p>
    <w:p w:rsidRPr="009A3BD4" w:rsidR="0098264D" w:rsidP="00DA5461" w:rsidRDefault="0098264D">
      <w:pPr>
        <w:rPr>
          <w:rFonts w:ascii="Arial" w:hAnsi="Arial" w:cs="Arial"/>
          <w:sz w:val="20"/>
          <w:szCs w:val="20"/>
        </w:rPr>
      </w:pPr>
      <w:r w:rsidRPr="009A3BD4">
        <w:rPr>
          <w:rFonts w:ascii="Arial" w:hAnsi="Arial" w:cs="Arial"/>
          <w:sz w:val="20"/>
          <w:szCs w:val="20"/>
        </w:rPr>
        <w:t>De Dierenbescherming is zeer verheugd met de toezegging van minister Van der Steur dat de Tweede Kamer later dit jaar zal worden geïnformeerd over de inhoud van een w</w:t>
      </w:r>
      <w:r w:rsidR="00F26300">
        <w:rPr>
          <w:rFonts w:ascii="Arial" w:hAnsi="Arial" w:cs="Arial"/>
          <w:sz w:val="20"/>
          <w:szCs w:val="20"/>
        </w:rPr>
        <w:t xml:space="preserve">etsvoorstel dat betrekking zal </w:t>
      </w:r>
      <w:r w:rsidRPr="009A3BD4">
        <w:rPr>
          <w:rFonts w:ascii="Arial" w:hAnsi="Arial" w:cs="Arial"/>
          <w:sz w:val="20"/>
          <w:szCs w:val="20"/>
        </w:rPr>
        <w:t xml:space="preserve">hebben op (onder andere) de nadere uitwerking van een </w:t>
      </w:r>
      <w:r w:rsidR="00E116C2">
        <w:rPr>
          <w:rFonts w:ascii="Arial" w:hAnsi="Arial" w:cs="Arial"/>
          <w:sz w:val="20"/>
          <w:szCs w:val="20"/>
        </w:rPr>
        <w:t xml:space="preserve">zelfstandig </w:t>
      </w:r>
      <w:r w:rsidRPr="009A3BD4">
        <w:rPr>
          <w:rFonts w:ascii="Arial" w:hAnsi="Arial" w:cs="Arial"/>
          <w:sz w:val="20"/>
          <w:szCs w:val="20"/>
        </w:rPr>
        <w:t>houdv</w:t>
      </w:r>
      <w:r w:rsidR="00E116C2">
        <w:rPr>
          <w:rFonts w:ascii="Arial" w:hAnsi="Arial" w:cs="Arial"/>
          <w:sz w:val="20"/>
          <w:szCs w:val="20"/>
        </w:rPr>
        <w:t>erbod</w:t>
      </w:r>
      <w:r w:rsidRPr="009A3BD4">
        <w:rPr>
          <w:rFonts w:ascii="Arial" w:hAnsi="Arial" w:cs="Arial"/>
          <w:sz w:val="20"/>
          <w:szCs w:val="20"/>
        </w:rPr>
        <w:t xml:space="preserve">. </w:t>
      </w:r>
    </w:p>
    <w:p w:rsidR="00024988" w:rsidP="00DA5461" w:rsidRDefault="0098264D">
      <w:pPr>
        <w:rPr>
          <w:rFonts w:ascii="Arial" w:hAnsi="Arial" w:cs="Arial"/>
          <w:sz w:val="20"/>
          <w:szCs w:val="20"/>
        </w:rPr>
      </w:pPr>
      <w:r w:rsidRPr="009A3BD4">
        <w:rPr>
          <w:rFonts w:ascii="Arial" w:hAnsi="Arial" w:cs="Arial"/>
          <w:sz w:val="20"/>
          <w:szCs w:val="20"/>
        </w:rPr>
        <w:t xml:space="preserve">Een dergelijk zelfstandig houdverbod is een lang gekoesterde wens van onze organisatie. </w:t>
      </w:r>
    </w:p>
    <w:p w:rsidR="00E116C2" w:rsidP="00DA5461" w:rsidRDefault="0098264D">
      <w:pPr>
        <w:rPr>
          <w:rFonts w:ascii="Arial" w:hAnsi="Arial" w:cs="Arial"/>
          <w:sz w:val="20"/>
          <w:szCs w:val="20"/>
        </w:rPr>
      </w:pPr>
      <w:r w:rsidRPr="009A3BD4">
        <w:rPr>
          <w:rFonts w:ascii="Arial" w:hAnsi="Arial" w:cs="Arial"/>
          <w:sz w:val="20"/>
          <w:szCs w:val="20"/>
        </w:rPr>
        <w:t>Hoewel er</w:t>
      </w:r>
      <w:r w:rsidR="00024988">
        <w:rPr>
          <w:rFonts w:ascii="Arial" w:hAnsi="Arial" w:cs="Arial"/>
          <w:sz w:val="20"/>
          <w:szCs w:val="20"/>
        </w:rPr>
        <w:t xml:space="preserve"> </w:t>
      </w:r>
      <w:r w:rsidR="00E116C2">
        <w:rPr>
          <w:rFonts w:ascii="Arial" w:hAnsi="Arial" w:cs="Arial"/>
          <w:sz w:val="20"/>
          <w:szCs w:val="20"/>
        </w:rPr>
        <w:t>inmiddels</w:t>
      </w:r>
      <w:r w:rsidRPr="009A3BD4">
        <w:rPr>
          <w:rFonts w:ascii="Arial" w:hAnsi="Arial" w:cs="Arial"/>
          <w:sz w:val="20"/>
          <w:szCs w:val="20"/>
        </w:rPr>
        <w:t xml:space="preserve"> een heel aardig </w:t>
      </w:r>
      <w:r w:rsidR="00A005F3">
        <w:rPr>
          <w:rFonts w:ascii="Arial" w:hAnsi="Arial" w:cs="Arial"/>
          <w:sz w:val="20"/>
          <w:szCs w:val="20"/>
        </w:rPr>
        <w:t xml:space="preserve">juridisch </w:t>
      </w:r>
      <w:r w:rsidR="00E116C2">
        <w:rPr>
          <w:rFonts w:ascii="Arial" w:hAnsi="Arial" w:cs="Arial"/>
          <w:sz w:val="20"/>
          <w:szCs w:val="20"/>
        </w:rPr>
        <w:t xml:space="preserve">instrumentarium </w:t>
      </w:r>
      <w:r w:rsidRPr="009A3BD4">
        <w:rPr>
          <w:rFonts w:ascii="Arial" w:hAnsi="Arial" w:cs="Arial"/>
          <w:sz w:val="20"/>
          <w:szCs w:val="20"/>
        </w:rPr>
        <w:t xml:space="preserve">is waarmee dierenmishandeling en </w:t>
      </w:r>
    </w:p>
    <w:p w:rsidRPr="009A3BD4" w:rsidR="0098264D" w:rsidP="00DA5461" w:rsidRDefault="00024988">
      <w:pPr>
        <w:rPr>
          <w:rFonts w:ascii="Arial" w:hAnsi="Arial" w:cs="Arial"/>
          <w:sz w:val="20"/>
          <w:szCs w:val="20"/>
        </w:rPr>
      </w:pPr>
      <w:r>
        <w:rPr>
          <w:rFonts w:ascii="Arial" w:hAnsi="Arial" w:cs="Arial"/>
          <w:sz w:val="20"/>
          <w:szCs w:val="20"/>
        </w:rPr>
        <w:t>–verwaarlozing kan</w:t>
      </w:r>
      <w:r w:rsidRPr="009A3BD4" w:rsidR="0098264D">
        <w:rPr>
          <w:rFonts w:ascii="Arial" w:hAnsi="Arial" w:cs="Arial"/>
          <w:sz w:val="20"/>
          <w:szCs w:val="20"/>
        </w:rPr>
        <w:t xml:space="preserve"> worden aangepakt, is er juist op dit punt namelijk nog altijd een belangrijke omissie in de mogelijkheden. </w:t>
      </w:r>
    </w:p>
    <w:p w:rsidRPr="009A3BD4" w:rsidR="0098264D" w:rsidP="00DA5461" w:rsidRDefault="0098264D">
      <w:pPr>
        <w:rPr>
          <w:rFonts w:ascii="Arial" w:hAnsi="Arial" w:cs="Arial"/>
          <w:sz w:val="20"/>
          <w:szCs w:val="20"/>
        </w:rPr>
      </w:pPr>
    </w:p>
    <w:p w:rsidRPr="009A3BD4" w:rsidR="0098264D" w:rsidP="00DA5461" w:rsidRDefault="00E116C2">
      <w:pPr>
        <w:rPr>
          <w:rFonts w:ascii="Arial" w:hAnsi="Arial" w:cs="Arial"/>
          <w:b/>
          <w:sz w:val="20"/>
          <w:szCs w:val="20"/>
        </w:rPr>
      </w:pPr>
      <w:r>
        <w:rPr>
          <w:rFonts w:ascii="Arial" w:hAnsi="Arial" w:cs="Arial"/>
          <w:b/>
          <w:sz w:val="20"/>
          <w:szCs w:val="20"/>
        </w:rPr>
        <w:t>Kenmerken z</w:t>
      </w:r>
      <w:r w:rsidRPr="009A3BD4" w:rsidR="0098264D">
        <w:rPr>
          <w:rFonts w:ascii="Arial" w:hAnsi="Arial" w:cs="Arial"/>
          <w:b/>
          <w:sz w:val="20"/>
          <w:szCs w:val="20"/>
        </w:rPr>
        <w:t xml:space="preserve">elfstandig houdverbod </w:t>
      </w:r>
    </w:p>
    <w:p w:rsidRPr="009A3BD4" w:rsidR="00F642B6" w:rsidP="00DA5461" w:rsidRDefault="00F642B6">
      <w:pPr>
        <w:rPr>
          <w:rFonts w:ascii="Arial" w:hAnsi="Arial" w:cs="Arial"/>
          <w:sz w:val="20"/>
          <w:szCs w:val="20"/>
        </w:rPr>
      </w:pPr>
      <w:r w:rsidRPr="009A3BD4">
        <w:rPr>
          <w:rFonts w:ascii="Arial" w:hAnsi="Arial" w:cs="Arial"/>
          <w:sz w:val="20"/>
          <w:szCs w:val="20"/>
        </w:rPr>
        <w:t xml:space="preserve">De discussie over een dierenhoudverbod heeft al regelmatig geleid tot een </w:t>
      </w:r>
      <w:r w:rsidRPr="009A3BD4" w:rsidR="00744F70">
        <w:rPr>
          <w:rFonts w:ascii="Arial" w:hAnsi="Arial" w:cs="Arial"/>
          <w:sz w:val="20"/>
          <w:szCs w:val="20"/>
        </w:rPr>
        <w:t>‘</w:t>
      </w:r>
      <w:r w:rsidRPr="009A3BD4">
        <w:rPr>
          <w:rFonts w:ascii="Arial" w:hAnsi="Arial" w:cs="Arial"/>
          <w:sz w:val="20"/>
          <w:szCs w:val="20"/>
        </w:rPr>
        <w:t>Babylonische spraakverwarring</w:t>
      </w:r>
      <w:r w:rsidRPr="009A3BD4" w:rsidR="00744F70">
        <w:rPr>
          <w:rFonts w:ascii="Arial" w:hAnsi="Arial" w:cs="Arial"/>
          <w:sz w:val="20"/>
          <w:szCs w:val="20"/>
        </w:rPr>
        <w:t>’</w:t>
      </w:r>
      <w:r w:rsidRPr="009A3BD4">
        <w:rPr>
          <w:rFonts w:ascii="Arial" w:hAnsi="Arial" w:cs="Arial"/>
          <w:sz w:val="20"/>
          <w:szCs w:val="20"/>
        </w:rPr>
        <w:t xml:space="preserve">. Wat is het nu eigenlijk precies (en wat niet), en wat zijn gesignaleerde (on)mogelijkheden? Vandaar dat de Dierenbescherming </w:t>
      </w:r>
      <w:r w:rsidR="00E116C2">
        <w:rPr>
          <w:rFonts w:ascii="Arial" w:hAnsi="Arial" w:cs="Arial"/>
          <w:sz w:val="20"/>
          <w:szCs w:val="20"/>
        </w:rPr>
        <w:t>nog eens uiteen wil zetten hoe wij aankijken</w:t>
      </w:r>
      <w:r w:rsidRPr="009A3BD4">
        <w:rPr>
          <w:rFonts w:ascii="Arial" w:hAnsi="Arial" w:cs="Arial"/>
          <w:sz w:val="20"/>
          <w:szCs w:val="20"/>
        </w:rPr>
        <w:t xml:space="preserve"> tegen het zelfstandig houdverbod</w:t>
      </w:r>
      <w:r w:rsidR="00E116C2">
        <w:rPr>
          <w:rFonts w:ascii="Arial" w:hAnsi="Arial" w:cs="Arial"/>
          <w:sz w:val="20"/>
          <w:szCs w:val="20"/>
        </w:rPr>
        <w:t>, en wat hiervan de kernmerken zijn</w:t>
      </w:r>
      <w:r w:rsidRPr="009A3BD4">
        <w:rPr>
          <w:rFonts w:ascii="Arial" w:hAnsi="Arial" w:cs="Arial"/>
          <w:sz w:val="20"/>
          <w:szCs w:val="20"/>
        </w:rPr>
        <w:t xml:space="preserve">. </w:t>
      </w:r>
    </w:p>
    <w:p w:rsidRPr="009A3BD4" w:rsidR="00D2431B" w:rsidP="00D2431B" w:rsidRDefault="00E76D50">
      <w:pPr>
        <w:rPr>
          <w:rFonts w:ascii="Arial" w:hAnsi="Arial" w:cs="Arial"/>
          <w:sz w:val="20"/>
          <w:szCs w:val="20"/>
        </w:rPr>
      </w:pPr>
      <w:r>
        <w:rPr>
          <w:rFonts w:ascii="Arial" w:hAnsi="Arial" w:cs="Arial"/>
          <w:sz w:val="20"/>
          <w:szCs w:val="20"/>
        </w:rPr>
        <w:t xml:space="preserve">Wij zien het als </w:t>
      </w:r>
      <w:r w:rsidRPr="009A3BD4" w:rsidR="00F642B6">
        <w:rPr>
          <w:rFonts w:ascii="Arial" w:hAnsi="Arial" w:cs="Arial"/>
          <w:sz w:val="20"/>
          <w:szCs w:val="20"/>
        </w:rPr>
        <w:t xml:space="preserve">een </w:t>
      </w:r>
      <w:r w:rsidRPr="009A3BD4" w:rsidR="00F642B6">
        <w:rPr>
          <w:rFonts w:ascii="Arial" w:hAnsi="Arial" w:cs="Arial"/>
          <w:sz w:val="20"/>
          <w:szCs w:val="20"/>
          <w:u w:val="single"/>
        </w:rPr>
        <w:t>strafrechtelijke straf of maatregel</w:t>
      </w:r>
      <w:r w:rsidRPr="00012B19" w:rsidR="00F642B6">
        <w:rPr>
          <w:rFonts w:ascii="Arial" w:hAnsi="Arial" w:cs="Arial"/>
          <w:sz w:val="20"/>
          <w:szCs w:val="20"/>
        </w:rPr>
        <w:t xml:space="preserve">, </w:t>
      </w:r>
      <w:r w:rsidRPr="009A3BD4" w:rsidR="00F642B6">
        <w:rPr>
          <w:rFonts w:ascii="Arial" w:hAnsi="Arial" w:cs="Arial"/>
          <w:sz w:val="20"/>
          <w:szCs w:val="20"/>
        </w:rPr>
        <w:t xml:space="preserve">bedoeld voor de </w:t>
      </w:r>
      <w:r w:rsidRPr="009A3BD4" w:rsidR="00F642B6">
        <w:rPr>
          <w:rFonts w:ascii="Arial" w:hAnsi="Arial" w:cs="Arial"/>
          <w:sz w:val="20"/>
          <w:szCs w:val="20"/>
          <w:u w:val="single"/>
        </w:rPr>
        <w:t>zwaarste categorie daders</w:t>
      </w:r>
      <w:r w:rsidRPr="009A3BD4" w:rsidR="00F642B6">
        <w:rPr>
          <w:rFonts w:ascii="Arial" w:hAnsi="Arial" w:cs="Arial"/>
          <w:sz w:val="20"/>
          <w:szCs w:val="20"/>
        </w:rPr>
        <w:t xml:space="preserve"> die zich schuldig maken aan </w:t>
      </w:r>
      <w:r w:rsidRPr="009A3BD4" w:rsidR="00F642B6">
        <w:rPr>
          <w:rFonts w:ascii="Arial" w:hAnsi="Arial" w:cs="Arial"/>
          <w:sz w:val="20"/>
          <w:szCs w:val="20"/>
          <w:u w:val="single"/>
        </w:rPr>
        <w:t>dierenmishandeling en dierenverwaarlozing</w:t>
      </w:r>
      <w:r w:rsidRPr="009A3BD4" w:rsidR="00BE54E6">
        <w:rPr>
          <w:rFonts w:ascii="Arial" w:hAnsi="Arial" w:cs="Arial"/>
          <w:sz w:val="20"/>
          <w:szCs w:val="20"/>
          <w:u w:val="single"/>
        </w:rPr>
        <w:t xml:space="preserve"> </w:t>
      </w:r>
      <w:r w:rsidRPr="009A3BD4" w:rsidR="00BE54E6">
        <w:rPr>
          <w:rFonts w:ascii="Arial" w:hAnsi="Arial" w:cs="Arial"/>
          <w:sz w:val="20"/>
          <w:szCs w:val="20"/>
        </w:rPr>
        <w:t>(art. 2.1 en 2.2 lid 8 Wet dieren)</w:t>
      </w:r>
      <w:r w:rsidRPr="009A3BD4" w:rsidR="00F642B6">
        <w:rPr>
          <w:rFonts w:ascii="Arial" w:hAnsi="Arial" w:cs="Arial"/>
          <w:sz w:val="20"/>
          <w:szCs w:val="20"/>
        </w:rPr>
        <w:t xml:space="preserve">. Het kan gaan om </w:t>
      </w:r>
      <w:r w:rsidRPr="009A3BD4" w:rsidR="00F642B6">
        <w:rPr>
          <w:rFonts w:ascii="Arial" w:hAnsi="Arial" w:cs="Arial"/>
          <w:sz w:val="20"/>
          <w:szCs w:val="20"/>
          <w:u w:val="single"/>
        </w:rPr>
        <w:t xml:space="preserve">zowel recidivisten als </w:t>
      </w:r>
      <w:r w:rsidRPr="009A3BD4" w:rsidR="00F642B6">
        <w:rPr>
          <w:rFonts w:ascii="Arial" w:hAnsi="Arial" w:cs="Arial"/>
          <w:i/>
          <w:sz w:val="20"/>
          <w:szCs w:val="20"/>
          <w:u w:val="single"/>
        </w:rPr>
        <w:t>first offenders</w:t>
      </w:r>
      <w:r w:rsidRPr="009A3BD4" w:rsidR="00F642B6">
        <w:rPr>
          <w:rFonts w:ascii="Arial" w:hAnsi="Arial" w:cs="Arial"/>
          <w:sz w:val="20"/>
          <w:szCs w:val="20"/>
        </w:rPr>
        <w:t>. Het zelfstandig houdverbod</w:t>
      </w:r>
      <w:r w:rsidRPr="009A3BD4" w:rsidR="00744F70">
        <w:rPr>
          <w:rFonts w:ascii="Arial" w:hAnsi="Arial" w:cs="Arial"/>
          <w:sz w:val="20"/>
          <w:szCs w:val="20"/>
        </w:rPr>
        <w:t xml:space="preserve"> richt zich nadrukkelijk (ook) op het strafdoel </w:t>
      </w:r>
      <w:r w:rsidRPr="009A3BD4" w:rsidR="00744F70">
        <w:rPr>
          <w:rFonts w:ascii="Arial" w:hAnsi="Arial" w:cs="Arial"/>
          <w:sz w:val="20"/>
          <w:szCs w:val="20"/>
          <w:u w:val="single"/>
        </w:rPr>
        <w:t xml:space="preserve">vergelding </w:t>
      </w:r>
      <w:r w:rsidRPr="009A3BD4" w:rsidR="00744F70">
        <w:rPr>
          <w:rFonts w:ascii="Arial" w:hAnsi="Arial" w:cs="Arial"/>
          <w:sz w:val="20"/>
          <w:szCs w:val="20"/>
        </w:rPr>
        <w:t xml:space="preserve">(en bijv. niet zozeer op ‘herstel’). Een eenmaal opgelegd zelfstandig houdverbod moet een </w:t>
      </w:r>
      <w:r w:rsidRPr="009A3BD4" w:rsidR="00744F70">
        <w:rPr>
          <w:rFonts w:ascii="Arial" w:hAnsi="Arial" w:cs="Arial"/>
          <w:sz w:val="20"/>
          <w:szCs w:val="20"/>
          <w:u w:val="single"/>
        </w:rPr>
        <w:t>meerjarig perspectief</w:t>
      </w:r>
      <w:r w:rsidRPr="009A3BD4" w:rsidR="00744F70">
        <w:rPr>
          <w:rFonts w:ascii="Arial" w:hAnsi="Arial" w:cs="Arial"/>
          <w:sz w:val="20"/>
          <w:szCs w:val="20"/>
        </w:rPr>
        <w:t xml:space="preserve"> bieden op </w:t>
      </w:r>
      <w:r w:rsidRPr="009A3BD4" w:rsidR="00744F70">
        <w:rPr>
          <w:rFonts w:ascii="Arial" w:hAnsi="Arial" w:cs="Arial"/>
          <w:sz w:val="20"/>
          <w:szCs w:val="20"/>
          <w:u w:val="single"/>
        </w:rPr>
        <w:t>daadwerkelijke</w:t>
      </w:r>
      <w:r w:rsidRPr="009A3BD4" w:rsidR="00744F70">
        <w:rPr>
          <w:rFonts w:ascii="Arial" w:hAnsi="Arial" w:cs="Arial"/>
          <w:sz w:val="20"/>
          <w:szCs w:val="20"/>
        </w:rPr>
        <w:t xml:space="preserve"> </w:t>
      </w:r>
      <w:r w:rsidRPr="009A3BD4" w:rsidR="00744F70">
        <w:rPr>
          <w:rFonts w:ascii="Arial" w:hAnsi="Arial" w:cs="Arial"/>
          <w:sz w:val="20"/>
          <w:szCs w:val="20"/>
          <w:u w:val="single"/>
        </w:rPr>
        <w:t>bescherming van dieren</w:t>
      </w:r>
      <w:r w:rsidRPr="009A3BD4" w:rsidR="00744F70">
        <w:rPr>
          <w:rFonts w:ascii="Arial" w:hAnsi="Arial" w:cs="Arial"/>
          <w:sz w:val="20"/>
          <w:szCs w:val="20"/>
        </w:rPr>
        <w:t xml:space="preserve"> tegen de dader. Dit perspectief houdt in ieder geval in; (1) het houdverbod moet </w:t>
      </w:r>
      <w:r w:rsidRPr="009A3BD4" w:rsidR="00744F70">
        <w:rPr>
          <w:rFonts w:ascii="Arial" w:hAnsi="Arial" w:cs="Arial"/>
          <w:sz w:val="20"/>
          <w:szCs w:val="20"/>
          <w:u w:val="single"/>
        </w:rPr>
        <w:t>niet tussentijds kunnen vervallen</w:t>
      </w:r>
      <w:r w:rsidR="00E116C2">
        <w:rPr>
          <w:rFonts w:ascii="Arial" w:hAnsi="Arial" w:cs="Arial"/>
          <w:sz w:val="20"/>
          <w:szCs w:val="20"/>
        </w:rPr>
        <w:t xml:space="preserve"> </w:t>
      </w:r>
      <w:r w:rsidRPr="009A3BD4" w:rsidR="00744F70">
        <w:rPr>
          <w:rFonts w:ascii="Arial" w:hAnsi="Arial" w:cs="Arial"/>
          <w:sz w:val="20"/>
          <w:szCs w:val="20"/>
        </w:rPr>
        <w:t xml:space="preserve">(wat nu juist het </w:t>
      </w:r>
      <w:r w:rsidRPr="009A3BD4" w:rsidR="00014DF7">
        <w:rPr>
          <w:rFonts w:ascii="Arial" w:hAnsi="Arial" w:cs="Arial"/>
          <w:sz w:val="20"/>
          <w:szCs w:val="20"/>
        </w:rPr>
        <w:t xml:space="preserve">grootste </w:t>
      </w:r>
      <w:r w:rsidRPr="009A3BD4" w:rsidR="00744F70">
        <w:rPr>
          <w:rFonts w:ascii="Arial" w:hAnsi="Arial" w:cs="Arial"/>
          <w:sz w:val="20"/>
          <w:szCs w:val="20"/>
        </w:rPr>
        <w:t xml:space="preserve">euvel is met de huidige constructie van bijzondere voorwaarde bij een voorwaardelijke veroordeling) en (2) moet </w:t>
      </w:r>
      <w:r w:rsidRPr="009A3BD4" w:rsidR="00BE54E6">
        <w:rPr>
          <w:rFonts w:ascii="Arial" w:hAnsi="Arial" w:cs="Arial"/>
          <w:sz w:val="20"/>
          <w:szCs w:val="20"/>
        </w:rPr>
        <w:t>-</w:t>
      </w:r>
      <w:r w:rsidRPr="009A3BD4" w:rsidR="00744F70">
        <w:rPr>
          <w:rFonts w:ascii="Arial" w:hAnsi="Arial" w:cs="Arial"/>
          <w:sz w:val="20"/>
          <w:szCs w:val="20"/>
        </w:rPr>
        <w:t>zonodig telkens opnieuw</w:t>
      </w:r>
      <w:r w:rsidRPr="009A3BD4" w:rsidR="00BE54E6">
        <w:rPr>
          <w:rFonts w:ascii="Arial" w:hAnsi="Arial" w:cs="Arial"/>
          <w:sz w:val="20"/>
          <w:szCs w:val="20"/>
        </w:rPr>
        <w:t>-</w:t>
      </w:r>
      <w:r w:rsidRPr="009A3BD4" w:rsidR="00744F70">
        <w:rPr>
          <w:rFonts w:ascii="Arial" w:hAnsi="Arial" w:cs="Arial"/>
          <w:sz w:val="20"/>
          <w:szCs w:val="20"/>
        </w:rPr>
        <w:t xml:space="preserve"> </w:t>
      </w:r>
      <w:r w:rsidRPr="009A3BD4" w:rsidR="00744F70">
        <w:rPr>
          <w:rFonts w:ascii="Arial" w:hAnsi="Arial" w:cs="Arial"/>
          <w:sz w:val="20"/>
          <w:szCs w:val="20"/>
          <w:u w:val="single"/>
        </w:rPr>
        <w:t>afdwingbaar</w:t>
      </w:r>
      <w:r w:rsidRPr="009A3BD4" w:rsidR="00744F70">
        <w:rPr>
          <w:rFonts w:ascii="Arial" w:hAnsi="Arial" w:cs="Arial"/>
          <w:sz w:val="20"/>
          <w:szCs w:val="20"/>
        </w:rPr>
        <w:t xml:space="preserve"> zijn. </w:t>
      </w:r>
    </w:p>
    <w:p w:rsidRPr="009A3BD4" w:rsidR="00D2431B" w:rsidP="00D2431B" w:rsidRDefault="00D2431B">
      <w:pPr>
        <w:rPr>
          <w:rFonts w:ascii="Arial" w:hAnsi="Arial" w:cs="Arial"/>
          <w:sz w:val="20"/>
          <w:szCs w:val="20"/>
        </w:rPr>
      </w:pPr>
    </w:p>
    <w:p w:rsidRPr="009A3BD4" w:rsidR="00D2431B" w:rsidP="00D2431B" w:rsidRDefault="00AF5781">
      <w:pPr>
        <w:rPr>
          <w:rFonts w:ascii="Arial" w:hAnsi="Arial" w:cs="Arial"/>
          <w:sz w:val="20"/>
          <w:szCs w:val="20"/>
        </w:rPr>
      </w:pPr>
      <w:r w:rsidRPr="009A3BD4">
        <w:rPr>
          <w:rFonts w:ascii="Arial" w:hAnsi="Arial" w:cs="Arial"/>
          <w:sz w:val="20"/>
          <w:szCs w:val="20"/>
        </w:rPr>
        <w:t xml:space="preserve">Voorgaande betekent dat we </w:t>
      </w:r>
      <w:r w:rsidRPr="009A3BD4" w:rsidR="00BE54E6">
        <w:rPr>
          <w:rFonts w:ascii="Arial" w:hAnsi="Arial" w:cs="Arial"/>
          <w:sz w:val="20"/>
          <w:szCs w:val="20"/>
        </w:rPr>
        <w:t xml:space="preserve">nadrukkelijk </w:t>
      </w:r>
      <w:r w:rsidRPr="009A3BD4">
        <w:rPr>
          <w:rFonts w:ascii="Arial" w:hAnsi="Arial" w:cs="Arial"/>
          <w:sz w:val="20"/>
          <w:szCs w:val="20"/>
        </w:rPr>
        <w:t xml:space="preserve">denken aan een door de strafrechter op te leggen straf of maatregel. </w:t>
      </w:r>
      <w:r w:rsidRPr="009A3BD4" w:rsidR="00BE54E6">
        <w:rPr>
          <w:rFonts w:ascii="Arial" w:hAnsi="Arial" w:cs="Arial"/>
          <w:sz w:val="20"/>
          <w:szCs w:val="20"/>
        </w:rPr>
        <w:t xml:space="preserve">Een dierenhoudverbod in de vorm van een aanwijzing bij strafbeschikking door het OM is </w:t>
      </w:r>
      <w:r w:rsidRPr="009A3BD4" w:rsidR="00D2431B">
        <w:rPr>
          <w:rFonts w:ascii="Arial" w:hAnsi="Arial" w:cs="Arial"/>
          <w:sz w:val="20"/>
          <w:szCs w:val="20"/>
        </w:rPr>
        <w:t xml:space="preserve">een interessante variant, maar lijkt </w:t>
      </w:r>
      <w:r w:rsidRPr="009A3BD4" w:rsidR="00FF5281">
        <w:rPr>
          <w:rFonts w:ascii="Arial" w:hAnsi="Arial" w:cs="Arial"/>
          <w:sz w:val="20"/>
          <w:szCs w:val="20"/>
        </w:rPr>
        <w:t xml:space="preserve">toch </w:t>
      </w:r>
      <w:r w:rsidRPr="009A3BD4" w:rsidR="00D2431B">
        <w:rPr>
          <w:rFonts w:ascii="Arial" w:hAnsi="Arial" w:cs="Arial"/>
          <w:sz w:val="20"/>
          <w:szCs w:val="20"/>
        </w:rPr>
        <w:t xml:space="preserve">vooral geschikt voor minder ernstige situaties. Ook omdat een dergelijke aanwijzing maximaal voor de duur van één jaar kan worden opgelegd.  </w:t>
      </w:r>
    </w:p>
    <w:p w:rsidRPr="009A3BD4" w:rsidR="00F16902" w:rsidP="00D2431B" w:rsidRDefault="00D2431B">
      <w:pPr>
        <w:rPr>
          <w:rFonts w:ascii="Arial" w:hAnsi="Arial" w:cs="Arial"/>
          <w:sz w:val="20"/>
          <w:szCs w:val="20"/>
        </w:rPr>
      </w:pPr>
      <w:r w:rsidRPr="009A3BD4">
        <w:rPr>
          <w:rFonts w:ascii="Arial" w:hAnsi="Arial" w:cs="Arial"/>
          <w:sz w:val="20"/>
          <w:szCs w:val="20"/>
        </w:rPr>
        <w:t>Voor wat betreft de maximale duur van een zelfstandig houdverbod kunnen we ons goed voorstellen dat aansluiting wordt gezocht bij de proeftijd van maximaal tien jaar zoals deze, op voorspraak van de Tweede Kamer, is vastgesteld bij het huidige ‘onzelfstandige’ houdverbod. Meer gevo</w:t>
      </w:r>
      <w:r w:rsidR="00E116C2">
        <w:rPr>
          <w:rFonts w:ascii="Arial" w:hAnsi="Arial" w:cs="Arial"/>
          <w:sz w:val="20"/>
          <w:szCs w:val="20"/>
        </w:rPr>
        <w:t xml:space="preserve">elsmatig zouden sommige daders </w:t>
      </w:r>
      <w:r w:rsidRPr="009A3BD4">
        <w:rPr>
          <w:rFonts w:ascii="Arial" w:hAnsi="Arial" w:cs="Arial"/>
          <w:sz w:val="20"/>
          <w:szCs w:val="20"/>
        </w:rPr>
        <w:t>nooit m</w:t>
      </w:r>
      <w:r w:rsidR="00E116C2">
        <w:rPr>
          <w:rFonts w:ascii="Arial" w:hAnsi="Arial" w:cs="Arial"/>
          <w:sz w:val="20"/>
          <w:szCs w:val="20"/>
        </w:rPr>
        <w:t>eer dieren moeten kunnen houden</w:t>
      </w:r>
      <w:r w:rsidRPr="009A3BD4" w:rsidR="00FF5281">
        <w:rPr>
          <w:rFonts w:ascii="Arial" w:hAnsi="Arial" w:cs="Arial"/>
          <w:sz w:val="20"/>
          <w:szCs w:val="20"/>
        </w:rPr>
        <w:t xml:space="preserve">. Maar juridisch vertaald zou dit </w:t>
      </w:r>
      <w:r w:rsidRPr="009A3BD4" w:rsidR="006E7FCF">
        <w:rPr>
          <w:rFonts w:ascii="Arial" w:hAnsi="Arial" w:cs="Arial"/>
          <w:sz w:val="20"/>
          <w:szCs w:val="20"/>
        </w:rPr>
        <w:t xml:space="preserve">de introductie van </w:t>
      </w:r>
      <w:r w:rsidRPr="009A3BD4" w:rsidR="00FF5281">
        <w:rPr>
          <w:rFonts w:ascii="Arial" w:hAnsi="Arial" w:cs="Arial"/>
          <w:sz w:val="20"/>
          <w:szCs w:val="20"/>
        </w:rPr>
        <w:t xml:space="preserve">een levenslang houdverbod impliceren. De term ‘levenslang’ is hoe dan ook beladen, en we zouden niet persé willen pleiten voor het introduceren van dit begrip in het kader van een dierenhoudverbod. Iets anders is, dat </w:t>
      </w:r>
      <w:r w:rsidR="00940449">
        <w:rPr>
          <w:rFonts w:ascii="Arial" w:hAnsi="Arial" w:cs="Arial"/>
          <w:sz w:val="20"/>
          <w:szCs w:val="20"/>
        </w:rPr>
        <w:t>het goed zou zijn als bij afloop van een</w:t>
      </w:r>
      <w:r w:rsidRPr="009A3BD4" w:rsidR="00FF5281">
        <w:rPr>
          <w:rFonts w:ascii="Arial" w:hAnsi="Arial" w:cs="Arial"/>
          <w:sz w:val="20"/>
          <w:szCs w:val="20"/>
        </w:rPr>
        <w:t xml:space="preserve"> </w:t>
      </w:r>
      <w:r w:rsidR="00940449">
        <w:rPr>
          <w:rFonts w:ascii="Arial" w:hAnsi="Arial" w:cs="Arial"/>
          <w:sz w:val="20"/>
          <w:szCs w:val="20"/>
        </w:rPr>
        <w:t>zel</w:t>
      </w:r>
      <w:r w:rsidR="00E116C2">
        <w:rPr>
          <w:rFonts w:ascii="Arial" w:hAnsi="Arial" w:cs="Arial"/>
          <w:sz w:val="20"/>
          <w:szCs w:val="20"/>
        </w:rPr>
        <w:t>fstandig houdverbod getoetst kan</w:t>
      </w:r>
      <w:r w:rsidR="00940449">
        <w:rPr>
          <w:rFonts w:ascii="Arial" w:hAnsi="Arial" w:cs="Arial"/>
          <w:sz w:val="20"/>
          <w:szCs w:val="20"/>
        </w:rPr>
        <w:t xml:space="preserve"> </w:t>
      </w:r>
      <w:r w:rsidRPr="009A3BD4" w:rsidR="00FF5281">
        <w:rPr>
          <w:rFonts w:ascii="Arial" w:hAnsi="Arial" w:cs="Arial"/>
          <w:sz w:val="20"/>
          <w:szCs w:val="20"/>
        </w:rPr>
        <w:t>worden of er aanleiding is om de rechter om een verlenging van het houdverbod te verzoeken.</w:t>
      </w:r>
      <w:r w:rsidR="00940449">
        <w:rPr>
          <w:rFonts w:ascii="Arial" w:hAnsi="Arial" w:cs="Arial"/>
          <w:sz w:val="20"/>
          <w:szCs w:val="20"/>
        </w:rPr>
        <w:t xml:space="preserve"> </w:t>
      </w:r>
      <w:r w:rsidRPr="009A3BD4" w:rsidR="00014DF7">
        <w:rPr>
          <w:rFonts w:ascii="Arial" w:hAnsi="Arial" w:cs="Arial"/>
          <w:sz w:val="20"/>
          <w:szCs w:val="20"/>
        </w:rPr>
        <w:t xml:space="preserve">Hoe dan ook lijkt er </w:t>
      </w:r>
      <w:r w:rsidRPr="009A3BD4" w:rsidR="00F16902">
        <w:rPr>
          <w:rFonts w:ascii="Arial" w:hAnsi="Arial" w:cs="Arial"/>
          <w:sz w:val="20"/>
          <w:szCs w:val="20"/>
        </w:rPr>
        <w:t>aanleiding</w:t>
      </w:r>
      <w:r w:rsidRPr="009A3BD4" w:rsidR="00FF5281">
        <w:rPr>
          <w:rFonts w:ascii="Arial" w:hAnsi="Arial" w:cs="Arial"/>
          <w:sz w:val="20"/>
          <w:szCs w:val="20"/>
        </w:rPr>
        <w:t xml:space="preserve"> om de betreffende categorie daders goed in beeld te blijven houden, ook na afloop van de straf.</w:t>
      </w:r>
      <w:r w:rsidRPr="009A3BD4" w:rsidR="00F16902">
        <w:rPr>
          <w:rFonts w:ascii="Arial" w:hAnsi="Arial" w:cs="Arial"/>
          <w:sz w:val="20"/>
          <w:szCs w:val="20"/>
        </w:rPr>
        <w:t xml:space="preserve"> Oftewel, in de gaten houden en ingrijpen als het weer mis gaat. </w:t>
      </w:r>
    </w:p>
    <w:p w:rsidRPr="009A3BD4" w:rsidR="00F16902" w:rsidP="00D2431B" w:rsidRDefault="00F16902">
      <w:pPr>
        <w:rPr>
          <w:rFonts w:ascii="Arial" w:hAnsi="Arial" w:cs="Arial"/>
          <w:sz w:val="20"/>
          <w:szCs w:val="20"/>
        </w:rPr>
      </w:pPr>
    </w:p>
    <w:p w:rsidRPr="009A3BD4" w:rsidR="00FF5281" w:rsidP="00D2431B" w:rsidRDefault="00F16902">
      <w:pPr>
        <w:rPr>
          <w:rFonts w:ascii="Arial" w:hAnsi="Arial" w:cs="Arial"/>
          <w:b/>
          <w:sz w:val="20"/>
          <w:szCs w:val="20"/>
        </w:rPr>
      </w:pPr>
      <w:r w:rsidRPr="009A3BD4">
        <w:rPr>
          <w:rFonts w:ascii="Arial" w:hAnsi="Arial" w:cs="Arial"/>
          <w:b/>
          <w:sz w:val="20"/>
          <w:szCs w:val="20"/>
        </w:rPr>
        <w:t>Toezicht</w:t>
      </w:r>
      <w:r w:rsidRPr="009A3BD4" w:rsidR="00FF5281">
        <w:rPr>
          <w:rFonts w:ascii="Arial" w:hAnsi="Arial" w:cs="Arial"/>
          <w:b/>
          <w:sz w:val="20"/>
          <w:szCs w:val="20"/>
        </w:rPr>
        <w:t xml:space="preserve"> </w:t>
      </w:r>
    </w:p>
    <w:p w:rsidR="00E116C2" w:rsidP="00D2431B" w:rsidRDefault="00F16902">
      <w:pPr>
        <w:rPr>
          <w:rFonts w:ascii="Arial" w:hAnsi="Arial" w:cs="Arial"/>
          <w:sz w:val="20"/>
          <w:szCs w:val="20"/>
        </w:rPr>
      </w:pPr>
      <w:r w:rsidRPr="009A3BD4">
        <w:rPr>
          <w:rFonts w:ascii="Arial" w:hAnsi="Arial" w:cs="Arial"/>
          <w:sz w:val="20"/>
          <w:szCs w:val="20"/>
        </w:rPr>
        <w:t>Blijkens het Beke-rapport wordt het huidige houdverbod hooguit enkele tientallen malen per jaar opgelegd</w:t>
      </w:r>
      <w:r w:rsidRPr="009A3BD4" w:rsidR="00C537CD">
        <w:rPr>
          <w:rFonts w:ascii="Arial" w:hAnsi="Arial" w:cs="Arial"/>
          <w:sz w:val="20"/>
          <w:szCs w:val="20"/>
        </w:rPr>
        <w:t>. Echter</w:t>
      </w:r>
      <w:r w:rsidRPr="009A3BD4">
        <w:rPr>
          <w:rFonts w:ascii="Arial" w:hAnsi="Arial" w:cs="Arial"/>
          <w:sz w:val="20"/>
          <w:szCs w:val="20"/>
        </w:rPr>
        <w:t xml:space="preserve">, het betreft hier </w:t>
      </w:r>
      <w:r w:rsidRPr="009A3BD4" w:rsidR="00C537CD">
        <w:rPr>
          <w:rFonts w:ascii="Arial" w:hAnsi="Arial" w:cs="Arial"/>
          <w:sz w:val="20"/>
          <w:szCs w:val="20"/>
        </w:rPr>
        <w:t xml:space="preserve">dan wel </w:t>
      </w:r>
      <w:r w:rsidRPr="009A3BD4">
        <w:rPr>
          <w:rFonts w:ascii="Arial" w:hAnsi="Arial" w:cs="Arial"/>
          <w:sz w:val="20"/>
          <w:szCs w:val="20"/>
        </w:rPr>
        <w:t>de meest schokkende</w:t>
      </w:r>
      <w:r w:rsidR="00E116C2">
        <w:rPr>
          <w:rFonts w:ascii="Arial" w:hAnsi="Arial" w:cs="Arial"/>
          <w:sz w:val="20"/>
          <w:szCs w:val="20"/>
        </w:rPr>
        <w:t xml:space="preserve">, ernstige, </w:t>
      </w:r>
      <w:r w:rsidR="00024988">
        <w:rPr>
          <w:rFonts w:ascii="Arial" w:hAnsi="Arial" w:cs="Arial"/>
          <w:sz w:val="20"/>
          <w:szCs w:val="20"/>
        </w:rPr>
        <w:t>sadistische oftewel</w:t>
      </w:r>
      <w:r w:rsidR="00E116C2">
        <w:rPr>
          <w:rFonts w:ascii="Arial" w:hAnsi="Arial" w:cs="Arial"/>
          <w:sz w:val="20"/>
          <w:szCs w:val="20"/>
        </w:rPr>
        <w:t xml:space="preserve"> volstrekt onacceptabele</w:t>
      </w:r>
      <w:r w:rsidRPr="009A3BD4">
        <w:rPr>
          <w:rFonts w:ascii="Arial" w:hAnsi="Arial" w:cs="Arial"/>
          <w:sz w:val="20"/>
          <w:szCs w:val="20"/>
        </w:rPr>
        <w:t xml:space="preserve"> gevallen van dierenmishandeling en –verwaarlozing. Het Beke-rapport signaleert in de praktijk nog wat pr</w:t>
      </w:r>
      <w:r w:rsidR="00024988">
        <w:rPr>
          <w:rFonts w:ascii="Arial" w:hAnsi="Arial" w:cs="Arial"/>
          <w:sz w:val="20"/>
          <w:szCs w:val="20"/>
        </w:rPr>
        <w:t>aktische knelpunten hieromtrent. M</w:t>
      </w:r>
      <w:r w:rsidRPr="009A3BD4">
        <w:rPr>
          <w:rFonts w:ascii="Arial" w:hAnsi="Arial" w:cs="Arial"/>
          <w:sz w:val="20"/>
          <w:szCs w:val="20"/>
        </w:rPr>
        <w:t xml:space="preserve">aar het moet </w:t>
      </w:r>
      <w:r w:rsidR="00E116C2">
        <w:rPr>
          <w:rFonts w:ascii="Arial" w:hAnsi="Arial" w:cs="Arial"/>
          <w:sz w:val="20"/>
          <w:szCs w:val="20"/>
        </w:rPr>
        <w:t xml:space="preserve">lijkt ons </w:t>
      </w:r>
      <w:r w:rsidRPr="009A3BD4">
        <w:rPr>
          <w:rFonts w:ascii="Arial" w:hAnsi="Arial" w:cs="Arial"/>
          <w:sz w:val="20"/>
          <w:szCs w:val="20"/>
        </w:rPr>
        <w:t>toch mogelijk zijn om dit beperkte aantal opgelegde houdverboden goed te communiceren naar betrokken partijen, zoals de reclassering en de lok</w:t>
      </w:r>
      <w:r w:rsidR="00E116C2">
        <w:rPr>
          <w:rFonts w:ascii="Arial" w:hAnsi="Arial" w:cs="Arial"/>
          <w:sz w:val="20"/>
          <w:szCs w:val="20"/>
        </w:rPr>
        <w:t xml:space="preserve">ale politie. De </w:t>
      </w:r>
      <w:r w:rsidR="00A11345">
        <w:rPr>
          <w:rFonts w:ascii="Arial" w:hAnsi="Arial" w:cs="Arial"/>
          <w:sz w:val="20"/>
          <w:szCs w:val="20"/>
        </w:rPr>
        <w:t>(dieren)</w:t>
      </w:r>
      <w:r w:rsidR="00E116C2">
        <w:rPr>
          <w:rFonts w:ascii="Arial" w:hAnsi="Arial" w:cs="Arial"/>
          <w:sz w:val="20"/>
          <w:szCs w:val="20"/>
        </w:rPr>
        <w:t xml:space="preserve">politie zou hierbij </w:t>
      </w:r>
      <w:r w:rsidRPr="009A3BD4">
        <w:rPr>
          <w:rFonts w:ascii="Arial" w:hAnsi="Arial" w:cs="Arial"/>
          <w:sz w:val="20"/>
          <w:szCs w:val="20"/>
        </w:rPr>
        <w:t xml:space="preserve">prima </w:t>
      </w:r>
      <w:r w:rsidR="00024988">
        <w:rPr>
          <w:rFonts w:ascii="Arial" w:hAnsi="Arial" w:cs="Arial"/>
          <w:sz w:val="20"/>
          <w:szCs w:val="20"/>
        </w:rPr>
        <w:t xml:space="preserve">aangewezen </w:t>
      </w:r>
      <w:r w:rsidRPr="009A3BD4" w:rsidR="00C537CD">
        <w:rPr>
          <w:rFonts w:ascii="Arial" w:hAnsi="Arial" w:cs="Arial"/>
          <w:sz w:val="20"/>
          <w:szCs w:val="20"/>
        </w:rPr>
        <w:t>kunnen worden voor het toezicht op een opgelegd houdverbod, ook met oog</w:t>
      </w:r>
      <w:r w:rsidR="00E76D50">
        <w:rPr>
          <w:rFonts w:ascii="Arial" w:hAnsi="Arial" w:cs="Arial"/>
          <w:sz w:val="20"/>
          <w:szCs w:val="20"/>
        </w:rPr>
        <w:t xml:space="preserve"> op het zonodig kunnen inzetten </w:t>
      </w:r>
      <w:r w:rsidRPr="009A3BD4" w:rsidR="00C537CD">
        <w:rPr>
          <w:rFonts w:ascii="Arial" w:hAnsi="Arial" w:cs="Arial"/>
          <w:sz w:val="20"/>
          <w:szCs w:val="20"/>
        </w:rPr>
        <w:t xml:space="preserve">van hun opsporingsbevoegdheden. </w:t>
      </w:r>
      <w:r w:rsidRPr="009A3BD4" w:rsidR="00E116C2">
        <w:rPr>
          <w:rFonts w:ascii="Arial" w:hAnsi="Arial" w:cs="Arial"/>
          <w:sz w:val="20"/>
          <w:szCs w:val="20"/>
        </w:rPr>
        <w:t xml:space="preserve">Onder punt 2 ‘verbetering uitvoering’ in de </w:t>
      </w:r>
      <w:r w:rsidR="00E76D50">
        <w:rPr>
          <w:rFonts w:ascii="Arial" w:hAnsi="Arial" w:cs="Arial"/>
          <w:sz w:val="20"/>
          <w:szCs w:val="20"/>
        </w:rPr>
        <w:t xml:space="preserve">beleidsreactie </w:t>
      </w:r>
      <w:r w:rsidRPr="009A3BD4" w:rsidR="00E116C2">
        <w:rPr>
          <w:rFonts w:ascii="Arial" w:hAnsi="Arial" w:cs="Arial"/>
          <w:sz w:val="20"/>
          <w:szCs w:val="20"/>
        </w:rPr>
        <w:t xml:space="preserve">wordt overigens helder beschreven welke </w:t>
      </w:r>
      <w:r w:rsidR="00E76D50">
        <w:rPr>
          <w:rFonts w:ascii="Arial" w:hAnsi="Arial" w:cs="Arial"/>
          <w:sz w:val="20"/>
          <w:szCs w:val="20"/>
        </w:rPr>
        <w:t xml:space="preserve">zinvolle </w:t>
      </w:r>
      <w:r w:rsidRPr="009A3BD4" w:rsidR="00E116C2">
        <w:rPr>
          <w:rFonts w:ascii="Arial" w:hAnsi="Arial" w:cs="Arial"/>
          <w:sz w:val="20"/>
          <w:szCs w:val="20"/>
        </w:rPr>
        <w:t>verbeterpunten in dit verband concreet zullen worden gerealiseerd</w:t>
      </w:r>
      <w:r w:rsidR="00E116C2">
        <w:rPr>
          <w:rFonts w:ascii="Arial" w:hAnsi="Arial" w:cs="Arial"/>
          <w:sz w:val="20"/>
          <w:szCs w:val="20"/>
        </w:rPr>
        <w:t>.</w:t>
      </w:r>
    </w:p>
    <w:p w:rsidRPr="009A3BD4" w:rsidR="00C537CD" w:rsidP="00D2431B" w:rsidRDefault="00C537CD">
      <w:pPr>
        <w:rPr>
          <w:rFonts w:ascii="Arial" w:hAnsi="Arial" w:cs="Arial"/>
          <w:sz w:val="20"/>
          <w:szCs w:val="20"/>
        </w:rPr>
      </w:pPr>
      <w:r w:rsidRPr="009A3BD4">
        <w:rPr>
          <w:rFonts w:ascii="Arial" w:hAnsi="Arial" w:cs="Arial"/>
          <w:sz w:val="20"/>
          <w:szCs w:val="20"/>
        </w:rPr>
        <w:t>De controle op een opgelegd houdverbod is op zichzelf eenvoudig, en bestaat uit de constatering of er</w:t>
      </w:r>
      <w:r w:rsidR="00E116C2">
        <w:rPr>
          <w:rFonts w:ascii="Arial" w:hAnsi="Arial" w:cs="Arial"/>
          <w:sz w:val="20"/>
          <w:szCs w:val="20"/>
        </w:rPr>
        <w:t xml:space="preserve"> in strijd met het vonnis </w:t>
      </w:r>
      <w:r w:rsidRPr="009A3BD4">
        <w:rPr>
          <w:rFonts w:ascii="Arial" w:hAnsi="Arial" w:cs="Arial"/>
          <w:sz w:val="20"/>
          <w:szCs w:val="20"/>
        </w:rPr>
        <w:t>een dier wordt gehouden door de</w:t>
      </w:r>
      <w:r w:rsidR="00E116C2">
        <w:rPr>
          <w:rFonts w:ascii="Arial" w:hAnsi="Arial" w:cs="Arial"/>
          <w:sz w:val="20"/>
          <w:szCs w:val="20"/>
        </w:rPr>
        <w:t xml:space="preserve"> veroordeelde</w:t>
      </w:r>
      <w:r w:rsidRPr="009A3BD4">
        <w:rPr>
          <w:rFonts w:ascii="Arial" w:hAnsi="Arial" w:cs="Arial"/>
          <w:sz w:val="20"/>
          <w:szCs w:val="20"/>
        </w:rPr>
        <w:t xml:space="preserve">. Niet goed valt in te zien welke (gespecialiseerde) kennis van dieren en/of dierenwelzijn hiertoe normaliter benodigd zou zijn, zoals in </w:t>
      </w:r>
      <w:r w:rsidRPr="009A3BD4">
        <w:rPr>
          <w:rFonts w:ascii="Arial" w:hAnsi="Arial" w:cs="Arial"/>
          <w:sz w:val="20"/>
          <w:szCs w:val="20"/>
        </w:rPr>
        <w:lastRenderedPageBreak/>
        <w:t xml:space="preserve">het Beke-rapport herhaaldelijk wordt beweerd. Dat zou eventueel anders kunnen liggen als er een houdverbod wordt uitgesproken met betrekking tot heel specifieke ‘exotische’ diersoorten, maar daarvan zijn </w:t>
      </w:r>
      <w:r w:rsidR="00E116C2">
        <w:rPr>
          <w:rFonts w:ascii="Arial" w:hAnsi="Arial" w:cs="Arial"/>
          <w:sz w:val="20"/>
          <w:szCs w:val="20"/>
        </w:rPr>
        <w:t xml:space="preserve">i.i.g. </w:t>
      </w:r>
      <w:r w:rsidRPr="009A3BD4">
        <w:rPr>
          <w:rFonts w:ascii="Arial" w:hAnsi="Arial" w:cs="Arial"/>
          <w:sz w:val="20"/>
          <w:szCs w:val="20"/>
        </w:rPr>
        <w:t xml:space="preserve">de Dierenbescherming geen voorbeelden bekend. Normaliter gaat het </w:t>
      </w:r>
      <w:r w:rsidR="00E116C2">
        <w:rPr>
          <w:rFonts w:ascii="Arial" w:hAnsi="Arial" w:cs="Arial"/>
          <w:sz w:val="20"/>
          <w:szCs w:val="20"/>
        </w:rPr>
        <w:t xml:space="preserve">bij </w:t>
      </w:r>
      <w:r w:rsidRPr="009A3BD4">
        <w:rPr>
          <w:rFonts w:ascii="Arial" w:hAnsi="Arial" w:cs="Arial"/>
          <w:sz w:val="20"/>
          <w:szCs w:val="20"/>
        </w:rPr>
        <w:t xml:space="preserve">een houdverbod </w:t>
      </w:r>
      <w:r w:rsidR="00E116C2">
        <w:rPr>
          <w:rFonts w:ascii="Arial" w:hAnsi="Arial" w:cs="Arial"/>
          <w:sz w:val="20"/>
          <w:szCs w:val="20"/>
        </w:rPr>
        <w:t xml:space="preserve">–juist- om </w:t>
      </w:r>
      <w:r w:rsidR="00DC144B">
        <w:rPr>
          <w:rFonts w:ascii="Arial" w:hAnsi="Arial" w:cs="Arial"/>
          <w:sz w:val="20"/>
          <w:szCs w:val="20"/>
        </w:rPr>
        <w:t>regulier gehouden</w:t>
      </w:r>
      <w:r w:rsidRPr="009A3BD4">
        <w:rPr>
          <w:rFonts w:ascii="Arial" w:hAnsi="Arial" w:cs="Arial"/>
          <w:sz w:val="20"/>
          <w:szCs w:val="20"/>
        </w:rPr>
        <w:t xml:space="preserve"> huisdieren, zoals hond en kat.</w:t>
      </w:r>
    </w:p>
    <w:p w:rsidRPr="009A3BD4" w:rsidR="00751BBC" w:rsidP="00D2431B" w:rsidRDefault="00751BBC">
      <w:pPr>
        <w:rPr>
          <w:rFonts w:ascii="Arial" w:hAnsi="Arial" w:cs="Arial"/>
          <w:sz w:val="20"/>
          <w:szCs w:val="20"/>
        </w:rPr>
      </w:pPr>
    </w:p>
    <w:p w:rsidRPr="009A3BD4" w:rsidR="00751BBC" w:rsidP="00D2431B" w:rsidRDefault="00751BBC">
      <w:pPr>
        <w:rPr>
          <w:rFonts w:ascii="Arial" w:hAnsi="Arial" w:cs="Arial"/>
          <w:b/>
          <w:sz w:val="20"/>
          <w:szCs w:val="20"/>
        </w:rPr>
      </w:pPr>
      <w:r w:rsidRPr="009A3BD4">
        <w:rPr>
          <w:rFonts w:ascii="Arial" w:hAnsi="Arial" w:cs="Arial"/>
          <w:b/>
          <w:sz w:val="20"/>
          <w:szCs w:val="20"/>
        </w:rPr>
        <w:t>Juridische vorm</w:t>
      </w:r>
    </w:p>
    <w:p w:rsidRPr="009A3BD4" w:rsidR="00B37572" w:rsidP="00D2431B" w:rsidRDefault="00024988">
      <w:pPr>
        <w:rPr>
          <w:rFonts w:ascii="Arial" w:hAnsi="Arial" w:cs="Arial"/>
          <w:sz w:val="20"/>
          <w:szCs w:val="20"/>
        </w:rPr>
      </w:pPr>
      <w:r>
        <w:rPr>
          <w:rFonts w:ascii="Arial" w:hAnsi="Arial" w:cs="Arial"/>
          <w:sz w:val="20"/>
          <w:szCs w:val="20"/>
        </w:rPr>
        <w:t>In de beleidsreactie</w:t>
      </w:r>
      <w:r w:rsidRPr="009A3BD4" w:rsidR="00751BBC">
        <w:rPr>
          <w:rFonts w:ascii="Arial" w:hAnsi="Arial" w:cs="Arial"/>
          <w:sz w:val="20"/>
          <w:szCs w:val="20"/>
        </w:rPr>
        <w:t xml:space="preserve"> wordt gesproken over het ontwikkelen van een houdverbod als zelfstandige ‘maatregel’. De Dierenbescherming is zo vrij te veronderstellen dat </w:t>
      </w:r>
      <w:r w:rsidRPr="009A3BD4" w:rsidR="00014DF7">
        <w:rPr>
          <w:rFonts w:ascii="Arial" w:hAnsi="Arial" w:cs="Arial"/>
          <w:sz w:val="20"/>
          <w:szCs w:val="20"/>
        </w:rPr>
        <w:t xml:space="preserve">in juridische (strafrechtelijke) zin hier eigenlijk bedoeld is; ‘straf of maatregel’. In dit verband wil de Dierenbescherming </w:t>
      </w:r>
      <w:r w:rsidRPr="009A3BD4" w:rsidR="003A678D">
        <w:rPr>
          <w:rFonts w:ascii="Arial" w:hAnsi="Arial" w:cs="Arial"/>
          <w:sz w:val="20"/>
          <w:szCs w:val="20"/>
        </w:rPr>
        <w:t xml:space="preserve">in ieder geval </w:t>
      </w:r>
      <w:r w:rsidRPr="009A3BD4" w:rsidR="00014DF7">
        <w:rPr>
          <w:rFonts w:ascii="Arial" w:hAnsi="Arial" w:cs="Arial"/>
          <w:sz w:val="20"/>
          <w:szCs w:val="20"/>
        </w:rPr>
        <w:t xml:space="preserve">wijzen op c.q. aansluiten bij de </w:t>
      </w:r>
      <w:r w:rsidR="007A2901">
        <w:rPr>
          <w:rFonts w:ascii="Arial" w:hAnsi="Arial" w:cs="Arial"/>
          <w:sz w:val="20"/>
          <w:szCs w:val="20"/>
        </w:rPr>
        <w:t xml:space="preserve">schriftelijke </w:t>
      </w:r>
      <w:r w:rsidRPr="009A3BD4" w:rsidR="00014DF7">
        <w:rPr>
          <w:rFonts w:ascii="Arial" w:hAnsi="Arial" w:cs="Arial"/>
          <w:sz w:val="20"/>
          <w:szCs w:val="20"/>
        </w:rPr>
        <w:t>inbreng van de LID onder het kopje ‘</w:t>
      </w:r>
      <w:r w:rsidRPr="00940449" w:rsidR="00014DF7">
        <w:rPr>
          <w:rFonts w:ascii="Arial" w:hAnsi="Arial" w:cs="Arial"/>
          <w:i/>
          <w:sz w:val="20"/>
          <w:szCs w:val="20"/>
        </w:rPr>
        <w:t>nieuwe modaliteiten’</w:t>
      </w:r>
      <w:r w:rsidRPr="009A3BD4" w:rsidR="00014DF7">
        <w:rPr>
          <w:rFonts w:ascii="Arial" w:hAnsi="Arial" w:cs="Arial"/>
          <w:sz w:val="20"/>
          <w:szCs w:val="20"/>
        </w:rPr>
        <w:t xml:space="preserve">. Terecht wordt daarin </w:t>
      </w:r>
      <w:r w:rsidRPr="009A3BD4" w:rsidR="003A678D">
        <w:rPr>
          <w:rFonts w:ascii="Arial" w:hAnsi="Arial" w:cs="Arial"/>
          <w:sz w:val="20"/>
          <w:szCs w:val="20"/>
        </w:rPr>
        <w:t xml:space="preserve">–buitengewoon </w:t>
      </w:r>
      <w:r w:rsidRPr="009A3BD4" w:rsidR="00B37572">
        <w:rPr>
          <w:rFonts w:ascii="Arial" w:hAnsi="Arial" w:cs="Arial"/>
          <w:sz w:val="20"/>
          <w:szCs w:val="20"/>
        </w:rPr>
        <w:t>helder</w:t>
      </w:r>
      <w:r w:rsidRPr="009A3BD4" w:rsidR="003A678D">
        <w:rPr>
          <w:rFonts w:ascii="Arial" w:hAnsi="Arial" w:cs="Arial"/>
          <w:sz w:val="20"/>
          <w:szCs w:val="20"/>
        </w:rPr>
        <w:t>!-</w:t>
      </w:r>
      <w:r w:rsidRPr="009A3BD4" w:rsidR="00B37572">
        <w:rPr>
          <w:rFonts w:ascii="Arial" w:hAnsi="Arial" w:cs="Arial"/>
          <w:sz w:val="20"/>
          <w:szCs w:val="20"/>
        </w:rPr>
        <w:t xml:space="preserve"> </w:t>
      </w:r>
      <w:r w:rsidRPr="009A3BD4" w:rsidR="00014DF7">
        <w:rPr>
          <w:rFonts w:ascii="Arial" w:hAnsi="Arial" w:cs="Arial"/>
          <w:sz w:val="20"/>
          <w:szCs w:val="20"/>
        </w:rPr>
        <w:t>betoogd dat de ontzetting uit het recht om dieren te houden (</w:t>
      </w:r>
      <w:r w:rsidR="007A2901">
        <w:rPr>
          <w:rFonts w:ascii="Arial" w:hAnsi="Arial" w:cs="Arial"/>
          <w:sz w:val="20"/>
          <w:szCs w:val="20"/>
        </w:rPr>
        <w:t>i.e. een</w:t>
      </w:r>
      <w:r w:rsidRPr="009A3BD4" w:rsidR="00014DF7">
        <w:rPr>
          <w:rFonts w:ascii="Arial" w:hAnsi="Arial" w:cs="Arial"/>
          <w:sz w:val="20"/>
          <w:szCs w:val="20"/>
        </w:rPr>
        <w:t xml:space="preserve"> ‘bijkomende straf’) </w:t>
      </w:r>
      <w:r w:rsidRPr="009A3BD4" w:rsidR="002F3309">
        <w:rPr>
          <w:rFonts w:ascii="Arial" w:hAnsi="Arial" w:cs="Arial"/>
          <w:sz w:val="20"/>
          <w:szCs w:val="20"/>
        </w:rPr>
        <w:t xml:space="preserve">wel eens een geschiktere vorm zou kunnen zijn dan een daadwerkelijke ‘maatregel’. Niet in de laatste plaats met oog op de mogelijkheid om (direct) over te kunnen gaan tot de inbeslagname van </w:t>
      </w:r>
      <w:r w:rsidRPr="009A3BD4" w:rsidR="003A678D">
        <w:rPr>
          <w:rFonts w:ascii="Arial" w:hAnsi="Arial" w:cs="Arial"/>
          <w:sz w:val="20"/>
          <w:szCs w:val="20"/>
        </w:rPr>
        <w:t xml:space="preserve">in strijd met een opgelegd houdverbod </w:t>
      </w:r>
      <w:r w:rsidRPr="009A3BD4" w:rsidR="002F3309">
        <w:rPr>
          <w:rFonts w:ascii="Arial" w:hAnsi="Arial" w:cs="Arial"/>
          <w:sz w:val="20"/>
          <w:szCs w:val="20"/>
        </w:rPr>
        <w:t xml:space="preserve">aangetroffen dieren. </w:t>
      </w:r>
    </w:p>
    <w:p w:rsidR="007A2901" w:rsidP="00D2431B" w:rsidRDefault="00B37572">
      <w:pPr>
        <w:rPr>
          <w:rFonts w:ascii="Arial" w:hAnsi="Arial" w:cs="Arial"/>
          <w:sz w:val="20"/>
          <w:szCs w:val="20"/>
        </w:rPr>
      </w:pPr>
      <w:r w:rsidRPr="009A3BD4">
        <w:rPr>
          <w:rFonts w:ascii="Arial" w:hAnsi="Arial" w:cs="Arial"/>
          <w:sz w:val="20"/>
          <w:szCs w:val="20"/>
        </w:rPr>
        <w:t>Wordt gekozen voor een zelfstandig houdverbod in de vorm van</w:t>
      </w:r>
      <w:r w:rsidRPr="009A3BD4" w:rsidR="003A678D">
        <w:rPr>
          <w:rFonts w:ascii="Arial" w:hAnsi="Arial" w:cs="Arial"/>
          <w:sz w:val="20"/>
          <w:szCs w:val="20"/>
        </w:rPr>
        <w:t xml:space="preserve"> een maatregel, wat op zich zeker ook een interessante optie is die nadere bestudering verdient, dan is dit laatste een punt van aandacht. </w:t>
      </w:r>
      <w:r w:rsidRPr="009A3BD4" w:rsidR="00A94C70">
        <w:rPr>
          <w:rFonts w:ascii="Arial" w:hAnsi="Arial" w:cs="Arial"/>
          <w:sz w:val="20"/>
          <w:szCs w:val="20"/>
        </w:rPr>
        <w:t xml:space="preserve">Wellicht  kunnen daar nog mogelijkheden gecreëerd worden bij het strafvorderlijke doel ‘onttrekking’ (Titel IIA, Eerste afdeling Wetboek van Strafrecht). </w:t>
      </w:r>
      <w:r w:rsidR="007A2901">
        <w:rPr>
          <w:rFonts w:ascii="Arial" w:hAnsi="Arial" w:cs="Arial"/>
          <w:sz w:val="20"/>
          <w:szCs w:val="20"/>
        </w:rPr>
        <w:t xml:space="preserve">Te denken valt aan een </w:t>
      </w:r>
      <w:r w:rsidRPr="009A3BD4" w:rsidR="00A94C70">
        <w:rPr>
          <w:rFonts w:ascii="Arial" w:hAnsi="Arial" w:cs="Arial"/>
          <w:sz w:val="20"/>
          <w:szCs w:val="20"/>
        </w:rPr>
        <w:t xml:space="preserve">aanpassing van artikel </w:t>
      </w:r>
    </w:p>
    <w:p w:rsidRPr="009A3BD4" w:rsidR="00A94C70" w:rsidP="00D2431B" w:rsidRDefault="00A94C70">
      <w:pPr>
        <w:rPr>
          <w:rFonts w:ascii="Arial" w:hAnsi="Arial" w:cs="Arial"/>
          <w:sz w:val="20"/>
          <w:szCs w:val="20"/>
        </w:rPr>
      </w:pPr>
      <w:r w:rsidRPr="009A3BD4">
        <w:rPr>
          <w:rFonts w:ascii="Arial" w:hAnsi="Arial" w:cs="Arial"/>
          <w:sz w:val="20"/>
          <w:szCs w:val="20"/>
        </w:rPr>
        <w:t>36c Sr of 36d Sr. Bijvoorbeeld door de volgende uitbreiding van artikel 36c Sr</w:t>
      </w:r>
      <w:r w:rsidR="007A2901">
        <w:rPr>
          <w:rFonts w:ascii="Arial" w:hAnsi="Arial" w:cs="Arial"/>
          <w:sz w:val="20"/>
          <w:szCs w:val="20"/>
        </w:rPr>
        <w:t xml:space="preserve"> met een 6</w:t>
      </w:r>
      <w:r w:rsidRPr="007A2901" w:rsidR="007A2901">
        <w:rPr>
          <w:rFonts w:ascii="Arial" w:hAnsi="Arial" w:cs="Arial"/>
          <w:sz w:val="20"/>
          <w:szCs w:val="20"/>
          <w:vertAlign w:val="superscript"/>
        </w:rPr>
        <w:t>e</w:t>
      </w:r>
      <w:r w:rsidR="007A2901">
        <w:rPr>
          <w:rFonts w:ascii="Arial" w:hAnsi="Arial" w:cs="Arial"/>
          <w:sz w:val="20"/>
          <w:szCs w:val="20"/>
        </w:rPr>
        <w:t xml:space="preserve"> categorie</w:t>
      </w:r>
      <w:r w:rsidRPr="009A3BD4">
        <w:rPr>
          <w:rFonts w:ascii="Arial" w:hAnsi="Arial" w:cs="Arial"/>
          <w:sz w:val="20"/>
          <w:szCs w:val="20"/>
        </w:rPr>
        <w:t xml:space="preserve">: </w:t>
      </w:r>
      <w:r w:rsidR="007A2901">
        <w:rPr>
          <w:rFonts w:ascii="Arial" w:hAnsi="Arial" w:cs="Arial"/>
          <w:i/>
          <w:sz w:val="20"/>
          <w:szCs w:val="20"/>
        </w:rPr>
        <w:t>‘</w:t>
      </w:r>
      <w:r w:rsidRPr="009A3BD4">
        <w:rPr>
          <w:rFonts w:ascii="Arial" w:hAnsi="Arial" w:cs="Arial"/>
          <w:i/>
          <w:sz w:val="20"/>
          <w:szCs w:val="20"/>
        </w:rPr>
        <w:t>Bij overtreding van een maatregel dierenhoudverbod’</w:t>
      </w:r>
      <w:r w:rsidR="00024988">
        <w:rPr>
          <w:rFonts w:ascii="Arial" w:hAnsi="Arial" w:cs="Arial"/>
          <w:sz w:val="20"/>
          <w:szCs w:val="20"/>
        </w:rPr>
        <w:t>.</w:t>
      </w:r>
      <w:r w:rsidR="00006EA7">
        <w:rPr>
          <w:rFonts w:ascii="Arial" w:hAnsi="Arial" w:cs="Arial"/>
          <w:sz w:val="20"/>
          <w:szCs w:val="20"/>
        </w:rPr>
        <w:t xml:space="preserve"> </w:t>
      </w:r>
      <w:r w:rsidRPr="009A3BD4">
        <w:rPr>
          <w:rFonts w:ascii="Arial" w:hAnsi="Arial" w:cs="Arial"/>
          <w:sz w:val="20"/>
          <w:szCs w:val="20"/>
        </w:rPr>
        <w:t>Dit zou dan wel impliceren dat er bereid</w:t>
      </w:r>
      <w:r w:rsidR="007A2901">
        <w:rPr>
          <w:rFonts w:ascii="Arial" w:hAnsi="Arial" w:cs="Arial"/>
          <w:sz w:val="20"/>
          <w:szCs w:val="20"/>
        </w:rPr>
        <w:t>heid</w:t>
      </w:r>
      <w:r w:rsidRPr="009A3BD4">
        <w:rPr>
          <w:rFonts w:ascii="Arial" w:hAnsi="Arial" w:cs="Arial"/>
          <w:sz w:val="20"/>
          <w:szCs w:val="20"/>
        </w:rPr>
        <w:t xml:space="preserve"> moet zijn om het huidige systeem rondom ‘onttrekking’ </w:t>
      </w:r>
      <w:r w:rsidR="007A2901">
        <w:rPr>
          <w:rFonts w:ascii="Arial" w:hAnsi="Arial" w:cs="Arial"/>
          <w:sz w:val="20"/>
          <w:szCs w:val="20"/>
        </w:rPr>
        <w:t>ietwat te verruimen</w:t>
      </w:r>
      <w:r w:rsidRPr="009A3BD4">
        <w:rPr>
          <w:rFonts w:ascii="Arial" w:hAnsi="Arial" w:cs="Arial"/>
          <w:sz w:val="20"/>
          <w:szCs w:val="20"/>
        </w:rPr>
        <w:t xml:space="preserve">. </w:t>
      </w:r>
    </w:p>
    <w:p w:rsidRPr="009A3BD4" w:rsidR="00A94C70" w:rsidP="00D2431B" w:rsidRDefault="00A94C70">
      <w:pPr>
        <w:rPr>
          <w:rFonts w:ascii="Arial" w:hAnsi="Arial" w:cs="Arial"/>
          <w:sz w:val="20"/>
          <w:szCs w:val="20"/>
        </w:rPr>
      </w:pPr>
    </w:p>
    <w:p w:rsidRPr="009A3BD4" w:rsidR="00B7220A" w:rsidP="00D2431B" w:rsidRDefault="00A94C70">
      <w:pPr>
        <w:rPr>
          <w:rFonts w:ascii="Arial" w:hAnsi="Arial" w:cs="Arial"/>
          <w:sz w:val="20"/>
          <w:szCs w:val="20"/>
        </w:rPr>
      </w:pPr>
      <w:r w:rsidRPr="009A3BD4">
        <w:rPr>
          <w:rFonts w:ascii="Arial" w:hAnsi="Arial" w:cs="Arial"/>
          <w:sz w:val="20"/>
          <w:szCs w:val="20"/>
        </w:rPr>
        <w:t>I</w:t>
      </w:r>
      <w:r w:rsidRPr="009A3BD4" w:rsidR="00B7220A">
        <w:rPr>
          <w:rFonts w:ascii="Arial" w:hAnsi="Arial" w:cs="Arial"/>
          <w:sz w:val="20"/>
          <w:szCs w:val="20"/>
        </w:rPr>
        <w:t>n meer algemene zin kan het zinvol of zelfs geboden</w:t>
      </w:r>
      <w:r w:rsidRPr="009A3BD4">
        <w:rPr>
          <w:rFonts w:ascii="Arial" w:hAnsi="Arial" w:cs="Arial"/>
          <w:sz w:val="20"/>
          <w:szCs w:val="20"/>
        </w:rPr>
        <w:t xml:space="preserve"> zijn om een expliciete regeling vast te leggen die de dadelijke tenuitvoerlegging van het zelfstandig dierenhoudverbod –hetzij straf of maatregel- mogelijk maakt. </w:t>
      </w:r>
      <w:r w:rsidRPr="009A3BD4" w:rsidR="00446682">
        <w:rPr>
          <w:rFonts w:ascii="Arial" w:hAnsi="Arial" w:cs="Arial"/>
          <w:sz w:val="20"/>
          <w:szCs w:val="20"/>
        </w:rPr>
        <w:t>Ook als dit strikt genomen ietwat afwijkt van de beginselen in het strafrecht zoals die nu worden toegepast. De vraag die u zichzelf –</w:t>
      </w:r>
      <w:r w:rsidRPr="009A3BD4" w:rsidR="00B7220A">
        <w:rPr>
          <w:rFonts w:ascii="Arial" w:hAnsi="Arial" w:cs="Arial"/>
          <w:sz w:val="20"/>
          <w:szCs w:val="20"/>
        </w:rPr>
        <w:t>in uw wetgevende rol- zou moeten stellen, is of het beschermen van dieren c.q. het belang van dierenwelzijn dit</w:t>
      </w:r>
      <w:r w:rsidR="007A2901">
        <w:rPr>
          <w:rFonts w:ascii="Arial" w:hAnsi="Arial" w:cs="Arial"/>
          <w:sz w:val="20"/>
          <w:szCs w:val="20"/>
        </w:rPr>
        <w:t xml:space="preserve"> zonodig</w:t>
      </w:r>
      <w:r w:rsidRPr="009A3BD4" w:rsidR="00B7220A">
        <w:rPr>
          <w:rFonts w:ascii="Arial" w:hAnsi="Arial" w:cs="Arial"/>
          <w:sz w:val="20"/>
          <w:szCs w:val="20"/>
        </w:rPr>
        <w:t xml:space="preserve"> </w:t>
      </w:r>
      <w:r w:rsidR="007A2901">
        <w:rPr>
          <w:rFonts w:ascii="Arial" w:hAnsi="Arial" w:cs="Arial"/>
          <w:sz w:val="20"/>
          <w:szCs w:val="20"/>
        </w:rPr>
        <w:t xml:space="preserve">afdoende </w:t>
      </w:r>
      <w:r w:rsidRPr="009A3BD4" w:rsidR="00B7220A">
        <w:rPr>
          <w:rFonts w:ascii="Arial" w:hAnsi="Arial" w:cs="Arial"/>
          <w:sz w:val="20"/>
          <w:szCs w:val="20"/>
        </w:rPr>
        <w:t>rechtvaardigt?</w:t>
      </w:r>
    </w:p>
    <w:p w:rsidRPr="009A3BD4" w:rsidR="00B7220A" w:rsidP="00D2431B" w:rsidRDefault="00B7220A">
      <w:pPr>
        <w:rPr>
          <w:rFonts w:ascii="Arial" w:hAnsi="Arial" w:cs="Arial"/>
          <w:sz w:val="20"/>
          <w:szCs w:val="20"/>
        </w:rPr>
      </w:pPr>
      <w:r w:rsidRPr="009A3BD4">
        <w:rPr>
          <w:rFonts w:ascii="Arial" w:hAnsi="Arial" w:cs="Arial"/>
          <w:sz w:val="20"/>
          <w:szCs w:val="20"/>
        </w:rPr>
        <w:t xml:space="preserve">Afgaande op het Beke-rapport en de welwillende reactie daarop vanuit de regering lijkt de tijd rijp om nu –eindelijk!- een zelfstandig dierenhoudverbod te realiseren. Juist mede vanwege het huidige Nederlandse strafrechtstelsel is de discussie te lang blijven hangen op de (vermeende) (on)mogelijkheden van het huidige houdverbod als ‘bijzondere voorwaarde bij een voorwaardelijke veroordeling’. Alle ons omringende landen kennen echter </w:t>
      </w:r>
      <w:r w:rsidR="00940449">
        <w:rPr>
          <w:rFonts w:ascii="Arial" w:hAnsi="Arial" w:cs="Arial"/>
          <w:sz w:val="20"/>
          <w:szCs w:val="20"/>
        </w:rPr>
        <w:t xml:space="preserve">inmiddels </w:t>
      </w:r>
      <w:r w:rsidRPr="009A3BD4">
        <w:rPr>
          <w:rFonts w:ascii="Arial" w:hAnsi="Arial" w:cs="Arial"/>
          <w:sz w:val="20"/>
          <w:szCs w:val="20"/>
        </w:rPr>
        <w:t xml:space="preserve">een of andere vorm van een </w:t>
      </w:r>
      <w:r w:rsidRPr="009A3BD4" w:rsidR="004B655D">
        <w:rPr>
          <w:rFonts w:ascii="Arial" w:hAnsi="Arial" w:cs="Arial"/>
          <w:sz w:val="20"/>
          <w:szCs w:val="20"/>
        </w:rPr>
        <w:t xml:space="preserve">daadwerkelijk </w:t>
      </w:r>
      <w:r w:rsidRPr="009A3BD4">
        <w:rPr>
          <w:rFonts w:ascii="Arial" w:hAnsi="Arial" w:cs="Arial"/>
          <w:sz w:val="20"/>
          <w:szCs w:val="20"/>
        </w:rPr>
        <w:t xml:space="preserve">zelfstandig houdverbod. </w:t>
      </w:r>
    </w:p>
    <w:p w:rsidR="004B655D" w:rsidP="00D2431B" w:rsidRDefault="00B7220A">
      <w:pPr>
        <w:rPr>
          <w:rFonts w:ascii="Arial" w:hAnsi="Arial" w:cs="Arial"/>
          <w:sz w:val="20"/>
          <w:szCs w:val="20"/>
        </w:rPr>
      </w:pPr>
      <w:r w:rsidRPr="009A3BD4">
        <w:rPr>
          <w:rFonts w:ascii="Arial" w:hAnsi="Arial" w:cs="Arial"/>
          <w:sz w:val="20"/>
          <w:szCs w:val="20"/>
        </w:rPr>
        <w:t>Afgaande op de parlementaire geschiedenis (diverse aangenomen moties etc.)</w:t>
      </w:r>
      <w:r w:rsidR="00FD2E97">
        <w:rPr>
          <w:rFonts w:ascii="Arial" w:hAnsi="Arial" w:cs="Arial"/>
          <w:sz w:val="20"/>
          <w:szCs w:val="20"/>
        </w:rPr>
        <w:t xml:space="preserve"> voelt het niet goed </w:t>
      </w:r>
      <w:r w:rsidRPr="009A3BD4">
        <w:rPr>
          <w:rFonts w:ascii="Arial" w:hAnsi="Arial" w:cs="Arial"/>
          <w:sz w:val="20"/>
          <w:szCs w:val="20"/>
        </w:rPr>
        <w:t>dat we in Nederland nog altijd geen mogelijkheid hebben om in ernstige</w:t>
      </w:r>
      <w:r w:rsidRPr="009A3BD4" w:rsidR="004B655D">
        <w:rPr>
          <w:rFonts w:ascii="Arial" w:hAnsi="Arial" w:cs="Arial"/>
          <w:sz w:val="20"/>
          <w:szCs w:val="20"/>
        </w:rPr>
        <w:t>, schokkende</w:t>
      </w:r>
      <w:r w:rsidR="00024988">
        <w:rPr>
          <w:rFonts w:ascii="Arial" w:hAnsi="Arial" w:cs="Arial"/>
          <w:sz w:val="20"/>
          <w:szCs w:val="20"/>
        </w:rPr>
        <w:t xml:space="preserve"> gevallen </w:t>
      </w:r>
      <w:r w:rsidRPr="009A3BD4">
        <w:rPr>
          <w:rFonts w:ascii="Arial" w:hAnsi="Arial" w:cs="Arial"/>
          <w:sz w:val="20"/>
          <w:szCs w:val="20"/>
        </w:rPr>
        <w:t xml:space="preserve">van dierenmishandeling en –verwaarlozing de dader het houden van dieren voor langere tijd </w:t>
      </w:r>
      <w:r w:rsidRPr="009A3BD4" w:rsidR="004B655D">
        <w:rPr>
          <w:rFonts w:ascii="Arial" w:hAnsi="Arial" w:cs="Arial"/>
          <w:sz w:val="20"/>
          <w:szCs w:val="20"/>
        </w:rPr>
        <w:t xml:space="preserve">effectief </w:t>
      </w:r>
      <w:r w:rsidRPr="009A3BD4">
        <w:rPr>
          <w:rFonts w:ascii="Arial" w:hAnsi="Arial" w:cs="Arial"/>
          <w:sz w:val="20"/>
          <w:szCs w:val="20"/>
        </w:rPr>
        <w:t xml:space="preserve">te kunnen ontzeggen. Of wellicht beter gezegd; dieren met </w:t>
      </w:r>
      <w:r w:rsidRPr="009A3BD4" w:rsidR="004B655D">
        <w:rPr>
          <w:rFonts w:ascii="Arial" w:hAnsi="Arial" w:cs="Arial"/>
          <w:sz w:val="20"/>
          <w:szCs w:val="20"/>
        </w:rPr>
        <w:t xml:space="preserve">voldoende </w:t>
      </w:r>
      <w:r w:rsidRPr="009A3BD4">
        <w:rPr>
          <w:rFonts w:ascii="Arial" w:hAnsi="Arial" w:cs="Arial"/>
          <w:sz w:val="20"/>
          <w:szCs w:val="20"/>
        </w:rPr>
        <w:t xml:space="preserve">zekerheid voor langere tijd te </w:t>
      </w:r>
      <w:r w:rsidRPr="009A3BD4" w:rsidR="004B655D">
        <w:rPr>
          <w:rFonts w:ascii="Arial" w:hAnsi="Arial" w:cs="Arial"/>
          <w:sz w:val="20"/>
          <w:szCs w:val="20"/>
        </w:rPr>
        <w:t xml:space="preserve">kunnen </w:t>
      </w:r>
      <w:r w:rsidRPr="009A3BD4">
        <w:rPr>
          <w:rFonts w:ascii="Arial" w:hAnsi="Arial" w:cs="Arial"/>
          <w:sz w:val="20"/>
          <w:szCs w:val="20"/>
        </w:rPr>
        <w:t xml:space="preserve">beschermen </w:t>
      </w:r>
      <w:r w:rsidRPr="009A3BD4" w:rsidR="004B655D">
        <w:rPr>
          <w:rFonts w:ascii="Arial" w:hAnsi="Arial" w:cs="Arial"/>
          <w:sz w:val="20"/>
          <w:szCs w:val="20"/>
        </w:rPr>
        <w:t>tegen mensen die zich onwaardig hebben getoond ten opzichte van dieren, en die</w:t>
      </w:r>
      <w:r w:rsidR="007A2901">
        <w:rPr>
          <w:rFonts w:ascii="Arial" w:hAnsi="Arial" w:cs="Arial"/>
          <w:sz w:val="20"/>
          <w:szCs w:val="20"/>
        </w:rPr>
        <w:t xml:space="preserve"> de zorg voor dieren </w:t>
      </w:r>
      <w:r w:rsidR="00700597">
        <w:rPr>
          <w:rFonts w:ascii="Arial" w:hAnsi="Arial" w:cs="Arial"/>
          <w:sz w:val="20"/>
          <w:szCs w:val="20"/>
        </w:rPr>
        <w:t>over</w:t>
      </w:r>
      <w:r w:rsidR="007A2901">
        <w:rPr>
          <w:rFonts w:ascii="Arial" w:hAnsi="Arial" w:cs="Arial"/>
          <w:sz w:val="20"/>
          <w:szCs w:val="20"/>
        </w:rPr>
        <w:t xml:space="preserve">duidelijk </w:t>
      </w:r>
      <w:r w:rsidR="00E76D50">
        <w:rPr>
          <w:rFonts w:ascii="Arial" w:hAnsi="Arial" w:cs="Arial"/>
          <w:sz w:val="20"/>
          <w:szCs w:val="20"/>
        </w:rPr>
        <w:t>niet kan worden</w:t>
      </w:r>
      <w:r w:rsidR="00620D2E">
        <w:rPr>
          <w:rFonts w:ascii="Arial" w:hAnsi="Arial" w:cs="Arial"/>
          <w:sz w:val="20"/>
          <w:szCs w:val="20"/>
        </w:rPr>
        <w:t xml:space="preserve"> toevertrouwd</w:t>
      </w:r>
      <w:r w:rsidRPr="009A3BD4" w:rsidR="004B655D">
        <w:rPr>
          <w:rFonts w:ascii="Arial" w:hAnsi="Arial" w:cs="Arial"/>
          <w:sz w:val="20"/>
          <w:szCs w:val="20"/>
        </w:rPr>
        <w:t xml:space="preserve">. </w:t>
      </w:r>
    </w:p>
    <w:p w:rsidRPr="009A3BD4" w:rsidR="007A2901" w:rsidP="00D2431B" w:rsidRDefault="007A2901">
      <w:pPr>
        <w:rPr>
          <w:rFonts w:ascii="Arial" w:hAnsi="Arial" w:cs="Arial"/>
          <w:sz w:val="20"/>
          <w:szCs w:val="20"/>
        </w:rPr>
      </w:pPr>
      <w:r>
        <w:rPr>
          <w:rFonts w:ascii="Arial" w:hAnsi="Arial" w:cs="Arial"/>
          <w:sz w:val="20"/>
          <w:szCs w:val="20"/>
        </w:rPr>
        <w:t xml:space="preserve">Het antwoord op de hiervoor opgeworpen vraagt lijkt ons dan ook een volmondig ‘ja’! </w:t>
      </w:r>
    </w:p>
    <w:p w:rsidRPr="009A3BD4" w:rsidR="004B655D" w:rsidP="00D2431B" w:rsidRDefault="004B655D">
      <w:pPr>
        <w:rPr>
          <w:rFonts w:ascii="Arial" w:hAnsi="Arial" w:cs="Arial"/>
          <w:sz w:val="20"/>
          <w:szCs w:val="20"/>
        </w:rPr>
      </w:pPr>
    </w:p>
    <w:p w:rsidRPr="009A3BD4" w:rsidR="00751BBC" w:rsidP="00D2431B" w:rsidRDefault="004B655D">
      <w:pPr>
        <w:rPr>
          <w:rFonts w:ascii="Arial" w:hAnsi="Arial" w:cs="Arial"/>
          <w:b/>
          <w:sz w:val="20"/>
          <w:szCs w:val="20"/>
        </w:rPr>
      </w:pPr>
      <w:r w:rsidRPr="009A3BD4">
        <w:rPr>
          <w:rFonts w:ascii="Arial" w:hAnsi="Arial" w:cs="Arial"/>
          <w:b/>
          <w:sz w:val="20"/>
          <w:szCs w:val="20"/>
        </w:rPr>
        <w:t xml:space="preserve">Conclusie </w:t>
      </w:r>
      <w:r w:rsidRPr="009A3BD4" w:rsidR="00B7220A">
        <w:rPr>
          <w:rFonts w:ascii="Arial" w:hAnsi="Arial" w:cs="Arial"/>
          <w:b/>
          <w:sz w:val="20"/>
          <w:szCs w:val="20"/>
        </w:rPr>
        <w:t xml:space="preserve">   </w:t>
      </w:r>
      <w:r w:rsidRPr="009A3BD4" w:rsidR="00446682">
        <w:rPr>
          <w:rFonts w:ascii="Arial" w:hAnsi="Arial" w:cs="Arial"/>
          <w:b/>
          <w:sz w:val="20"/>
          <w:szCs w:val="20"/>
        </w:rPr>
        <w:t xml:space="preserve">   </w:t>
      </w:r>
      <w:r w:rsidRPr="009A3BD4" w:rsidR="00A94C70">
        <w:rPr>
          <w:rFonts w:ascii="Arial" w:hAnsi="Arial" w:cs="Arial"/>
          <w:b/>
          <w:sz w:val="20"/>
          <w:szCs w:val="20"/>
        </w:rPr>
        <w:t xml:space="preserve"> </w:t>
      </w:r>
    </w:p>
    <w:p w:rsidR="00024988" w:rsidP="00D2431B" w:rsidRDefault="004B655D">
      <w:pPr>
        <w:rPr>
          <w:rFonts w:ascii="Arial" w:hAnsi="Arial" w:cs="Arial"/>
          <w:sz w:val="20"/>
          <w:szCs w:val="20"/>
        </w:rPr>
      </w:pPr>
      <w:r w:rsidRPr="009A3BD4">
        <w:rPr>
          <w:rFonts w:ascii="Arial" w:hAnsi="Arial" w:cs="Arial"/>
          <w:sz w:val="20"/>
          <w:szCs w:val="20"/>
        </w:rPr>
        <w:t xml:space="preserve">Het algehele gevoelen lijkt dat er iets ontbreekt in het juridisch instrumentarium, zolang er geen dierenhoudverbod als zelfstandige straf of maatregel is gerealiseerd. Dit spreekt zowel uit het </w:t>
      </w:r>
    </w:p>
    <w:p w:rsidR="00620D2E" w:rsidP="00D2431B" w:rsidRDefault="004B655D">
      <w:pPr>
        <w:rPr>
          <w:rFonts w:ascii="Arial" w:hAnsi="Arial" w:cs="Arial"/>
          <w:sz w:val="20"/>
          <w:szCs w:val="20"/>
        </w:rPr>
      </w:pPr>
      <w:r w:rsidRPr="009A3BD4">
        <w:rPr>
          <w:rFonts w:ascii="Arial" w:hAnsi="Arial" w:cs="Arial"/>
          <w:sz w:val="20"/>
          <w:szCs w:val="20"/>
        </w:rPr>
        <w:t xml:space="preserve">Beke-rapport, als de reactie vanuit de regering daarop. Ook in de Tweede Kamer is vaak gesproken over ernstige gevallen van dierenmishandeling en –verwaarlozing, mede in relatie tot </w:t>
      </w:r>
      <w:r w:rsidR="007A2901">
        <w:rPr>
          <w:rFonts w:ascii="Arial" w:hAnsi="Arial" w:cs="Arial"/>
          <w:sz w:val="20"/>
          <w:szCs w:val="20"/>
        </w:rPr>
        <w:t xml:space="preserve">de wens om </w:t>
      </w:r>
      <w:r w:rsidRPr="009A3BD4">
        <w:rPr>
          <w:rFonts w:ascii="Arial" w:hAnsi="Arial" w:cs="Arial"/>
          <w:sz w:val="20"/>
          <w:szCs w:val="20"/>
        </w:rPr>
        <w:t xml:space="preserve">de dader(s) ervan het houden van dieren duurzaam </w:t>
      </w:r>
      <w:r w:rsidR="007A2901">
        <w:rPr>
          <w:rFonts w:ascii="Arial" w:hAnsi="Arial" w:cs="Arial"/>
          <w:sz w:val="20"/>
          <w:szCs w:val="20"/>
        </w:rPr>
        <w:t>te kunnen ontzeggen</w:t>
      </w:r>
      <w:r w:rsidRPr="009A3BD4">
        <w:rPr>
          <w:rFonts w:ascii="Arial" w:hAnsi="Arial" w:cs="Arial"/>
          <w:sz w:val="20"/>
          <w:szCs w:val="20"/>
        </w:rPr>
        <w:t xml:space="preserve">. </w:t>
      </w:r>
    </w:p>
    <w:p w:rsidRPr="009A3BD4" w:rsidR="00390BCC" w:rsidP="00D2431B" w:rsidRDefault="004B655D">
      <w:pPr>
        <w:rPr>
          <w:rFonts w:ascii="Arial" w:hAnsi="Arial" w:cs="Arial"/>
          <w:sz w:val="20"/>
          <w:szCs w:val="20"/>
        </w:rPr>
      </w:pPr>
      <w:r w:rsidRPr="009A3BD4">
        <w:rPr>
          <w:rFonts w:ascii="Arial" w:hAnsi="Arial" w:cs="Arial"/>
          <w:sz w:val="20"/>
          <w:szCs w:val="20"/>
        </w:rPr>
        <w:t>Terecht wordt in de beleidsreactie opgemerkt, dat dierenwelzijn en de handhaving</w:t>
      </w:r>
      <w:r w:rsidRPr="009A3BD4" w:rsidR="00390BCC">
        <w:rPr>
          <w:rFonts w:ascii="Arial" w:hAnsi="Arial" w:cs="Arial"/>
          <w:sz w:val="20"/>
          <w:szCs w:val="20"/>
        </w:rPr>
        <w:t xml:space="preserve"> daarvan belangrijk is en breed leeft onder de bevolking. Dit moge bijvoorbeeld ook genoegzaam blijken uit het burgerin</w:t>
      </w:r>
      <w:r w:rsidR="00E62FDE">
        <w:rPr>
          <w:rFonts w:ascii="Arial" w:hAnsi="Arial" w:cs="Arial"/>
          <w:sz w:val="20"/>
          <w:szCs w:val="20"/>
        </w:rPr>
        <w:t xml:space="preserve">itiatief </w:t>
      </w:r>
      <w:r w:rsidR="009822EE">
        <w:rPr>
          <w:rFonts w:ascii="Arial" w:hAnsi="Arial" w:cs="Arial"/>
          <w:i/>
          <w:sz w:val="20"/>
          <w:szCs w:val="20"/>
        </w:rPr>
        <w:t>‘</w:t>
      </w:r>
      <w:r w:rsidRPr="009822EE" w:rsidR="00E62FDE">
        <w:rPr>
          <w:rFonts w:ascii="Arial" w:hAnsi="Arial" w:cs="Arial"/>
          <w:i/>
          <w:sz w:val="20"/>
          <w:szCs w:val="20"/>
        </w:rPr>
        <w:t>Een dier is geen ding</w:t>
      </w:r>
      <w:r w:rsidR="009822EE">
        <w:rPr>
          <w:rFonts w:ascii="Arial" w:hAnsi="Arial" w:cs="Arial"/>
          <w:i/>
          <w:sz w:val="20"/>
          <w:szCs w:val="20"/>
        </w:rPr>
        <w:t>’</w:t>
      </w:r>
      <w:r w:rsidRPr="009A3BD4" w:rsidR="00390BCC">
        <w:rPr>
          <w:rFonts w:ascii="Arial" w:hAnsi="Arial" w:cs="Arial"/>
          <w:sz w:val="20"/>
          <w:szCs w:val="20"/>
        </w:rPr>
        <w:t xml:space="preserve">. Hoewel deze uitdrukking strikt genomen refereert aan een </w:t>
      </w:r>
      <w:r w:rsidR="007A384D">
        <w:rPr>
          <w:rFonts w:ascii="Arial" w:hAnsi="Arial" w:cs="Arial"/>
          <w:sz w:val="20"/>
          <w:szCs w:val="20"/>
        </w:rPr>
        <w:t xml:space="preserve">recent opgenomen </w:t>
      </w:r>
      <w:r w:rsidR="00E62FDE">
        <w:rPr>
          <w:rFonts w:ascii="Arial" w:hAnsi="Arial" w:cs="Arial"/>
          <w:sz w:val="20"/>
          <w:szCs w:val="20"/>
        </w:rPr>
        <w:t>bepaling in</w:t>
      </w:r>
      <w:r w:rsidRPr="009A3BD4" w:rsidR="00390BCC">
        <w:rPr>
          <w:rFonts w:ascii="Arial" w:hAnsi="Arial" w:cs="Arial"/>
          <w:sz w:val="20"/>
          <w:szCs w:val="20"/>
        </w:rPr>
        <w:t xml:space="preserve"> het Burgerlijk Wetboek (art. 3:2a BW), lijken de initiatiefnemers de praktische vertaalslag</w:t>
      </w:r>
      <w:r w:rsidR="00FD2E97">
        <w:rPr>
          <w:rFonts w:ascii="Arial" w:hAnsi="Arial" w:cs="Arial"/>
          <w:sz w:val="20"/>
          <w:szCs w:val="20"/>
        </w:rPr>
        <w:t xml:space="preserve"> hiervan eerst en vooral te zoeken</w:t>
      </w:r>
      <w:r w:rsidRPr="009A3BD4" w:rsidR="00390BCC">
        <w:rPr>
          <w:rFonts w:ascii="Arial" w:hAnsi="Arial" w:cs="Arial"/>
          <w:sz w:val="20"/>
          <w:szCs w:val="20"/>
        </w:rPr>
        <w:t xml:space="preserve"> in het steviger aanpakk</w:t>
      </w:r>
      <w:r w:rsidR="00B721D3">
        <w:rPr>
          <w:rFonts w:ascii="Arial" w:hAnsi="Arial" w:cs="Arial"/>
          <w:sz w:val="20"/>
          <w:szCs w:val="20"/>
        </w:rPr>
        <w:t>en van dierenmishandeling en</w:t>
      </w:r>
      <w:r w:rsidR="007A384D">
        <w:rPr>
          <w:rFonts w:ascii="Arial" w:hAnsi="Arial" w:cs="Arial"/>
          <w:sz w:val="20"/>
          <w:szCs w:val="20"/>
        </w:rPr>
        <w:t xml:space="preserve"> -</w:t>
      </w:r>
      <w:r w:rsidRPr="009A3BD4" w:rsidR="00390BCC">
        <w:rPr>
          <w:rFonts w:ascii="Arial" w:hAnsi="Arial" w:cs="Arial"/>
          <w:sz w:val="20"/>
          <w:szCs w:val="20"/>
        </w:rPr>
        <w:t xml:space="preserve">verwaarlozing. </w:t>
      </w:r>
    </w:p>
    <w:p w:rsidRPr="009A3BD4" w:rsidR="00390BCC" w:rsidP="00D2431B" w:rsidRDefault="00390BCC">
      <w:pPr>
        <w:rPr>
          <w:rFonts w:ascii="Arial" w:hAnsi="Arial" w:cs="Arial"/>
          <w:sz w:val="20"/>
          <w:szCs w:val="20"/>
        </w:rPr>
      </w:pPr>
    </w:p>
    <w:p w:rsidRPr="009A3BD4" w:rsidR="00FD2E97" w:rsidRDefault="00390BCC">
      <w:pPr>
        <w:rPr>
          <w:rFonts w:ascii="Arial" w:hAnsi="Arial" w:cs="Arial"/>
          <w:sz w:val="20"/>
          <w:szCs w:val="20"/>
        </w:rPr>
      </w:pPr>
      <w:r w:rsidRPr="009A3BD4">
        <w:rPr>
          <w:rFonts w:ascii="Arial" w:hAnsi="Arial" w:cs="Arial"/>
          <w:sz w:val="20"/>
          <w:szCs w:val="20"/>
        </w:rPr>
        <w:t>De D</w:t>
      </w:r>
      <w:r w:rsidR="007A2901">
        <w:rPr>
          <w:rFonts w:ascii="Arial" w:hAnsi="Arial" w:cs="Arial"/>
          <w:sz w:val="20"/>
          <w:szCs w:val="20"/>
        </w:rPr>
        <w:t>ierenbescherming kan de voortvarende</w:t>
      </w:r>
      <w:r w:rsidRPr="009A3BD4">
        <w:rPr>
          <w:rFonts w:ascii="Arial" w:hAnsi="Arial" w:cs="Arial"/>
          <w:sz w:val="20"/>
          <w:szCs w:val="20"/>
        </w:rPr>
        <w:t xml:space="preserve"> totstandkoming van een zelfstandig houdverbod </w:t>
      </w:r>
      <w:r w:rsidR="00620D2E">
        <w:rPr>
          <w:rFonts w:ascii="Arial" w:hAnsi="Arial" w:cs="Arial"/>
          <w:sz w:val="20"/>
          <w:szCs w:val="20"/>
        </w:rPr>
        <w:t xml:space="preserve">al met al </w:t>
      </w:r>
      <w:r w:rsidRPr="009A3BD4">
        <w:rPr>
          <w:rFonts w:ascii="Arial" w:hAnsi="Arial" w:cs="Arial"/>
          <w:sz w:val="20"/>
          <w:szCs w:val="20"/>
        </w:rPr>
        <w:t xml:space="preserve"> alleen maar van harte ondersteunen. We vragen de Tweede Kamer dan ook om</w:t>
      </w:r>
      <w:r w:rsidR="00620D2E">
        <w:rPr>
          <w:rFonts w:ascii="Arial" w:hAnsi="Arial" w:cs="Arial"/>
          <w:sz w:val="20"/>
          <w:szCs w:val="20"/>
        </w:rPr>
        <w:t>,</w:t>
      </w:r>
      <w:r w:rsidRPr="009A3BD4">
        <w:rPr>
          <w:rFonts w:ascii="Arial" w:hAnsi="Arial" w:cs="Arial"/>
          <w:sz w:val="20"/>
          <w:szCs w:val="20"/>
        </w:rPr>
        <w:t xml:space="preserve"> zowel vanuit uw controlerende- als (mede)wetgevende rol</w:t>
      </w:r>
      <w:r w:rsidR="00620D2E">
        <w:rPr>
          <w:rFonts w:ascii="Arial" w:hAnsi="Arial" w:cs="Arial"/>
          <w:sz w:val="20"/>
          <w:szCs w:val="20"/>
        </w:rPr>
        <w:t>,</w:t>
      </w:r>
      <w:r w:rsidRPr="009A3BD4">
        <w:rPr>
          <w:rFonts w:ascii="Arial" w:hAnsi="Arial" w:cs="Arial"/>
          <w:sz w:val="20"/>
          <w:szCs w:val="20"/>
        </w:rPr>
        <w:t xml:space="preserve"> nauwlettend toe te zien op de daadwerkelijke en spoedige </w:t>
      </w:r>
      <w:r w:rsidR="00FD2E97">
        <w:rPr>
          <w:rFonts w:ascii="Arial" w:hAnsi="Arial" w:cs="Arial"/>
          <w:sz w:val="20"/>
          <w:szCs w:val="20"/>
        </w:rPr>
        <w:t>totstandkoming van het toegezegde</w:t>
      </w:r>
      <w:r w:rsidRPr="009A3BD4">
        <w:rPr>
          <w:rFonts w:ascii="Arial" w:hAnsi="Arial" w:cs="Arial"/>
          <w:sz w:val="20"/>
          <w:szCs w:val="20"/>
        </w:rPr>
        <w:t xml:space="preserve"> wetsvoorstel </w:t>
      </w:r>
      <w:r w:rsidRPr="009A3BD4" w:rsidR="009A3BD4">
        <w:rPr>
          <w:rFonts w:ascii="Arial" w:hAnsi="Arial" w:cs="Arial"/>
          <w:sz w:val="20"/>
          <w:szCs w:val="20"/>
        </w:rPr>
        <w:t>waarin het wettelijk kader wordt aangepast teneinde te komen tot een houdve</w:t>
      </w:r>
      <w:r w:rsidR="00FD2E97">
        <w:rPr>
          <w:rFonts w:ascii="Arial" w:hAnsi="Arial" w:cs="Arial"/>
          <w:sz w:val="20"/>
          <w:szCs w:val="20"/>
        </w:rPr>
        <w:t>rbod als zelfstandige</w:t>
      </w:r>
      <w:r w:rsidR="00940449">
        <w:rPr>
          <w:rFonts w:ascii="Arial" w:hAnsi="Arial" w:cs="Arial"/>
          <w:sz w:val="20"/>
          <w:szCs w:val="20"/>
        </w:rPr>
        <w:t xml:space="preserve"> </w:t>
      </w:r>
      <w:r w:rsidR="007A384D">
        <w:rPr>
          <w:rFonts w:ascii="Arial" w:hAnsi="Arial" w:cs="Arial"/>
          <w:sz w:val="20"/>
          <w:szCs w:val="20"/>
        </w:rPr>
        <w:t xml:space="preserve">en volwaardige </w:t>
      </w:r>
      <w:r w:rsidR="00940449">
        <w:rPr>
          <w:rFonts w:ascii="Arial" w:hAnsi="Arial" w:cs="Arial"/>
          <w:sz w:val="20"/>
          <w:szCs w:val="20"/>
        </w:rPr>
        <w:t>modaliteit binnen het strafrecht</w:t>
      </w:r>
      <w:r w:rsidRPr="009A3BD4" w:rsidR="009A3BD4">
        <w:rPr>
          <w:rFonts w:ascii="Arial" w:hAnsi="Arial" w:cs="Arial"/>
          <w:sz w:val="20"/>
          <w:szCs w:val="20"/>
        </w:rPr>
        <w:t xml:space="preserve">. </w:t>
      </w:r>
      <w:r w:rsidRPr="009A3BD4">
        <w:rPr>
          <w:rFonts w:ascii="Arial" w:hAnsi="Arial" w:cs="Arial"/>
          <w:sz w:val="20"/>
          <w:szCs w:val="20"/>
        </w:rPr>
        <w:t xml:space="preserve">   </w:t>
      </w:r>
      <w:r w:rsidRPr="009A3BD4" w:rsidR="004B655D">
        <w:rPr>
          <w:rFonts w:ascii="Arial" w:hAnsi="Arial" w:cs="Arial"/>
          <w:sz w:val="20"/>
          <w:szCs w:val="20"/>
        </w:rPr>
        <w:t xml:space="preserve">  </w:t>
      </w:r>
    </w:p>
    <w:sectPr w:rsidRPr="009A3BD4" w:rsidR="00FD2E97">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BD4" w:rsidRDefault="009A3BD4" w:rsidP="009A3BD4">
      <w:r>
        <w:separator/>
      </w:r>
    </w:p>
  </w:endnote>
  <w:endnote w:type="continuationSeparator" w:id="0">
    <w:p w:rsidR="009A3BD4" w:rsidRDefault="009A3BD4" w:rsidP="009A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235167"/>
      <w:docPartObj>
        <w:docPartGallery w:val="Page Numbers (Bottom of Page)"/>
        <w:docPartUnique/>
      </w:docPartObj>
    </w:sdtPr>
    <w:sdtEndPr/>
    <w:sdtContent>
      <w:p w:rsidR="009A3BD4" w:rsidRDefault="009A3BD4">
        <w:pPr>
          <w:pStyle w:val="Voettekst"/>
          <w:jc w:val="right"/>
        </w:pPr>
        <w:r>
          <w:fldChar w:fldCharType="begin"/>
        </w:r>
        <w:r>
          <w:instrText>PAGE   \* MERGEFORMAT</w:instrText>
        </w:r>
        <w:r>
          <w:fldChar w:fldCharType="separate"/>
        </w:r>
        <w:r w:rsidR="006E3B61">
          <w:rPr>
            <w:noProof/>
          </w:rPr>
          <w:t>1</w:t>
        </w:r>
        <w:r>
          <w:fldChar w:fldCharType="end"/>
        </w:r>
      </w:p>
    </w:sdtContent>
  </w:sdt>
  <w:p w:rsidR="009A3BD4" w:rsidRDefault="009A3BD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BD4" w:rsidRDefault="009A3BD4" w:rsidP="009A3BD4">
      <w:r>
        <w:separator/>
      </w:r>
    </w:p>
  </w:footnote>
  <w:footnote w:type="continuationSeparator" w:id="0">
    <w:p w:rsidR="009A3BD4" w:rsidRDefault="009A3BD4" w:rsidP="009A3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61"/>
    <w:rsid w:val="00006EA7"/>
    <w:rsid w:val="00012B19"/>
    <w:rsid w:val="00014DF7"/>
    <w:rsid w:val="00024988"/>
    <w:rsid w:val="00081A68"/>
    <w:rsid w:val="001235A2"/>
    <w:rsid w:val="0019520A"/>
    <w:rsid w:val="002776C2"/>
    <w:rsid w:val="002F3309"/>
    <w:rsid w:val="00390BCC"/>
    <w:rsid w:val="003A678D"/>
    <w:rsid w:val="00446682"/>
    <w:rsid w:val="004B655D"/>
    <w:rsid w:val="0052566C"/>
    <w:rsid w:val="00573CA1"/>
    <w:rsid w:val="005969F1"/>
    <w:rsid w:val="005E40AF"/>
    <w:rsid w:val="005F4293"/>
    <w:rsid w:val="006127E0"/>
    <w:rsid w:val="00620D2E"/>
    <w:rsid w:val="006C02DC"/>
    <w:rsid w:val="006E3B61"/>
    <w:rsid w:val="006E6B7B"/>
    <w:rsid w:val="006E7FCF"/>
    <w:rsid w:val="00700597"/>
    <w:rsid w:val="0072430C"/>
    <w:rsid w:val="00741928"/>
    <w:rsid w:val="00744F70"/>
    <w:rsid w:val="00751BBC"/>
    <w:rsid w:val="007A2901"/>
    <w:rsid w:val="007A384D"/>
    <w:rsid w:val="00940449"/>
    <w:rsid w:val="009465A1"/>
    <w:rsid w:val="009822EE"/>
    <w:rsid w:val="0098264D"/>
    <w:rsid w:val="009A3BD4"/>
    <w:rsid w:val="009A5BD1"/>
    <w:rsid w:val="00A005F3"/>
    <w:rsid w:val="00A11345"/>
    <w:rsid w:val="00A439FC"/>
    <w:rsid w:val="00A94C70"/>
    <w:rsid w:val="00AF5781"/>
    <w:rsid w:val="00B37572"/>
    <w:rsid w:val="00B721D3"/>
    <w:rsid w:val="00B7220A"/>
    <w:rsid w:val="00B811E2"/>
    <w:rsid w:val="00BA2A20"/>
    <w:rsid w:val="00BE54E6"/>
    <w:rsid w:val="00C537CD"/>
    <w:rsid w:val="00CF40BF"/>
    <w:rsid w:val="00D2431B"/>
    <w:rsid w:val="00D7077B"/>
    <w:rsid w:val="00DA5461"/>
    <w:rsid w:val="00DC144B"/>
    <w:rsid w:val="00DC6196"/>
    <w:rsid w:val="00DF4EEE"/>
    <w:rsid w:val="00E116C2"/>
    <w:rsid w:val="00E62FDE"/>
    <w:rsid w:val="00E76D50"/>
    <w:rsid w:val="00E77101"/>
    <w:rsid w:val="00F155AA"/>
    <w:rsid w:val="00F16902"/>
    <w:rsid w:val="00F26300"/>
    <w:rsid w:val="00F642B6"/>
    <w:rsid w:val="00F66636"/>
    <w:rsid w:val="00F92AAE"/>
    <w:rsid w:val="00FD2E97"/>
    <w:rsid w:val="00FE58DA"/>
    <w:rsid w:val="00FF2682"/>
    <w:rsid w:val="00FF5281"/>
    <w:rsid w:val="00FF57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A546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E54E6"/>
    <w:pPr>
      <w:spacing w:before="180" w:after="180"/>
    </w:pPr>
  </w:style>
  <w:style w:type="paragraph" w:styleId="Koptekst">
    <w:name w:val="header"/>
    <w:basedOn w:val="Standaard"/>
    <w:link w:val="KoptekstChar"/>
    <w:rsid w:val="009A3BD4"/>
    <w:pPr>
      <w:tabs>
        <w:tab w:val="center" w:pos="4536"/>
        <w:tab w:val="right" w:pos="9072"/>
      </w:tabs>
    </w:pPr>
  </w:style>
  <w:style w:type="character" w:customStyle="1" w:styleId="KoptekstChar">
    <w:name w:val="Koptekst Char"/>
    <w:basedOn w:val="Standaardalinea-lettertype"/>
    <w:link w:val="Koptekst"/>
    <w:rsid w:val="009A3BD4"/>
    <w:rPr>
      <w:sz w:val="24"/>
      <w:szCs w:val="24"/>
    </w:rPr>
  </w:style>
  <w:style w:type="paragraph" w:styleId="Voettekst">
    <w:name w:val="footer"/>
    <w:basedOn w:val="Standaard"/>
    <w:link w:val="VoettekstChar"/>
    <w:uiPriority w:val="99"/>
    <w:rsid w:val="009A3BD4"/>
    <w:pPr>
      <w:tabs>
        <w:tab w:val="center" w:pos="4536"/>
        <w:tab w:val="right" w:pos="9072"/>
      </w:tabs>
    </w:pPr>
  </w:style>
  <w:style w:type="character" w:customStyle="1" w:styleId="VoettekstChar">
    <w:name w:val="Voettekst Char"/>
    <w:basedOn w:val="Standaardalinea-lettertype"/>
    <w:link w:val="Voettekst"/>
    <w:uiPriority w:val="99"/>
    <w:rsid w:val="009A3BD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A546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E54E6"/>
    <w:pPr>
      <w:spacing w:before="180" w:after="180"/>
    </w:pPr>
  </w:style>
  <w:style w:type="paragraph" w:styleId="Koptekst">
    <w:name w:val="header"/>
    <w:basedOn w:val="Standaard"/>
    <w:link w:val="KoptekstChar"/>
    <w:rsid w:val="009A3BD4"/>
    <w:pPr>
      <w:tabs>
        <w:tab w:val="center" w:pos="4536"/>
        <w:tab w:val="right" w:pos="9072"/>
      </w:tabs>
    </w:pPr>
  </w:style>
  <w:style w:type="character" w:customStyle="1" w:styleId="KoptekstChar">
    <w:name w:val="Koptekst Char"/>
    <w:basedOn w:val="Standaardalinea-lettertype"/>
    <w:link w:val="Koptekst"/>
    <w:rsid w:val="009A3BD4"/>
    <w:rPr>
      <w:sz w:val="24"/>
      <w:szCs w:val="24"/>
    </w:rPr>
  </w:style>
  <w:style w:type="paragraph" w:styleId="Voettekst">
    <w:name w:val="footer"/>
    <w:basedOn w:val="Standaard"/>
    <w:link w:val="VoettekstChar"/>
    <w:uiPriority w:val="99"/>
    <w:rsid w:val="009A3BD4"/>
    <w:pPr>
      <w:tabs>
        <w:tab w:val="center" w:pos="4536"/>
        <w:tab w:val="right" w:pos="9072"/>
      </w:tabs>
    </w:pPr>
  </w:style>
  <w:style w:type="character" w:customStyle="1" w:styleId="VoettekstChar">
    <w:name w:val="Voettekst Char"/>
    <w:basedOn w:val="Standaardalinea-lettertype"/>
    <w:link w:val="Voettekst"/>
    <w:uiPriority w:val="99"/>
    <w:rsid w:val="009A3B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742004">
      <w:bodyDiv w:val="1"/>
      <w:marLeft w:val="0"/>
      <w:marRight w:val="0"/>
      <w:marTop w:val="0"/>
      <w:marBottom w:val="0"/>
      <w:divBdr>
        <w:top w:val="none" w:sz="0" w:space="0" w:color="auto"/>
        <w:left w:val="none" w:sz="0" w:space="0" w:color="auto"/>
        <w:bottom w:val="none" w:sz="0" w:space="0" w:color="auto"/>
        <w:right w:val="none" w:sz="0" w:space="0" w:color="auto"/>
      </w:divBdr>
    </w:div>
    <w:div w:id="1357929709">
      <w:bodyDiv w:val="1"/>
      <w:marLeft w:val="0"/>
      <w:marRight w:val="0"/>
      <w:marTop w:val="0"/>
      <w:marBottom w:val="0"/>
      <w:divBdr>
        <w:top w:val="none" w:sz="0" w:space="0" w:color="auto"/>
        <w:left w:val="none" w:sz="0" w:space="0" w:color="auto"/>
        <w:bottom w:val="none" w:sz="0" w:space="0" w:color="auto"/>
        <w:right w:val="none" w:sz="0" w:space="0" w:color="auto"/>
      </w:divBdr>
      <w:divsChild>
        <w:div w:id="811943489">
          <w:marLeft w:val="0"/>
          <w:marRight w:val="0"/>
          <w:marTop w:val="0"/>
          <w:marBottom w:val="0"/>
          <w:divBdr>
            <w:top w:val="none" w:sz="0" w:space="0" w:color="auto"/>
            <w:left w:val="none" w:sz="0" w:space="0" w:color="auto"/>
            <w:bottom w:val="none" w:sz="0" w:space="0" w:color="auto"/>
            <w:right w:val="none" w:sz="0" w:space="0" w:color="auto"/>
          </w:divBdr>
          <w:divsChild>
            <w:div w:id="348683531">
              <w:marLeft w:val="0"/>
              <w:marRight w:val="0"/>
              <w:marTop w:val="0"/>
              <w:marBottom w:val="0"/>
              <w:divBdr>
                <w:top w:val="none" w:sz="0" w:space="0" w:color="auto"/>
                <w:left w:val="none" w:sz="0" w:space="0" w:color="auto"/>
                <w:bottom w:val="none" w:sz="0" w:space="0" w:color="auto"/>
                <w:right w:val="none" w:sz="0" w:space="0" w:color="auto"/>
              </w:divBdr>
              <w:divsChild>
                <w:div w:id="1398015133">
                  <w:marLeft w:val="0"/>
                  <w:marRight w:val="0"/>
                  <w:marTop w:val="0"/>
                  <w:marBottom w:val="0"/>
                  <w:divBdr>
                    <w:top w:val="none" w:sz="0" w:space="0" w:color="auto"/>
                    <w:left w:val="none" w:sz="0" w:space="0" w:color="auto"/>
                    <w:bottom w:val="none" w:sz="0" w:space="0" w:color="auto"/>
                    <w:right w:val="none" w:sz="0" w:space="0" w:color="auto"/>
                  </w:divBdr>
                  <w:divsChild>
                    <w:div w:id="2145929824">
                      <w:marLeft w:val="0"/>
                      <w:marRight w:val="0"/>
                      <w:marTop w:val="0"/>
                      <w:marBottom w:val="0"/>
                      <w:divBdr>
                        <w:top w:val="none" w:sz="0" w:space="0" w:color="auto"/>
                        <w:left w:val="none" w:sz="0" w:space="0" w:color="auto"/>
                        <w:bottom w:val="none" w:sz="0" w:space="0" w:color="auto"/>
                        <w:right w:val="none" w:sz="0" w:space="0" w:color="auto"/>
                      </w:divBdr>
                      <w:divsChild>
                        <w:div w:id="611328589">
                          <w:marLeft w:val="0"/>
                          <w:marRight w:val="0"/>
                          <w:marTop w:val="0"/>
                          <w:marBottom w:val="0"/>
                          <w:divBdr>
                            <w:top w:val="none" w:sz="0" w:space="0" w:color="auto"/>
                            <w:left w:val="none" w:sz="0" w:space="0" w:color="auto"/>
                            <w:bottom w:val="none" w:sz="0" w:space="0" w:color="auto"/>
                            <w:right w:val="none" w:sz="0" w:space="0" w:color="auto"/>
                          </w:divBdr>
                          <w:divsChild>
                            <w:div w:id="1252356592">
                              <w:marLeft w:val="0"/>
                              <w:marRight w:val="0"/>
                              <w:marTop w:val="0"/>
                              <w:marBottom w:val="0"/>
                              <w:divBdr>
                                <w:top w:val="none" w:sz="0" w:space="0" w:color="auto"/>
                                <w:left w:val="none" w:sz="0" w:space="0" w:color="auto"/>
                                <w:bottom w:val="none" w:sz="0" w:space="0" w:color="auto"/>
                                <w:right w:val="none" w:sz="0" w:space="0" w:color="auto"/>
                              </w:divBdr>
                              <w:divsChild>
                                <w:div w:id="805314130">
                                  <w:marLeft w:val="0"/>
                                  <w:marRight w:val="0"/>
                                  <w:marTop w:val="0"/>
                                  <w:marBottom w:val="0"/>
                                  <w:divBdr>
                                    <w:top w:val="none" w:sz="0" w:space="0" w:color="auto"/>
                                    <w:left w:val="none" w:sz="0" w:space="0" w:color="auto"/>
                                    <w:bottom w:val="none" w:sz="0" w:space="0" w:color="auto"/>
                                    <w:right w:val="none" w:sz="0" w:space="0" w:color="auto"/>
                                  </w:divBdr>
                                  <w:divsChild>
                                    <w:div w:id="1978299244">
                                      <w:marLeft w:val="0"/>
                                      <w:marRight w:val="0"/>
                                      <w:marTop w:val="0"/>
                                      <w:marBottom w:val="0"/>
                                      <w:divBdr>
                                        <w:top w:val="none" w:sz="0" w:space="0" w:color="auto"/>
                                        <w:left w:val="none" w:sz="0" w:space="0" w:color="auto"/>
                                        <w:bottom w:val="none" w:sz="0" w:space="0" w:color="auto"/>
                                        <w:right w:val="none" w:sz="0" w:space="0" w:color="auto"/>
                                      </w:divBdr>
                                      <w:divsChild>
                                        <w:div w:id="142410865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1462</ap:Words>
  <ap:Characters>8043</ap:Characters>
  <ap:DocSecurity>4</ap:DocSecurity>
  <ap:Lines>67</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2016-04-06T14:18:00.0000000Z</lastPrinted>
  <dcterms:created xsi:type="dcterms:W3CDTF">2016-04-07T15:36:00.0000000Z</dcterms:created>
  <dcterms:modified xsi:type="dcterms:W3CDTF">2016-04-07T15:36:00.0000000Z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0x010100F8AF9F73A6196D4384F85BB8CBC5DC9A</vt:lpwstr>
  </property>
</Properties>
</file>