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32B" w:rsidRDefault="00B7532B"/>
    <w:p w:rsidRPr="004872DE" w:rsidR="004872DE" w:rsidP="004872DE" w:rsidRDefault="004872DE">
      <w:pPr>
        <w:rPr>
          <w:b/>
          <w:sz w:val="24"/>
          <w:szCs w:val="24"/>
          <w:u w:val="single"/>
        </w:rPr>
      </w:pPr>
      <w:r w:rsidRPr="004872DE">
        <w:rPr>
          <w:b/>
          <w:sz w:val="24"/>
          <w:szCs w:val="24"/>
          <w:u w:val="single"/>
        </w:rPr>
        <w:t>Rondetafelgesprek Bescherming Nederlandse schepen tegen piraterij</w:t>
      </w:r>
    </w:p>
    <w:p w:rsidRPr="004872DE" w:rsidR="00B7532B" w:rsidP="003D5FEA" w:rsidRDefault="006E5B50">
      <w:pPr>
        <w:rPr>
          <w:b/>
          <w:sz w:val="24"/>
          <w:szCs w:val="24"/>
          <w:lang w:val="en-US"/>
        </w:rPr>
      </w:pPr>
      <w:proofErr w:type="spellStart"/>
      <w:r w:rsidRPr="004872DE">
        <w:rPr>
          <w:b/>
          <w:sz w:val="24"/>
          <w:szCs w:val="24"/>
          <w:lang w:val="en-US"/>
        </w:rPr>
        <w:t>V</w:t>
      </w:r>
      <w:r w:rsidRPr="004872DE" w:rsidR="003D5FEA">
        <w:rPr>
          <w:b/>
          <w:sz w:val="24"/>
          <w:szCs w:val="24"/>
          <w:lang w:val="en-US"/>
        </w:rPr>
        <w:t>isie</w:t>
      </w:r>
      <w:proofErr w:type="spellEnd"/>
      <w:r w:rsidRPr="004872DE" w:rsidR="003D5FEA">
        <w:rPr>
          <w:b/>
          <w:sz w:val="24"/>
          <w:szCs w:val="24"/>
          <w:lang w:val="en-US"/>
        </w:rPr>
        <w:t xml:space="preserve"> van de Maritime Security Alliance</w:t>
      </w:r>
    </w:p>
    <w:p w:rsidRPr="000F7265" w:rsidR="00B14FE4" w:rsidP="00324040" w:rsidRDefault="00B14FE4">
      <w:pPr>
        <w:spacing w:line="240" w:lineRule="auto"/>
        <w:rPr>
          <w:sz w:val="24"/>
          <w:szCs w:val="24"/>
        </w:rPr>
      </w:pPr>
      <w:r w:rsidRPr="000F7265">
        <w:rPr>
          <w:sz w:val="24"/>
          <w:szCs w:val="24"/>
        </w:rPr>
        <w:t xml:space="preserve">De </w:t>
      </w:r>
      <w:proofErr w:type="spellStart"/>
      <w:r w:rsidRPr="000F7265">
        <w:rPr>
          <w:sz w:val="24"/>
          <w:szCs w:val="24"/>
        </w:rPr>
        <w:t>Maritime</w:t>
      </w:r>
      <w:proofErr w:type="spellEnd"/>
      <w:r w:rsidRPr="000F7265">
        <w:rPr>
          <w:sz w:val="24"/>
          <w:szCs w:val="24"/>
        </w:rPr>
        <w:t xml:space="preserve"> Security Alliance </w:t>
      </w:r>
      <w:r w:rsidRPr="000F7265" w:rsidR="00324040">
        <w:rPr>
          <w:sz w:val="24"/>
          <w:szCs w:val="24"/>
        </w:rPr>
        <w:t xml:space="preserve">(MSA) </w:t>
      </w:r>
      <w:r w:rsidRPr="000F7265">
        <w:rPr>
          <w:sz w:val="24"/>
          <w:szCs w:val="24"/>
        </w:rPr>
        <w:t xml:space="preserve">is een samenwerkingsverband van deskundigen op het gebied van bescherming en beveiliging tegen zeeroverij. </w:t>
      </w:r>
      <w:r w:rsidRPr="000F7265" w:rsidR="006324D6">
        <w:rPr>
          <w:sz w:val="24"/>
          <w:szCs w:val="24"/>
        </w:rPr>
        <w:t>H</w:t>
      </w:r>
      <w:r w:rsidRPr="000F7265">
        <w:rPr>
          <w:sz w:val="24"/>
          <w:szCs w:val="24"/>
        </w:rPr>
        <w:t xml:space="preserve">un jarenlange ervaring in </w:t>
      </w:r>
      <w:r w:rsidRPr="000F7265" w:rsidR="00731D2A">
        <w:rPr>
          <w:sz w:val="24"/>
          <w:szCs w:val="24"/>
        </w:rPr>
        <w:t xml:space="preserve">het brede spectrum </w:t>
      </w:r>
      <w:r w:rsidRPr="000F7265">
        <w:rPr>
          <w:sz w:val="24"/>
          <w:szCs w:val="24"/>
        </w:rPr>
        <w:t xml:space="preserve">van deze bedreiging heeft het mogelijk gemaakt een </w:t>
      </w:r>
      <w:r w:rsidRPr="000F7265" w:rsidR="003D5FEA">
        <w:rPr>
          <w:sz w:val="24"/>
          <w:szCs w:val="24"/>
        </w:rPr>
        <w:t xml:space="preserve">eigen </w:t>
      </w:r>
      <w:r w:rsidRPr="000F7265" w:rsidR="00324040">
        <w:rPr>
          <w:sz w:val="24"/>
          <w:szCs w:val="24"/>
        </w:rPr>
        <w:t>visie</w:t>
      </w:r>
      <w:r w:rsidRPr="000F7265">
        <w:rPr>
          <w:sz w:val="24"/>
          <w:szCs w:val="24"/>
        </w:rPr>
        <w:t xml:space="preserve"> </w:t>
      </w:r>
      <w:r w:rsidRPr="000F7265" w:rsidR="00324040">
        <w:rPr>
          <w:sz w:val="24"/>
          <w:szCs w:val="24"/>
        </w:rPr>
        <w:t>op</w:t>
      </w:r>
      <w:r w:rsidRPr="000F7265">
        <w:rPr>
          <w:sz w:val="24"/>
          <w:szCs w:val="24"/>
        </w:rPr>
        <w:t xml:space="preserve"> </w:t>
      </w:r>
      <w:r w:rsidRPr="000F7265" w:rsidR="003D5FEA">
        <w:rPr>
          <w:sz w:val="24"/>
          <w:szCs w:val="24"/>
        </w:rPr>
        <w:t xml:space="preserve">verantwoorde, veilige en </w:t>
      </w:r>
      <w:r w:rsidRPr="000F7265" w:rsidR="006324D6">
        <w:rPr>
          <w:sz w:val="24"/>
          <w:szCs w:val="24"/>
        </w:rPr>
        <w:t>effectieve bescherming</w:t>
      </w:r>
      <w:r w:rsidRPr="000F7265">
        <w:rPr>
          <w:sz w:val="24"/>
          <w:szCs w:val="24"/>
        </w:rPr>
        <w:t xml:space="preserve"> te ontwikkelen.  </w:t>
      </w:r>
    </w:p>
    <w:p w:rsidRPr="000F7265" w:rsidR="00B14FE4" w:rsidP="00324040" w:rsidRDefault="006324D6">
      <w:pPr>
        <w:spacing w:line="240" w:lineRule="auto"/>
        <w:rPr>
          <w:sz w:val="24"/>
          <w:szCs w:val="24"/>
        </w:rPr>
      </w:pPr>
      <w:r w:rsidRPr="000F7265">
        <w:rPr>
          <w:sz w:val="24"/>
          <w:szCs w:val="24"/>
        </w:rPr>
        <w:t>De aanpak is gebaseerd op de volgende</w:t>
      </w:r>
      <w:r w:rsidRPr="000F7265">
        <w:rPr>
          <w:i/>
          <w:sz w:val="24"/>
          <w:szCs w:val="24"/>
        </w:rPr>
        <w:t xml:space="preserve"> </w:t>
      </w:r>
      <w:r w:rsidRPr="000F7265" w:rsidR="003D5FEA">
        <w:rPr>
          <w:sz w:val="24"/>
          <w:szCs w:val="24"/>
        </w:rPr>
        <w:t>uitgangspunten</w:t>
      </w:r>
      <w:r w:rsidRPr="000F7265">
        <w:rPr>
          <w:sz w:val="24"/>
          <w:szCs w:val="24"/>
        </w:rPr>
        <w:t>:</w:t>
      </w:r>
    </w:p>
    <w:p w:rsidRPr="000F7265" w:rsidR="00804B89" w:rsidP="00324040" w:rsidRDefault="00804B89">
      <w:pPr>
        <w:pStyle w:val="Lijstalinea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0F7265">
        <w:rPr>
          <w:sz w:val="24"/>
          <w:szCs w:val="24"/>
        </w:rPr>
        <w:t>Bescherming moet effectief en efficiënt zijn.</w:t>
      </w:r>
    </w:p>
    <w:p w:rsidRPr="000F7265" w:rsidR="00B14FE4" w:rsidP="00324040" w:rsidRDefault="006324D6">
      <w:pPr>
        <w:pStyle w:val="Lijstalinea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0F7265">
        <w:rPr>
          <w:sz w:val="24"/>
          <w:szCs w:val="24"/>
        </w:rPr>
        <w:t xml:space="preserve">Bescherming moet </w:t>
      </w:r>
      <w:r w:rsidRPr="000F7265" w:rsidR="006E5B50">
        <w:rPr>
          <w:sz w:val="24"/>
          <w:szCs w:val="24"/>
        </w:rPr>
        <w:t xml:space="preserve">altijd en </w:t>
      </w:r>
      <w:r w:rsidRPr="000F7265">
        <w:rPr>
          <w:sz w:val="24"/>
          <w:szCs w:val="24"/>
        </w:rPr>
        <w:t xml:space="preserve">overal te wereld kunnen worden toegepast, zonder </w:t>
      </w:r>
      <w:r w:rsidRPr="000F7265" w:rsidR="00324040">
        <w:rPr>
          <w:sz w:val="24"/>
          <w:szCs w:val="24"/>
        </w:rPr>
        <w:t xml:space="preserve">risico van </w:t>
      </w:r>
      <w:r w:rsidRPr="000F7265">
        <w:rPr>
          <w:sz w:val="24"/>
          <w:szCs w:val="24"/>
        </w:rPr>
        <w:t>conflict met wetgeving van enige kuststaat;</w:t>
      </w:r>
    </w:p>
    <w:p w:rsidRPr="000F7265" w:rsidR="006324D6" w:rsidP="00324040" w:rsidRDefault="006324D6">
      <w:pPr>
        <w:pStyle w:val="Lijstalinea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0F7265">
        <w:rPr>
          <w:sz w:val="24"/>
          <w:szCs w:val="24"/>
        </w:rPr>
        <w:t>Bescherming moet werk- en leefbaar zijn voor de mensen aan boord;</w:t>
      </w:r>
    </w:p>
    <w:p w:rsidRPr="000F7265" w:rsidR="00B5587B" w:rsidP="00324040" w:rsidRDefault="00B5587B">
      <w:pPr>
        <w:spacing w:line="240" w:lineRule="auto"/>
        <w:rPr>
          <w:sz w:val="24"/>
          <w:szCs w:val="24"/>
        </w:rPr>
      </w:pPr>
      <w:r w:rsidRPr="000F7265">
        <w:rPr>
          <w:sz w:val="24"/>
          <w:szCs w:val="24"/>
        </w:rPr>
        <w:t xml:space="preserve">Zeeroverij komt </w:t>
      </w:r>
      <w:r w:rsidRPr="000F7265" w:rsidR="00EC1C7D">
        <w:rPr>
          <w:sz w:val="24"/>
          <w:szCs w:val="24"/>
        </w:rPr>
        <w:t xml:space="preserve">op heel veel plaatsen </w:t>
      </w:r>
      <w:r w:rsidRPr="000F7265">
        <w:rPr>
          <w:sz w:val="24"/>
          <w:szCs w:val="24"/>
        </w:rPr>
        <w:t xml:space="preserve">in de wereld voor en is van alle tijden. Koopvaardijschepen </w:t>
      </w:r>
      <w:r w:rsidRPr="000F7265" w:rsidR="00EC1C7D">
        <w:rPr>
          <w:sz w:val="24"/>
          <w:szCs w:val="24"/>
        </w:rPr>
        <w:t xml:space="preserve">(inclusief visserij) </w:t>
      </w:r>
      <w:r w:rsidRPr="000F7265">
        <w:rPr>
          <w:sz w:val="24"/>
          <w:szCs w:val="24"/>
        </w:rPr>
        <w:t>en hun bemanningen zijn kwetsbaar. Met name in de zeeroverij</w:t>
      </w:r>
      <w:r w:rsidRPr="000F7265" w:rsidR="00234058">
        <w:rPr>
          <w:sz w:val="24"/>
          <w:szCs w:val="24"/>
        </w:rPr>
        <w:t>-</w:t>
      </w:r>
      <w:r w:rsidRPr="000F7265">
        <w:rPr>
          <w:sz w:val="24"/>
          <w:szCs w:val="24"/>
        </w:rPr>
        <w:t>gevaarlijke gebieden</w:t>
      </w:r>
      <w:r w:rsidRPr="000F7265" w:rsidR="00EC1C7D">
        <w:rPr>
          <w:sz w:val="24"/>
          <w:szCs w:val="24"/>
        </w:rPr>
        <w:t xml:space="preserve"> bij West-Afrika en Zuidoost-</w:t>
      </w:r>
      <w:r w:rsidRPr="000F7265">
        <w:rPr>
          <w:sz w:val="24"/>
          <w:szCs w:val="24"/>
        </w:rPr>
        <w:t xml:space="preserve">Azië is het </w:t>
      </w:r>
      <w:r w:rsidRPr="000F7265" w:rsidR="00234058">
        <w:rPr>
          <w:sz w:val="24"/>
          <w:szCs w:val="24"/>
        </w:rPr>
        <w:t xml:space="preserve">door de lokale autoriteiten </w:t>
      </w:r>
      <w:r w:rsidRPr="000F7265">
        <w:rPr>
          <w:sz w:val="24"/>
          <w:szCs w:val="24"/>
        </w:rPr>
        <w:t xml:space="preserve">toestaan van militaire beveiliging (VPD) een traag verlopend proces en staat </w:t>
      </w:r>
      <w:r w:rsidRPr="000F7265" w:rsidR="00234058">
        <w:rPr>
          <w:sz w:val="24"/>
          <w:szCs w:val="24"/>
        </w:rPr>
        <w:t xml:space="preserve">de </w:t>
      </w:r>
      <w:r w:rsidRPr="000F7265">
        <w:rPr>
          <w:sz w:val="24"/>
          <w:szCs w:val="24"/>
        </w:rPr>
        <w:t xml:space="preserve">wetgeving van </w:t>
      </w:r>
      <w:r w:rsidRPr="000F7265" w:rsidR="003D5FEA">
        <w:rPr>
          <w:sz w:val="24"/>
          <w:szCs w:val="24"/>
        </w:rPr>
        <w:t xml:space="preserve">de meeste </w:t>
      </w:r>
      <w:r w:rsidRPr="000F7265">
        <w:rPr>
          <w:sz w:val="24"/>
          <w:szCs w:val="24"/>
        </w:rPr>
        <w:t>kuststaten gewapende particuliere beveiligers niet toe</w:t>
      </w:r>
      <w:r w:rsidRPr="000F7265" w:rsidR="003D5FEA">
        <w:rPr>
          <w:sz w:val="24"/>
          <w:szCs w:val="24"/>
        </w:rPr>
        <w:t xml:space="preserve">. De geschiedenis heeft </w:t>
      </w:r>
      <w:r w:rsidRPr="000F7265" w:rsidR="0047625D">
        <w:rPr>
          <w:sz w:val="24"/>
          <w:szCs w:val="24"/>
        </w:rPr>
        <w:t xml:space="preserve">inmiddels </w:t>
      </w:r>
      <w:r w:rsidRPr="000F7265" w:rsidR="003D5FEA">
        <w:rPr>
          <w:sz w:val="24"/>
          <w:szCs w:val="24"/>
        </w:rPr>
        <w:t xml:space="preserve">uitgewezen dat toepassing van geweld tegen (vermeende) piraten kan leiden tot grote problemen met kuststaten. </w:t>
      </w:r>
      <w:r w:rsidRPr="000F7265" w:rsidR="0047625D">
        <w:rPr>
          <w:sz w:val="24"/>
          <w:szCs w:val="24"/>
        </w:rPr>
        <w:t xml:space="preserve">Koopvaardijschepen </w:t>
      </w:r>
      <w:r w:rsidRPr="000F7265">
        <w:rPr>
          <w:sz w:val="24"/>
          <w:szCs w:val="24"/>
        </w:rPr>
        <w:t xml:space="preserve">zijn </w:t>
      </w:r>
      <w:r w:rsidRPr="000F7265" w:rsidR="0039426D">
        <w:rPr>
          <w:sz w:val="24"/>
          <w:szCs w:val="24"/>
        </w:rPr>
        <w:t xml:space="preserve">in de basis </w:t>
      </w:r>
      <w:r w:rsidRPr="000F7265">
        <w:rPr>
          <w:sz w:val="24"/>
          <w:szCs w:val="24"/>
        </w:rPr>
        <w:t>niet voorbereid op gewapend geweld. Noch door overvallers, noch door beschermers. In de visie van de MSA is de enige manier een koopvaardijschip te beschermen tegen zeeroverij</w:t>
      </w:r>
      <w:r w:rsidRPr="000F7265" w:rsidR="0047625D">
        <w:rPr>
          <w:sz w:val="24"/>
          <w:szCs w:val="24"/>
        </w:rPr>
        <w:t xml:space="preserve"> een manier die voldoet aan boven</w:t>
      </w:r>
      <w:r w:rsidRPr="000F7265" w:rsidR="00C754A5">
        <w:rPr>
          <w:sz w:val="24"/>
          <w:szCs w:val="24"/>
        </w:rPr>
        <w:t>genoemde</w:t>
      </w:r>
      <w:r w:rsidRPr="000F7265" w:rsidR="0047625D">
        <w:rPr>
          <w:sz w:val="24"/>
          <w:szCs w:val="24"/>
        </w:rPr>
        <w:t xml:space="preserve"> drie uitgangspunten. De MSA heeft zich daarop gericht en is tot de conclusie gekomen dat </w:t>
      </w:r>
      <w:r w:rsidRPr="000F7265" w:rsidR="00EC1C7D">
        <w:rPr>
          <w:sz w:val="24"/>
          <w:szCs w:val="24"/>
        </w:rPr>
        <w:t xml:space="preserve">een goede beveiliging mogelijk is met </w:t>
      </w:r>
      <w:r w:rsidRPr="000F7265" w:rsidR="0047625D">
        <w:rPr>
          <w:sz w:val="24"/>
          <w:szCs w:val="24"/>
        </w:rPr>
        <w:t>slimme, geweldloze middelen</w:t>
      </w:r>
      <w:r w:rsidRPr="000F7265" w:rsidR="00EC1C7D">
        <w:rPr>
          <w:sz w:val="24"/>
          <w:szCs w:val="24"/>
        </w:rPr>
        <w:t>.</w:t>
      </w:r>
      <w:r w:rsidRPr="000F7265">
        <w:rPr>
          <w:sz w:val="24"/>
          <w:szCs w:val="24"/>
        </w:rPr>
        <w:t xml:space="preserve"> </w:t>
      </w:r>
      <w:r w:rsidRPr="000F7265" w:rsidR="0047625D">
        <w:rPr>
          <w:sz w:val="24"/>
          <w:szCs w:val="24"/>
        </w:rPr>
        <w:t xml:space="preserve">De MSA oriënteert zich daarom in de gehele wereld op middelen die aan deze voorwaarden voldoen. </w:t>
      </w:r>
      <w:r w:rsidRPr="000F7265" w:rsidR="00EC1C7D">
        <w:rPr>
          <w:sz w:val="24"/>
          <w:szCs w:val="24"/>
        </w:rPr>
        <w:t xml:space="preserve">Hierdoor is </w:t>
      </w:r>
      <w:r w:rsidRPr="000F7265" w:rsidR="0047625D">
        <w:rPr>
          <w:sz w:val="24"/>
          <w:szCs w:val="24"/>
        </w:rPr>
        <w:t xml:space="preserve">een assortiment </w:t>
      </w:r>
      <w:r w:rsidRPr="000F7265" w:rsidR="00EC1C7D">
        <w:rPr>
          <w:sz w:val="24"/>
          <w:szCs w:val="24"/>
        </w:rPr>
        <w:t xml:space="preserve">aan </w:t>
      </w:r>
      <w:r w:rsidRPr="000F7265" w:rsidR="0047625D">
        <w:rPr>
          <w:sz w:val="24"/>
          <w:szCs w:val="24"/>
        </w:rPr>
        <w:t xml:space="preserve">beveiligingsmiddelen </w:t>
      </w:r>
      <w:r w:rsidRPr="000F7265" w:rsidR="00EC1C7D">
        <w:rPr>
          <w:sz w:val="24"/>
          <w:szCs w:val="24"/>
        </w:rPr>
        <w:t>beschikbaar</w:t>
      </w:r>
      <w:r w:rsidRPr="000F7265" w:rsidR="0047625D">
        <w:rPr>
          <w:sz w:val="24"/>
          <w:szCs w:val="24"/>
        </w:rPr>
        <w:t xml:space="preserve">, </w:t>
      </w:r>
      <w:r w:rsidRPr="000F7265" w:rsidR="0039426D">
        <w:rPr>
          <w:sz w:val="24"/>
          <w:szCs w:val="24"/>
        </w:rPr>
        <w:t>dat maatwerk biedt voor de bescherming van alle typen schepen.</w:t>
      </w:r>
      <w:r w:rsidRPr="000F7265" w:rsidR="0047625D">
        <w:rPr>
          <w:sz w:val="24"/>
          <w:szCs w:val="24"/>
        </w:rPr>
        <w:t xml:space="preserve"> </w:t>
      </w:r>
      <w:r w:rsidRPr="000F7265" w:rsidR="0039426D">
        <w:rPr>
          <w:sz w:val="24"/>
          <w:szCs w:val="24"/>
        </w:rPr>
        <w:t>Dit</w:t>
      </w:r>
      <w:r w:rsidRPr="000F7265" w:rsidR="0047625D">
        <w:rPr>
          <w:sz w:val="24"/>
          <w:szCs w:val="24"/>
        </w:rPr>
        <w:t xml:space="preserve"> assortiment breidt zich </w:t>
      </w:r>
      <w:r w:rsidRPr="000F7265" w:rsidR="00C754A5">
        <w:rPr>
          <w:sz w:val="24"/>
          <w:szCs w:val="24"/>
        </w:rPr>
        <w:t xml:space="preserve">voortdurend </w:t>
      </w:r>
      <w:r w:rsidRPr="000F7265" w:rsidR="0047625D">
        <w:rPr>
          <w:sz w:val="24"/>
          <w:szCs w:val="24"/>
        </w:rPr>
        <w:t xml:space="preserve">uit, omdat </w:t>
      </w:r>
      <w:r w:rsidRPr="000F7265" w:rsidR="00F77659">
        <w:rPr>
          <w:sz w:val="24"/>
          <w:szCs w:val="24"/>
        </w:rPr>
        <w:t xml:space="preserve">steeds </w:t>
      </w:r>
      <w:r w:rsidRPr="000F7265" w:rsidR="0047625D">
        <w:rPr>
          <w:sz w:val="24"/>
          <w:szCs w:val="24"/>
        </w:rPr>
        <w:t xml:space="preserve">nieuwe </w:t>
      </w:r>
      <w:r w:rsidRPr="000F7265" w:rsidR="00F77659">
        <w:rPr>
          <w:sz w:val="24"/>
          <w:szCs w:val="24"/>
        </w:rPr>
        <w:t>middelen ontwikkeld worden</w:t>
      </w:r>
      <w:r w:rsidRPr="000F7265" w:rsidR="0047625D">
        <w:rPr>
          <w:sz w:val="24"/>
          <w:szCs w:val="24"/>
        </w:rPr>
        <w:t>.</w:t>
      </w:r>
    </w:p>
    <w:p w:rsidRPr="000F7265" w:rsidR="00B7532B" w:rsidP="00324040" w:rsidRDefault="0047625D">
      <w:pPr>
        <w:spacing w:line="240" w:lineRule="auto"/>
        <w:rPr>
          <w:sz w:val="24"/>
          <w:szCs w:val="24"/>
        </w:rPr>
      </w:pPr>
      <w:r w:rsidRPr="000F7265">
        <w:rPr>
          <w:sz w:val="24"/>
          <w:szCs w:val="24"/>
        </w:rPr>
        <w:t>E</w:t>
      </w:r>
      <w:r w:rsidRPr="000F7265" w:rsidR="00B7532B">
        <w:rPr>
          <w:sz w:val="24"/>
          <w:szCs w:val="24"/>
        </w:rPr>
        <w:t xml:space="preserve">en effectieve bescherming </w:t>
      </w:r>
      <w:r w:rsidRPr="000F7265">
        <w:rPr>
          <w:sz w:val="24"/>
          <w:szCs w:val="24"/>
        </w:rPr>
        <w:t>bestaat in de visie van</w:t>
      </w:r>
      <w:r w:rsidRPr="000F7265" w:rsidR="00324040">
        <w:rPr>
          <w:sz w:val="24"/>
          <w:szCs w:val="24"/>
        </w:rPr>
        <w:t xml:space="preserve"> de MSA</w:t>
      </w:r>
      <w:r w:rsidRPr="000F7265" w:rsidR="00B7532B">
        <w:rPr>
          <w:sz w:val="24"/>
          <w:szCs w:val="24"/>
        </w:rPr>
        <w:t xml:space="preserve"> </w:t>
      </w:r>
      <w:r w:rsidRPr="000F7265">
        <w:rPr>
          <w:sz w:val="24"/>
          <w:szCs w:val="24"/>
        </w:rPr>
        <w:t xml:space="preserve">uit </w:t>
      </w:r>
      <w:r w:rsidRPr="000F7265" w:rsidR="00B7532B">
        <w:rPr>
          <w:sz w:val="24"/>
          <w:szCs w:val="24"/>
        </w:rPr>
        <w:t xml:space="preserve">een </w:t>
      </w:r>
      <w:r w:rsidRPr="000F7265" w:rsidR="00324040">
        <w:rPr>
          <w:sz w:val="24"/>
          <w:szCs w:val="24"/>
        </w:rPr>
        <w:t>gelaagde beveiliging die</w:t>
      </w:r>
      <w:r w:rsidRPr="000F7265" w:rsidR="006E5B50">
        <w:rPr>
          <w:sz w:val="24"/>
          <w:szCs w:val="24"/>
        </w:rPr>
        <w:t>,</w:t>
      </w:r>
      <w:r w:rsidRPr="000F7265" w:rsidR="00324040">
        <w:rPr>
          <w:sz w:val="24"/>
          <w:szCs w:val="24"/>
        </w:rPr>
        <w:t xml:space="preserve"> kort beschreven</w:t>
      </w:r>
      <w:r w:rsidRPr="000F7265" w:rsidR="006E5B50">
        <w:rPr>
          <w:sz w:val="24"/>
          <w:szCs w:val="24"/>
        </w:rPr>
        <w:t>,</w:t>
      </w:r>
      <w:r w:rsidRPr="000F7265" w:rsidR="00324040">
        <w:rPr>
          <w:sz w:val="24"/>
          <w:szCs w:val="24"/>
        </w:rPr>
        <w:t xml:space="preserve"> neerkomt op: </w:t>
      </w:r>
    </w:p>
    <w:p w:rsidRPr="000F7265" w:rsidR="00324040" w:rsidP="00324040" w:rsidRDefault="00324040">
      <w:pPr>
        <w:pStyle w:val="Lijstalinea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0F7265">
        <w:rPr>
          <w:sz w:val="24"/>
          <w:szCs w:val="24"/>
        </w:rPr>
        <w:t xml:space="preserve">Tijdige </w:t>
      </w:r>
      <w:r w:rsidRPr="000F7265" w:rsidR="00F77659">
        <w:rPr>
          <w:sz w:val="24"/>
          <w:szCs w:val="24"/>
        </w:rPr>
        <w:t xml:space="preserve">informatie omtrent risico gebieden en de aanwezigheid </w:t>
      </w:r>
      <w:r w:rsidRPr="000F7265">
        <w:rPr>
          <w:sz w:val="24"/>
          <w:szCs w:val="24"/>
        </w:rPr>
        <w:t>vijandig gezinde vaartuigen en daarmee de mogelijkheid van ontwijken;</w:t>
      </w:r>
    </w:p>
    <w:p w:rsidRPr="000F7265" w:rsidR="00324040" w:rsidP="00324040" w:rsidRDefault="00324040">
      <w:pPr>
        <w:pStyle w:val="Lijstalinea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0F7265">
        <w:rPr>
          <w:sz w:val="24"/>
          <w:szCs w:val="24"/>
        </w:rPr>
        <w:t xml:space="preserve">Mogelijkheden die </w:t>
      </w:r>
      <w:r w:rsidRPr="000F7265" w:rsidR="00F77659">
        <w:rPr>
          <w:sz w:val="24"/>
          <w:szCs w:val="24"/>
        </w:rPr>
        <w:t>het</w:t>
      </w:r>
      <w:r w:rsidRPr="000F7265" w:rsidR="00C754A5">
        <w:rPr>
          <w:sz w:val="24"/>
          <w:szCs w:val="24"/>
        </w:rPr>
        <w:t xml:space="preserve"> </w:t>
      </w:r>
      <w:r w:rsidRPr="000F7265">
        <w:rPr>
          <w:sz w:val="24"/>
          <w:szCs w:val="24"/>
        </w:rPr>
        <w:t xml:space="preserve">naderen </w:t>
      </w:r>
      <w:r w:rsidRPr="000F7265" w:rsidR="00F77659">
        <w:rPr>
          <w:sz w:val="24"/>
          <w:szCs w:val="24"/>
        </w:rPr>
        <w:t xml:space="preserve">van het schip door zeerovers </w:t>
      </w:r>
      <w:r w:rsidRPr="000F7265">
        <w:rPr>
          <w:sz w:val="24"/>
          <w:szCs w:val="24"/>
        </w:rPr>
        <w:t>ontmoedigen;</w:t>
      </w:r>
    </w:p>
    <w:p w:rsidRPr="000F7265" w:rsidR="00324040" w:rsidP="00324040" w:rsidRDefault="00324040">
      <w:pPr>
        <w:pStyle w:val="Lijstalinea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0F7265">
        <w:rPr>
          <w:sz w:val="24"/>
          <w:szCs w:val="24"/>
        </w:rPr>
        <w:t xml:space="preserve">Maatregelen die voorkomen aan boord </w:t>
      </w:r>
      <w:r w:rsidRPr="000F7265" w:rsidR="00C754A5">
        <w:rPr>
          <w:sz w:val="24"/>
          <w:szCs w:val="24"/>
        </w:rPr>
        <w:t xml:space="preserve">te </w:t>
      </w:r>
      <w:r w:rsidRPr="000F7265">
        <w:rPr>
          <w:sz w:val="24"/>
          <w:szCs w:val="24"/>
        </w:rPr>
        <w:t xml:space="preserve">komen en </w:t>
      </w:r>
      <w:r w:rsidRPr="000F7265" w:rsidR="00F77659">
        <w:rPr>
          <w:sz w:val="24"/>
          <w:szCs w:val="24"/>
        </w:rPr>
        <w:t xml:space="preserve">wanneer </w:t>
      </w:r>
      <w:r w:rsidRPr="000F7265" w:rsidR="00C754A5">
        <w:rPr>
          <w:sz w:val="24"/>
          <w:szCs w:val="24"/>
        </w:rPr>
        <w:t>aan boord</w:t>
      </w:r>
      <w:r w:rsidRPr="000F7265" w:rsidR="00F77659">
        <w:rPr>
          <w:sz w:val="24"/>
          <w:szCs w:val="24"/>
        </w:rPr>
        <w:t xml:space="preserve"> hun bewegingsvrijheid sterk te beperken</w:t>
      </w:r>
      <w:r w:rsidRPr="000F7265">
        <w:rPr>
          <w:sz w:val="24"/>
          <w:szCs w:val="24"/>
        </w:rPr>
        <w:t>;</w:t>
      </w:r>
    </w:p>
    <w:p w:rsidRPr="000F7265" w:rsidR="00324040" w:rsidP="00324040" w:rsidRDefault="00F77659">
      <w:pPr>
        <w:pStyle w:val="Lijstalinea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0F7265">
        <w:rPr>
          <w:sz w:val="24"/>
          <w:szCs w:val="24"/>
        </w:rPr>
        <w:t>L</w:t>
      </w:r>
      <w:r w:rsidRPr="000F7265" w:rsidR="00324040">
        <w:rPr>
          <w:sz w:val="24"/>
          <w:szCs w:val="24"/>
        </w:rPr>
        <w:t xml:space="preserve">ijfsbehoud </w:t>
      </w:r>
      <w:r w:rsidRPr="000F7265">
        <w:rPr>
          <w:sz w:val="24"/>
          <w:szCs w:val="24"/>
        </w:rPr>
        <w:t xml:space="preserve">voor de </w:t>
      </w:r>
      <w:r w:rsidRPr="000F7265" w:rsidR="00324040">
        <w:rPr>
          <w:sz w:val="24"/>
          <w:szCs w:val="24"/>
        </w:rPr>
        <w:t>bemanning</w:t>
      </w:r>
      <w:r w:rsidRPr="000F7265">
        <w:rPr>
          <w:sz w:val="24"/>
          <w:szCs w:val="24"/>
        </w:rPr>
        <w:t xml:space="preserve"> door het creëren van een veilige ruimte</w:t>
      </w:r>
      <w:r w:rsidRPr="000F7265" w:rsidR="00324040">
        <w:rPr>
          <w:sz w:val="24"/>
          <w:szCs w:val="24"/>
        </w:rPr>
        <w:t xml:space="preserve">. </w:t>
      </w:r>
    </w:p>
    <w:p w:rsidR="000F7265" w:rsidP="00324040" w:rsidRDefault="00B7532B">
      <w:pPr>
        <w:spacing w:line="240" w:lineRule="auto"/>
        <w:rPr>
          <w:sz w:val="24"/>
          <w:szCs w:val="24"/>
        </w:rPr>
      </w:pPr>
      <w:r w:rsidRPr="000F7265">
        <w:rPr>
          <w:sz w:val="24"/>
          <w:szCs w:val="24"/>
        </w:rPr>
        <w:t>De gelaagde beschermings</w:t>
      </w:r>
      <w:r w:rsidRPr="000F7265" w:rsidR="0047625D">
        <w:rPr>
          <w:sz w:val="24"/>
          <w:szCs w:val="24"/>
        </w:rPr>
        <w:t>filosofie</w:t>
      </w:r>
      <w:r w:rsidRPr="000F7265">
        <w:rPr>
          <w:sz w:val="24"/>
          <w:szCs w:val="24"/>
        </w:rPr>
        <w:t xml:space="preserve"> </w:t>
      </w:r>
      <w:r w:rsidRPr="000F7265" w:rsidR="0047625D">
        <w:rPr>
          <w:sz w:val="24"/>
          <w:szCs w:val="24"/>
        </w:rPr>
        <w:t>is</w:t>
      </w:r>
      <w:r w:rsidRPr="000F7265">
        <w:rPr>
          <w:sz w:val="24"/>
          <w:szCs w:val="24"/>
        </w:rPr>
        <w:t xml:space="preserve"> verder uitgewerkt</w:t>
      </w:r>
      <w:r w:rsidRPr="000F7265" w:rsidR="0047625D">
        <w:rPr>
          <w:sz w:val="24"/>
          <w:szCs w:val="24"/>
        </w:rPr>
        <w:t xml:space="preserve"> in specifieke middelen</w:t>
      </w:r>
      <w:r w:rsidRPr="000F7265">
        <w:rPr>
          <w:sz w:val="24"/>
          <w:szCs w:val="24"/>
        </w:rPr>
        <w:t xml:space="preserve">. </w:t>
      </w:r>
      <w:r w:rsidRPr="000F7265" w:rsidR="004A070F">
        <w:rPr>
          <w:sz w:val="24"/>
          <w:szCs w:val="24"/>
        </w:rPr>
        <w:t xml:space="preserve">Voorbeelden </w:t>
      </w:r>
      <w:r w:rsidRPr="000F7265" w:rsidR="00304D7E">
        <w:rPr>
          <w:sz w:val="24"/>
          <w:szCs w:val="24"/>
        </w:rPr>
        <w:t xml:space="preserve">hiervan </w:t>
      </w:r>
      <w:r w:rsidRPr="000F7265" w:rsidR="004A070F">
        <w:rPr>
          <w:sz w:val="24"/>
          <w:szCs w:val="24"/>
        </w:rPr>
        <w:t>zijn zeer sterke</w:t>
      </w:r>
      <w:r w:rsidRPr="000F7265" w:rsidR="00304D7E">
        <w:rPr>
          <w:sz w:val="24"/>
          <w:szCs w:val="24"/>
        </w:rPr>
        <w:t>,</w:t>
      </w:r>
      <w:r w:rsidRPr="000F7265" w:rsidR="004A070F">
        <w:rPr>
          <w:sz w:val="24"/>
          <w:szCs w:val="24"/>
        </w:rPr>
        <w:t xml:space="preserve"> gerichte geluids- en licht bundels, anti</w:t>
      </w:r>
      <w:r w:rsidRPr="000F7265" w:rsidR="00304D7E">
        <w:rPr>
          <w:sz w:val="24"/>
          <w:szCs w:val="24"/>
        </w:rPr>
        <w:t>-</w:t>
      </w:r>
      <w:r w:rsidRPr="000F7265" w:rsidR="004A070F">
        <w:rPr>
          <w:sz w:val="24"/>
          <w:szCs w:val="24"/>
        </w:rPr>
        <w:t xml:space="preserve">opklim systemen, geavanceerde prikkeldraad barrières, </w:t>
      </w:r>
      <w:r w:rsidRPr="000F7265" w:rsidR="00304D7E">
        <w:rPr>
          <w:sz w:val="24"/>
          <w:szCs w:val="24"/>
        </w:rPr>
        <w:t>gepantserde</w:t>
      </w:r>
      <w:r w:rsidRPr="000F7265" w:rsidR="004A070F">
        <w:rPr>
          <w:sz w:val="24"/>
          <w:szCs w:val="24"/>
        </w:rPr>
        <w:t xml:space="preserve"> deuren</w:t>
      </w:r>
      <w:r w:rsidRPr="000F7265" w:rsidR="00304D7E">
        <w:rPr>
          <w:sz w:val="24"/>
          <w:szCs w:val="24"/>
        </w:rPr>
        <w:t xml:space="preserve"> en luiken.</w:t>
      </w:r>
      <w:r w:rsidRPr="000F7265">
        <w:rPr>
          <w:sz w:val="24"/>
          <w:szCs w:val="24"/>
        </w:rPr>
        <w:t xml:space="preserve"> </w:t>
      </w:r>
      <w:r w:rsidRPr="000F7265" w:rsidR="000F7265">
        <w:rPr>
          <w:sz w:val="24"/>
          <w:szCs w:val="24"/>
        </w:rPr>
        <w:t xml:space="preserve">De meeste van deze middelen zijn uitwisselbaar tussen verschillende schepen. </w:t>
      </w:r>
    </w:p>
    <w:p w:rsidRPr="000F7265" w:rsidR="002A5C2E" w:rsidP="00324040" w:rsidRDefault="00C754A5">
      <w:pPr>
        <w:spacing w:line="240" w:lineRule="auto"/>
        <w:rPr>
          <w:sz w:val="24"/>
          <w:szCs w:val="24"/>
        </w:rPr>
      </w:pPr>
      <w:r w:rsidRPr="000F7265">
        <w:rPr>
          <w:sz w:val="24"/>
          <w:szCs w:val="24"/>
        </w:rPr>
        <w:lastRenderedPageBreak/>
        <w:t xml:space="preserve">Een </w:t>
      </w:r>
      <w:r w:rsidRPr="000F7265" w:rsidR="00304D7E">
        <w:rPr>
          <w:sz w:val="24"/>
          <w:szCs w:val="24"/>
        </w:rPr>
        <w:t xml:space="preserve">uitgebreide </w:t>
      </w:r>
      <w:r w:rsidRPr="000F7265">
        <w:rPr>
          <w:sz w:val="24"/>
          <w:szCs w:val="24"/>
        </w:rPr>
        <w:t xml:space="preserve">presentatie </w:t>
      </w:r>
      <w:r w:rsidRPr="000F7265" w:rsidR="009F3D27">
        <w:rPr>
          <w:sz w:val="24"/>
          <w:szCs w:val="24"/>
        </w:rPr>
        <w:t>van de</w:t>
      </w:r>
      <w:r w:rsidR="00C5451A">
        <w:rPr>
          <w:sz w:val="24"/>
          <w:szCs w:val="24"/>
        </w:rPr>
        <w:t>ze visie en de</w:t>
      </w:r>
      <w:bookmarkStart w:name="_GoBack" w:id="0"/>
      <w:bookmarkEnd w:id="0"/>
      <w:r w:rsidRPr="000F7265" w:rsidR="009F3D27">
        <w:rPr>
          <w:sz w:val="24"/>
          <w:szCs w:val="24"/>
        </w:rPr>
        <w:t xml:space="preserve"> </w:t>
      </w:r>
      <w:r w:rsidR="00A84438">
        <w:rPr>
          <w:sz w:val="24"/>
          <w:szCs w:val="24"/>
        </w:rPr>
        <w:t>zelfbeschermings</w:t>
      </w:r>
      <w:r w:rsidRPr="000F7265" w:rsidR="009F3D27">
        <w:rPr>
          <w:sz w:val="24"/>
          <w:szCs w:val="24"/>
        </w:rPr>
        <w:t>mogelijkheden</w:t>
      </w:r>
      <w:r w:rsidRPr="000F7265">
        <w:rPr>
          <w:sz w:val="24"/>
          <w:szCs w:val="24"/>
        </w:rPr>
        <w:t xml:space="preserve"> heeft reeds plaatsgevonden op 29 september 2015 voor de Vaste Commissie voor Defensie. D</w:t>
      </w:r>
      <w:r w:rsidRPr="000F7265" w:rsidR="00B7532B">
        <w:rPr>
          <w:sz w:val="24"/>
          <w:szCs w:val="24"/>
        </w:rPr>
        <w:t>e</w:t>
      </w:r>
      <w:r w:rsidRPr="000F7265" w:rsidR="00751866">
        <w:rPr>
          <w:sz w:val="24"/>
          <w:szCs w:val="24"/>
        </w:rPr>
        <w:t xml:space="preserve">ze presentatie is </w:t>
      </w:r>
      <w:r w:rsidR="00A84438">
        <w:rPr>
          <w:sz w:val="24"/>
          <w:szCs w:val="24"/>
        </w:rPr>
        <w:t>op 13 april eveneens voor u beschikbaar</w:t>
      </w:r>
      <w:r w:rsidRPr="000F7265" w:rsidR="00B7532B">
        <w:rPr>
          <w:sz w:val="24"/>
          <w:szCs w:val="24"/>
        </w:rPr>
        <w:t xml:space="preserve">. </w:t>
      </w:r>
    </w:p>
    <w:p w:rsidRPr="000F7265" w:rsidR="00022189" w:rsidP="00324040" w:rsidRDefault="00022189">
      <w:pPr>
        <w:spacing w:line="240" w:lineRule="auto"/>
        <w:rPr>
          <w:sz w:val="24"/>
          <w:szCs w:val="24"/>
        </w:rPr>
      </w:pPr>
      <w:r w:rsidRPr="000F7265">
        <w:rPr>
          <w:sz w:val="24"/>
          <w:szCs w:val="24"/>
        </w:rPr>
        <w:t>De MSA is van mening dat de eenmalige aanschaf van een goed afgestemd</w:t>
      </w:r>
      <w:r w:rsidRPr="000F7265" w:rsidR="009F3D27">
        <w:rPr>
          <w:sz w:val="24"/>
          <w:szCs w:val="24"/>
        </w:rPr>
        <w:t>, duurzaam</w:t>
      </w:r>
      <w:r w:rsidRPr="000F7265">
        <w:rPr>
          <w:sz w:val="24"/>
          <w:szCs w:val="24"/>
        </w:rPr>
        <w:t xml:space="preserve"> pakket </w:t>
      </w:r>
      <w:r w:rsidRPr="000F7265" w:rsidR="009F3D27">
        <w:rPr>
          <w:sz w:val="24"/>
          <w:szCs w:val="24"/>
        </w:rPr>
        <w:t xml:space="preserve">aan </w:t>
      </w:r>
      <w:r w:rsidRPr="000F7265">
        <w:rPr>
          <w:sz w:val="24"/>
          <w:szCs w:val="24"/>
        </w:rPr>
        <w:t xml:space="preserve">middelen zich uiteindelijk ruim terugbetaalt. </w:t>
      </w:r>
      <w:r w:rsidRPr="000F7265" w:rsidR="009F3D27">
        <w:rPr>
          <w:sz w:val="24"/>
          <w:szCs w:val="24"/>
        </w:rPr>
        <w:t xml:space="preserve">Het is namelijk veel </w:t>
      </w:r>
      <w:r w:rsidRPr="000F7265">
        <w:rPr>
          <w:sz w:val="24"/>
          <w:szCs w:val="24"/>
        </w:rPr>
        <w:t xml:space="preserve">goedkoper dan </w:t>
      </w:r>
      <w:r w:rsidRPr="000F7265" w:rsidR="009F3D27">
        <w:rPr>
          <w:sz w:val="24"/>
          <w:szCs w:val="24"/>
        </w:rPr>
        <w:t>gewapende bescherming</w:t>
      </w:r>
      <w:r w:rsidRPr="000F7265">
        <w:rPr>
          <w:sz w:val="24"/>
          <w:szCs w:val="24"/>
        </w:rPr>
        <w:t xml:space="preserve">. </w:t>
      </w:r>
    </w:p>
    <w:p w:rsidRPr="000F7265" w:rsidR="00022189" w:rsidP="00324040" w:rsidRDefault="00022189">
      <w:pPr>
        <w:spacing w:line="240" w:lineRule="auto"/>
        <w:rPr>
          <w:sz w:val="24"/>
          <w:szCs w:val="24"/>
        </w:rPr>
      </w:pPr>
    </w:p>
    <w:p w:rsidR="00022189" w:rsidP="00022189" w:rsidRDefault="0031052C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M.B. </w:t>
      </w:r>
      <w:proofErr w:type="spellStart"/>
      <w:r>
        <w:rPr>
          <w:b/>
          <w:sz w:val="24"/>
          <w:szCs w:val="24"/>
        </w:rPr>
        <w:t>Hijmans</w:t>
      </w:r>
      <w:proofErr w:type="spellEnd"/>
    </w:p>
    <w:p w:rsidRPr="000F7265" w:rsidR="0031052C" w:rsidP="00022189" w:rsidRDefault="0031052C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Commandeur (</w:t>
      </w:r>
      <w:proofErr w:type="spellStart"/>
      <w:r>
        <w:rPr>
          <w:b/>
          <w:sz w:val="24"/>
          <w:szCs w:val="24"/>
        </w:rPr>
        <w:t>bd</w:t>
      </w:r>
      <w:proofErr w:type="spellEnd"/>
      <w:r>
        <w:rPr>
          <w:b/>
          <w:sz w:val="24"/>
          <w:szCs w:val="24"/>
        </w:rPr>
        <w:t>)</w:t>
      </w:r>
    </w:p>
    <w:sectPr w:rsidRPr="000F7265" w:rsidR="0031052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51C" w:rsidRDefault="00AC651C" w:rsidP="00B7532B">
      <w:pPr>
        <w:spacing w:after="0" w:line="240" w:lineRule="auto"/>
      </w:pPr>
      <w:r>
        <w:separator/>
      </w:r>
    </w:p>
  </w:endnote>
  <w:endnote w:type="continuationSeparator" w:id="0">
    <w:p w:rsidR="00AC651C" w:rsidRDefault="00AC651C" w:rsidP="00B75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51C" w:rsidRDefault="00AC651C" w:rsidP="00B7532B">
      <w:pPr>
        <w:spacing w:after="0" w:line="240" w:lineRule="auto"/>
      </w:pPr>
      <w:r>
        <w:separator/>
      </w:r>
    </w:p>
  </w:footnote>
  <w:footnote w:type="continuationSeparator" w:id="0">
    <w:p w:rsidR="00AC651C" w:rsidRDefault="00AC651C" w:rsidP="00B75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32B" w:rsidRDefault="00B7532B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553960" cy="1258570"/>
          <wp:effectExtent l="0" t="0" r="8890" b="0"/>
          <wp:wrapThrough wrapText="bothSides">
            <wp:wrapPolygon edited="0">
              <wp:start x="0" y="0"/>
              <wp:lineTo x="0" y="21251"/>
              <wp:lineTo x="21571" y="21251"/>
              <wp:lineTo x="21571" y="0"/>
              <wp:lineTo x="0" y="0"/>
            </wp:wrapPolygon>
          </wp:wrapThrough>
          <wp:docPr id="1" name="Afbeelding 1" descr="D:\Henri-PC\WERK\SSC\Samenwerking\MSA\MSA logo ZW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Henri-PC\WERK\SSC\Samenwerking\MSA\MSA logo ZWW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258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97436D"/>
    <w:multiLevelType w:val="hybridMultilevel"/>
    <w:tmpl w:val="0068D3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FB1C57"/>
    <w:multiLevelType w:val="hybridMultilevel"/>
    <w:tmpl w:val="D864032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FE4"/>
    <w:rsid w:val="00022189"/>
    <w:rsid w:val="000F7265"/>
    <w:rsid w:val="00234058"/>
    <w:rsid w:val="002A39D0"/>
    <w:rsid w:val="002D00D7"/>
    <w:rsid w:val="00304D7E"/>
    <w:rsid w:val="0031052C"/>
    <w:rsid w:val="00324040"/>
    <w:rsid w:val="003316D2"/>
    <w:rsid w:val="0039426D"/>
    <w:rsid w:val="003A71C0"/>
    <w:rsid w:val="003D5FEA"/>
    <w:rsid w:val="0047625D"/>
    <w:rsid w:val="004872DE"/>
    <w:rsid w:val="004A070F"/>
    <w:rsid w:val="006324D6"/>
    <w:rsid w:val="006E5B50"/>
    <w:rsid w:val="00731D2A"/>
    <w:rsid w:val="00751866"/>
    <w:rsid w:val="00804B89"/>
    <w:rsid w:val="00865495"/>
    <w:rsid w:val="008D4165"/>
    <w:rsid w:val="008E0FC6"/>
    <w:rsid w:val="009F3D27"/>
    <w:rsid w:val="00A84438"/>
    <w:rsid w:val="00AB78E8"/>
    <w:rsid w:val="00AC651C"/>
    <w:rsid w:val="00B14FE4"/>
    <w:rsid w:val="00B5587B"/>
    <w:rsid w:val="00B7532B"/>
    <w:rsid w:val="00C5451A"/>
    <w:rsid w:val="00C754A5"/>
    <w:rsid w:val="00D84E8B"/>
    <w:rsid w:val="00E24F17"/>
    <w:rsid w:val="00EC1C7D"/>
    <w:rsid w:val="00F7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324D6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B753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7532B"/>
  </w:style>
  <w:style w:type="paragraph" w:styleId="Voettekst">
    <w:name w:val="footer"/>
    <w:basedOn w:val="Standaard"/>
    <w:link w:val="VoettekstChar"/>
    <w:uiPriority w:val="99"/>
    <w:unhideWhenUsed/>
    <w:rsid w:val="00B753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7532B"/>
  </w:style>
  <w:style w:type="paragraph" w:styleId="Ballontekst">
    <w:name w:val="Balloon Text"/>
    <w:basedOn w:val="Standaard"/>
    <w:link w:val="BallontekstChar"/>
    <w:uiPriority w:val="99"/>
    <w:semiHidden/>
    <w:unhideWhenUsed/>
    <w:rsid w:val="00B75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753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324D6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B753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7532B"/>
  </w:style>
  <w:style w:type="paragraph" w:styleId="Voettekst">
    <w:name w:val="footer"/>
    <w:basedOn w:val="Standaard"/>
    <w:link w:val="VoettekstChar"/>
    <w:uiPriority w:val="99"/>
    <w:unhideWhenUsed/>
    <w:rsid w:val="00B753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7532B"/>
  </w:style>
  <w:style w:type="paragraph" w:styleId="Ballontekst">
    <w:name w:val="Balloon Text"/>
    <w:basedOn w:val="Standaard"/>
    <w:link w:val="BallontekstChar"/>
    <w:uiPriority w:val="99"/>
    <w:semiHidden/>
    <w:unhideWhenUsed/>
    <w:rsid w:val="00B75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753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508</ap:Words>
  <ap:Characters>2795</ap:Characters>
  <ap:DocSecurity>0</ap:DocSecurity>
  <ap:Lines>23</ap:Lines>
  <ap:Paragraphs>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3297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2016-04-03T12:10:00.0000000Z</dcterms:created>
  <dcterms:modified xsi:type="dcterms:W3CDTF">2016-04-03T13:13:00.0000000Z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0x010100CF71A461817F9A4D93509A1167CD83D8</vt:lpwstr>
  </property>
</Properties>
</file>