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C0601" w:rsidR="00CB3578" w:rsidP="00D06E14" w:rsidRDefault="0042714B">
            <w:pPr>
              <w:pStyle w:val="Amendement"/>
              <w:jc w:val="center"/>
              <w:rPr>
                <w:rFonts w:ascii="Times New Roman" w:hAnsi="Times New Roman" w:cs="Times New Roman"/>
                <w:b w:val="0"/>
              </w:rPr>
            </w:pPr>
            <w:r w:rsidRPr="007C0601">
              <w:rPr>
                <w:rFonts w:ascii="Times New Roman" w:hAnsi="Times New Roman" w:cs="Times New Roman"/>
                <w:b w:val="0"/>
              </w:rPr>
              <w:t xml:space="preserve">Bijgewerkt t/m nr. </w:t>
            </w:r>
            <w:r w:rsidR="00D06E14">
              <w:rPr>
                <w:rFonts w:ascii="Times New Roman" w:hAnsi="Times New Roman" w:cs="Times New Roman"/>
                <w:b w:val="0"/>
              </w:rPr>
              <w:t>11</w:t>
            </w:r>
            <w:r w:rsidRPr="007C0601">
              <w:rPr>
                <w:rFonts w:ascii="Times New Roman" w:hAnsi="Times New Roman" w:cs="Times New Roman"/>
                <w:b w:val="0"/>
              </w:rPr>
              <w:t xml:space="preserve"> (</w:t>
            </w:r>
            <w:r w:rsidR="00D06E14">
              <w:rPr>
                <w:rFonts w:ascii="Times New Roman" w:hAnsi="Times New Roman" w:cs="Times New Roman"/>
                <w:b w:val="0"/>
              </w:rPr>
              <w:t>Tweede n</w:t>
            </w:r>
            <w:r w:rsidRPr="007C0601">
              <w:rPr>
                <w:rFonts w:ascii="Times New Roman" w:hAnsi="Times New Roman" w:cs="Times New Roman"/>
                <w:b w:val="0"/>
              </w:rPr>
              <w:t xml:space="preserve">ota van wijziging </w:t>
            </w:r>
            <w:r w:rsidR="00D06E14">
              <w:rPr>
                <w:rFonts w:ascii="Times New Roman" w:hAnsi="Times New Roman" w:cs="Times New Roman"/>
                <w:b w:val="0"/>
              </w:rPr>
              <w:t>10</w:t>
            </w:r>
            <w:r w:rsidRPr="007C0601">
              <w:rPr>
                <w:rFonts w:ascii="Times New Roman" w:hAnsi="Times New Roman" w:cs="Times New Roman"/>
                <w:b w:val="0"/>
              </w:rPr>
              <w:t xml:space="preserve"> </w:t>
            </w:r>
            <w:r w:rsidR="00D06E14">
              <w:rPr>
                <w:rFonts w:ascii="Times New Roman" w:hAnsi="Times New Roman" w:cs="Times New Roman"/>
                <w:b w:val="0"/>
              </w:rPr>
              <w:t>juni</w:t>
            </w:r>
            <w:r w:rsidRPr="007C0601">
              <w:rPr>
                <w:rFonts w:ascii="Times New Roman" w:hAnsi="Times New Roman" w:cs="Times New Roman"/>
                <w:b w:val="0"/>
              </w:rPr>
              <w:t xml:space="preserve"> 201</w:t>
            </w:r>
            <w:r w:rsidR="00D06E14">
              <w:rPr>
                <w:rFonts w:ascii="Times New Roman" w:hAnsi="Times New Roman" w:cs="Times New Roman"/>
                <w:b w:val="0"/>
              </w:rPr>
              <w:t>6</w:t>
            </w:r>
            <w:r w:rsidRPr="007C0601">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75093E" w:rsidP="0075093E" w:rsidRDefault="0075093E">
            <w:pPr>
              <w:rPr>
                <w:rFonts w:ascii="Times New Roman" w:hAnsi="Times New Roman"/>
                <w:b/>
                <w:sz w:val="24"/>
              </w:rPr>
            </w:pPr>
            <w:r>
              <w:rPr>
                <w:rFonts w:ascii="Times New Roman" w:hAnsi="Times New Roman"/>
                <w:b/>
                <w:sz w:val="24"/>
              </w:rPr>
              <w:t>34 158 (R 2048)</w:t>
            </w:r>
          </w:p>
          <w:p w:rsidRPr="002A727C" w:rsidR="002A727C" w:rsidP="00DF7681" w:rsidRDefault="002A727C">
            <w:pPr>
              <w:rPr>
                <w:rFonts w:ascii="Times New Roman" w:hAnsi="Times New Roman"/>
                <w:b/>
                <w:sz w:val="24"/>
              </w:rPr>
            </w:pPr>
            <w:bookmarkStart w:name="_GoBack" w:id="0"/>
            <w:bookmarkEnd w:id="0"/>
          </w:p>
        </w:tc>
        <w:tc>
          <w:tcPr>
            <w:tcW w:w="6590" w:type="dxa"/>
            <w:tcBorders>
              <w:top w:val="nil"/>
              <w:left w:val="nil"/>
              <w:bottom w:val="nil"/>
              <w:right w:val="nil"/>
            </w:tcBorders>
          </w:tcPr>
          <w:p w:rsidRPr="00B24686" w:rsidR="002A727C" w:rsidP="00ED6716" w:rsidRDefault="00B24686">
            <w:pPr>
              <w:rPr>
                <w:rFonts w:ascii="Times New Roman" w:hAnsi="Times New Roman"/>
                <w:b/>
                <w:sz w:val="24"/>
              </w:rPr>
            </w:pPr>
            <w:r w:rsidRPr="00B24686">
              <w:rPr>
                <w:rFonts w:ascii="Times New Roman" w:hAnsi="Times New Roman"/>
                <w:b/>
                <w:sz w:val="24"/>
              </w:rPr>
              <w:t>Voorstel van Rijkswet van het lid Taverne tot wijziging van de Rijkswet goedkeuring en bekendmaking verdragen in verband met het informeren van de Staten-Generaal over een ieder verbindende bepalingen van verdragen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VOORSTEL VAN </w:t>
            </w:r>
            <w:r w:rsidR="00DF7681">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DF7681" w:rsidP="00DF7681" w:rsidRDefault="00DF7681">
      <w:pPr>
        <w:tabs>
          <w:tab w:val="left" w:pos="284"/>
          <w:tab w:val="left" w:pos="567"/>
          <w:tab w:val="left" w:pos="851"/>
        </w:tabs>
        <w:ind w:right="1848"/>
        <w:rPr>
          <w:rFonts w:ascii="Times New Roman" w:hAnsi="Times New Roman"/>
          <w:sz w:val="24"/>
          <w:szCs w:val="20"/>
        </w:rPr>
      </w:pPr>
    </w:p>
    <w:p w:rsidRPr="00D41129" w:rsidR="00DF7681" w:rsidP="00DF7681" w:rsidRDefault="00DF7681">
      <w:pPr>
        <w:pStyle w:val="Geenafstand1"/>
        <w:ind w:firstLine="284"/>
        <w:rPr>
          <w:rFonts w:ascii="Times New Roman" w:hAnsi="Times New Roman"/>
          <w:sz w:val="24"/>
          <w:szCs w:val="24"/>
          <w:lang w:val="nl-NL"/>
        </w:rPr>
      </w:pPr>
      <w:r w:rsidRPr="00F7492C">
        <w:rPr>
          <w:rFonts w:ascii="Times New Roman" w:hAnsi="Times New Roman"/>
          <w:sz w:val="24"/>
          <w:szCs w:val="24"/>
          <w:lang w:val="nl-NL"/>
        </w:rPr>
        <w:t>Wi</w:t>
      </w:r>
      <w:r>
        <w:rPr>
          <w:rFonts w:ascii="Times New Roman" w:hAnsi="Times New Roman"/>
          <w:sz w:val="24"/>
          <w:szCs w:val="24"/>
          <w:lang w:val="nl-NL"/>
        </w:rPr>
        <w:t>j Wi</w:t>
      </w:r>
      <w:r w:rsidRPr="00F7492C">
        <w:rPr>
          <w:rFonts w:ascii="Times New Roman" w:hAnsi="Times New Roman"/>
          <w:sz w:val="24"/>
          <w:szCs w:val="24"/>
          <w:lang w:val="nl-NL"/>
        </w:rPr>
        <w:t>llem-Alexander,</w:t>
      </w:r>
      <w:r>
        <w:rPr>
          <w:rFonts w:ascii="Times New Roman" w:hAnsi="Times New Roman"/>
          <w:sz w:val="24"/>
          <w:szCs w:val="24"/>
          <w:lang w:val="nl-NL"/>
        </w:rPr>
        <w:t xml:space="preserve"> bij de gratie Gods, Koning der Nederlanden, Prins</w:t>
      </w:r>
      <w:r w:rsidRPr="00D41129">
        <w:rPr>
          <w:rFonts w:ascii="Times New Roman" w:hAnsi="Times New Roman"/>
          <w:sz w:val="24"/>
          <w:szCs w:val="24"/>
          <w:lang w:val="nl-NL"/>
        </w:rPr>
        <w:t xml:space="preserve"> van Oranje-Nassau, enz. enz. enz.</w:t>
      </w:r>
    </w:p>
    <w:p w:rsidRPr="00D41129" w:rsidR="00DF7681" w:rsidP="00DF7681" w:rsidRDefault="00DF7681">
      <w:pPr>
        <w:pStyle w:val="Geenafstand1"/>
        <w:rPr>
          <w:rFonts w:ascii="Times New Roman" w:hAnsi="Times New Roman"/>
          <w:sz w:val="24"/>
          <w:szCs w:val="24"/>
          <w:lang w:val="nl-NL"/>
        </w:rPr>
      </w:pPr>
    </w:p>
    <w:p w:rsidRPr="00D41129" w:rsidR="00DF7681" w:rsidP="00DF7681" w:rsidRDefault="00DF7681">
      <w:pPr>
        <w:pStyle w:val="Geenafstand1"/>
        <w:ind w:firstLine="284"/>
        <w:rPr>
          <w:rFonts w:ascii="Times New Roman" w:hAnsi="Times New Roman"/>
          <w:sz w:val="24"/>
          <w:szCs w:val="24"/>
          <w:lang w:val="nl-NL"/>
        </w:rPr>
      </w:pPr>
      <w:r w:rsidRPr="00D41129">
        <w:rPr>
          <w:rFonts w:ascii="Times New Roman" w:hAnsi="Times New Roman"/>
          <w:sz w:val="24"/>
          <w:szCs w:val="24"/>
          <w:lang w:val="nl-NL"/>
        </w:rPr>
        <w:t xml:space="preserve">Allen, die deze zullen zien of horen </w:t>
      </w:r>
      <w:r>
        <w:rPr>
          <w:rFonts w:ascii="Times New Roman" w:hAnsi="Times New Roman"/>
          <w:sz w:val="24"/>
          <w:szCs w:val="24"/>
          <w:lang w:val="nl-NL"/>
        </w:rPr>
        <w:t>lezen, saluut</w:t>
      </w:r>
      <w:r w:rsidRPr="00D41129">
        <w:rPr>
          <w:rFonts w:ascii="Times New Roman" w:hAnsi="Times New Roman"/>
          <w:sz w:val="24"/>
          <w:szCs w:val="24"/>
          <w:lang w:val="nl-NL"/>
        </w:rPr>
        <w:t>! doen te weten:</w:t>
      </w:r>
    </w:p>
    <w:p w:rsidRPr="00D41129" w:rsidR="00DF7681" w:rsidP="00DF7681" w:rsidRDefault="00DF7681">
      <w:pPr>
        <w:pStyle w:val="Geenafstand1"/>
        <w:ind w:firstLine="284"/>
        <w:rPr>
          <w:rFonts w:ascii="Times New Roman" w:hAnsi="Times New Roman"/>
          <w:sz w:val="24"/>
          <w:szCs w:val="24"/>
          <w:lang w:val="nl-NL"/>
        </w:rPr>
      </w:pPr>
      <w:r w:rsidRPr="00D41129">
        <w:rPr>
          <w:rFonts w:ascii="Times New Roman" w:hAnsi="Times New Roman"/>
          <w:sz w:val="24"/>
          <w:szCs w:val="24"/>
          <w:lang w:val="nl-NL"/>
        </w:rPr>
        <w:t>Alzo Wij in overweging genomen hebben, dat het</w:t>
      </w:r>
      <w:r>
        <w:rPr>
          <w:rFonts w:ascii="Times New Roman" w:hAnsi="Times New Roman"/>
          <w:sz w:val="24"/>
          <w:szCs w:val="24"/>
          <w:lang w:val="nl-NL"/>
        </w:rPr>
        <w:t xml:space="preserve"> wenselijk is in verband met de parlementaire betrokkenheid bij internationaal recht de Rijkswet goedkeuring en bekendmaking verdragen te wijzigen</w:t>
      </w:r>
      <w:r w:rsidRPr="00D06E14" w:rsidR="00D06E14">
        <w:t xml:space="preserve"> </w:t>
      </w:r>
      <w:r w:rsidRPr="00D06E14" w:rsidR="00D06E14">
        <w:rPr>
          <w:rFonts w:ascii="Times New Roman" w:hAnsi="Times New Roman"/>
          <w:sz w:val="24"/>
          <w:szCs w:val="24"/>
          <w:lang w:val="nl-NL"/>
        </w:rPr>
        <w:t>teneinde de Staten-Generaal te informeren over een ieder verbindende bepalingen van verdragen</w:t>
      </w:r>
      <w:r w:rsidRPr="00D41129">
        <w:rPr>
          <w:rFonts w:ascii="Times New Roman" w:hAnsi="Times New Roman"/>
          <w:sz w:val="24"/>
          <w:szCs w:val="24"/>
          <w:lang w:val="nl-NL"/>
        </w:rPr>
        <w:t>;</w:t>
      </w:r>
    </w:p>
    <w:p w:rsidRPr="00D41129" w:rsidR="00DF7681" w:rsidP="00DF7681" w:rsidRDefault="00DF7681">
      <w:pPr>
        <w:pStyle w:val="Geenafstand1"/>
        <w:ind w:firstLine="284"/>
        <w:rPr>
          <w:rFonts w:ascii="Times New Roman" w:hAnsi="Times New Roman"/>
          <w:sz w:val="24"/>
          <w:szCs w:val="24"/>
          <w:lang w:val="nl-NL"/>
        </w:rPr>
      </w:pPr>
      <w:r w:rsidRPr="00D41129">
        <w:rPr>
          <w:rFonts w:ascii="Times New Roman" w:hAnsi="Times New Roman"/>
          <w:sz w:val="24"/>
          <w:szCs w:val="24"/>
          <w:lang w:val="nl-NL"/>
        </w:rPr>
        <w:t xml:space="preserve">Zo is het, dat Wij, de Afdeling advisering </w:t>
      </w:r>
      <w:smartTag w:uri="urn:schemas-microsoft-com:office:smarttags" w:element="PersonName">
        <w:smartTagPr>
          <w:attr w:name="ProductID" w:val="van de Raad van"/>
        </w:smartTagPr>
        <w:r w:rsidRPr="00D41129">
          <w:rPr>
            <w:rFonts w:ascii="Times New Roman" w:hAnsi="Times New Roman"/>
            <w:sz w:val="24"/>
            <w:szCs w:val="24"/>
            <w:lang w:val="nl-NL"/>
          </w:rPr>
          <w:t>van de Raad van</w:t>
        </w:r>
      </w:smartTag>
      <w:r w:rsidRPr="00D41129">
        <w:rPr>
          <w:rFonts w:ascii="Times New Roman" w:hAnsi="Times New Roman"/>
          <w:sz w:val="24"/>
          <w:szCs w:val="24"/>
          <w:lang w:val="nl-NL"/>
        </w:rPr>
        <w:t xml:space="preserve"> State van het Koninkrijk gehoord, en met gemeen overleg der Staten-Generaal, de bepalingen van het Statuut voor het Koninkrijk in acht genomen zijnde, hebben goedgevonden en verstaan, gelijk Wij goedvinden en verstaan bij deze:</w:t>
      </w:r>
    </w:p>
    <w:p w:rsidR="00DF7681" w:rsidP="00DF7681" w:rsidRDefault="00DF7681">
      <w:pPr>
        <w:tabs>
          <w:tab w:val="left" w:pos="284"/>
          <w:tab w:val="left" w:pos="567"/>
          <w:tab w:val="left" w:pos="851"/>
        </w:tabs>
        <w:ind w:right="1848"/>
        <w:rPr>
          <w:rFonts w:ascii="Times New Roman" w:hAnsi="Times New Roman"/>
          <w:sz w:val="24"/>
          <w:szCs w:val="20"/>
        </w:rPr>
      </w:pPr>
    </w:p>
    <w:p w:rsidR="00B14424" w:rsidP="00DF7681" w:rsidRDefault="00B14424">
      <w:pPr>
        <w:tabs>
          <w:tab w:val="left" w:pos="284"/>
          <w:tab w:val="left" w:pos="567"/>
          <w:tab w:val="left" w:pos="851"/>
        </w:tabs>
        <w:ind w:right="1848"/>
        <w:rPr>
          <w:rFonts w:ascii="Times New Roman" w:hAnsi="Times New Roman"/>
          <w:sz w:val="24"/>
          <w:szCs w:val="20"/>
        </w:rPr>
      </w:pPr>
    </w:p>
    <w:p w:rsidRPr="00D06E14" w:rsidR="00D06E14" w:rsidP="00D06E14" w:rsidRDefault="00D06E14">
      <w:pPr>
        <w:tabs>
          <w:tab w:val="left" w:pos="284"/>
          <w:tab w:val="left" w:pos="567"/>
          <w:tab w:val="left" w:pos="851"/>
        </w:tabs>
        <w:ind w:right="139"/>
        <w:rPr>
          <w:rFonts w:ascii="Times New Roman" w:hAnsi="Times New Roman"/>
          <w:b/>
          <w:sz w:val="24"/>
          <w:szCs w:val="20"/>
        </w:rPr>
      </w:pPr>
      <w:r w:rsidRPr="00D06E14">
        <w:rPr>
          <w:rFonts w:ascii="Times New Roman" w:hAnsi="Times New Roman"/>
          <w:b/>
          <w:sz w:val="24"/>
          <w:szCs w:val="20"/>
        </w:rPr>
        <w:t>ARTIKEL I</w:t>
      </w:r>
    </w:p>
    <w:p w:rsidRPr="00D06E14" w:rsidR="00D06E14" w:rsidP="00D06E14" w:rsidRDefault="00D06E14">
      <w:pPr>
        <w:tabs>
          <w:tab w:val="left" w:pos="284"/>
          <w:tab w:val="left" w:pos="567"/>
          <w:tab w:val="left" w:pos="851"/>
        </w:tabs>
        <w:ind w:right="139"/>
        <w:rPr>
          <w:rFonts w:ascii="Times New Roman" w:hAnsi="Times New Roman"/>
          <w:b/>
          <w:sz w:val="24"/>
          <w:szCs w:val="20"/>
        </w:rPr>
      </w:pPr>
    </w:p>
    <w:p w:rsidRPr="00D06E14" w:rsidR="00D06E14" w:rsidP="00D06E14" w:rsidRDefault="00D06E14">
      <w:pPr>
        <w:tabs>
          <w:tab w:val="left" w:pos="284"/>
          <w:tab w:val="left" w:pos="567"/>
          <w:tab w:val="left" w:pos="851"/>
        </w:tabs>
        <w:ind w:right="139"/>
        <w:rPr>
          <w:rFonts w:ascii="Times New Roman" w:hAnsi="Times New Roman"/>
          <w:sz w:val="24"/>
          <w:szCs w:val="20"/>
        </w:rPr>
      </w:pPr>
      <w:r w:rsidRPr="00D06E14">
        <w:rPr>
          <w:rFonts w:ascii="Times New Roman" w:hAnsi="Times New Roman"/>
          <w:sz w:val="24"/>
          <w:szCs w:val="20"/>
        </w:rPr>
        <w:tab/>
        <w:t>Artikel 2 van de Rijkswet goedkeuring en bekendmaking verdragen wordt als volgt gewijzigd:</w:t>
      </w:r>
    </w:p>
    <w:p w:rsidRPr="00D06E14" w:rsidR="00D06E14" w:rsidP="00D06E14" w:rsidRDefault="00D06E14">
      <w:pPr>
        <w:tabs>
          <w:tab w:val="left" w:pos="284"/>
          <w:tab w:val="left" w:pos="567"/>
          <w:tab w:val="left" w:pos="851"/>
        </w:tabs>
        <w:ind w:right="139"/>
        <w:rPr>
          <w:rFonts w:ascii="Times New Roman" w:hAnsi="Times New Roman"/>
          <w:sz w:val="24"/>
          <w:szCs w:val="20"/>
        </w:rPr>
      </w:pPr>
    </w:p>
    <w:p w:rsidRPr="00D06E14" w:rsidR="00D06E14" w:rsidP="00D06E14" w:rsidRDefault="00D06E14">
      <w:pPr>
        <w:tabs>
          <w:tab w:val="left" w:pos="284"/>
          <w:tab w:val="left" w:pos="567"/>
          <w:tab w:val="left" w:pos="851"/>
        </w:tabs>
        <w:ind w:right="139"/>
        <w:rPr>
          <w:rFonts w:ascii="Times New Roman" w:hAnsi="Times New Roman"/>
          <w:sz w:val="24"/>
          <w:szCs w:val="20"/>
        </w:rPr>
      </w:pPr>
      <w:r w:rsidRPr="00D06E14">
        <w:rPr>
          <w:rFonts w:ascii="Times New Roman" w:hAnsi="Times New Roman"/>
          <w:sz w:val="24"/>
          <w:szCs w:val="20"/>
        </w:rPr>
        <w:tab/>
        <w:t xml:space="preserve">1.  Onder vernummering van het tweede lid tot het derde lid wordt na het eerste lid een lid ingevoegd, luidende: </w:t>
      </w:r>
    </w:p>
    <w:p w:rsidRPr="00D06E14" w:rsidR="00D06E14" w:rsidP="00D06E14" w:rsidRDefault="00D06E14">
      <w:pPr>
        <w:tabs>
          <w:tab w:val="left" w:pos="284"/>
          <w:tab w:val="left" w:pos="567"/>
          <w:tab w:val="left" w:pos="851"/>
        </w:tabs>
        <w:ind w:right="139"/>
        <w:rPr>
          <w:rFonts w:ascii="Times New Roman" w:hAnsi="Times New Roman"/>
          <w:sz w:val="24"/>
          <w:szCs w:val="20"/>
        </w:rPr>
      </w:pPr>
      <w:r w:rsidRPr="00D06E14">
        <w:rPr>
          <w:rFonts w:ascii="Times New Roman" w:hAnsi="Times New Roman"/>
          <w:sz w:val="24"/>
          <w:szCs w:val="20"/>
        </w:rPr>
        <w:tab/>
        <w:t xml:space="preserve">2. Bij de voorlegging van een verdrag ter goedkeuring als bedoeld in het eerste lid wordt aangegeven of het verdrag naar het oordeel van de regering bepalingen bevat die naar hun inhoud een ieder kunnen verbinden en, indien dit het geval is, welke bepalingen het betreft. </w:t>
      </w:r>
    </w:p>
    <w:p w:rsidRPr="00D06E14" w:rsidR="00D06E14" w:rsidP="00D06E14" w:rsidRDefault="00D06E14">
      <w:pPr>
        <w:tabs>
          <w:tab w:val="left" w:pos="284"/>
          <w:tab w:val="left" w:pos="567"/>
          <w:tab w:val="left" w:pos="851"/>
        </w:tabs>
        <w:ind w:right="139"/>
        <w:rPr>
          <w:rFonts w:ascii="Times New Roman" w:hAnsi="Times New Roman"/>
          <w:sz w:val="24"/>
          <w:szCs w:val="20"/>
        </w:rPr>
      </w:pPr>
    </w:p>
    <w:p w:rsidRPr="00D06E14" w:rsidR="00F270B4" w:rsidP="00D06E14" w:rsidRDefault="00D06E14">
      <w:pPr>
        <w:tabs>
          <w:tab w:val="left" w:pos="284"/>
          <w:tab w:val="left" w:pos="567"/>
          <w:tab w:val="left" w:pos="851"/>
        </w:tabs>
        <w:ind w:right="139"/>
        <w:rPr>
          <w:rFonts w:ascii="Times New Roman" w:hAnsi="Times New Roman"/>
          <w:sz w:val="24"/>
          <w:szCs w:val="20"/>
        </w:rPr>
      </w:pPr>
      <w:r w:rsidRPr="00D06E14">
        <w:rPr>
          <w:rFonts w:ascii="Times New Roman" w:hAnsi="Times New Roman"/>
          <w:sz w:val="24"/>
          <w:szCs w:val="20"/>
        </w:rPr>
        <w:tab/>
        <w:t>2. In het derde lid (nieuw) wordt “Gelijktijdig daarmee worden zij” vervangen door: Tegelijk met de voorlegging, bedoeld in het eerste lid, worden verdragen.</w:t>
      </w:r>
    </w:p>
    <w:p w:rsidR="00F270B4" w:rsidP="00F270B4" w:rsidRDefault="00F270B4">
      <w:pPr>
        <w:tabs>
          <w:tab w:val="left" w:pos="284"/>
          <w:tab w:val="left" w:pos="567"/>
          <w:tab w:val="left" w:pos="851"/>
        </w:tabs>
        <w:ind w:right="139"/>
        <w:rPr>
          <w:rFonts w:ascii="Times New Roman" w:hAnsi="Times New Roman"/>
          <w:b/>
          <w:sz w:val="24"/>
          <w:szCs w:val="20"/>
        </w:rPr>
      </w:pPr>
    </w:p>
    <w:p w:rsidR="00D06E14" w:rsidP="00F270B4" w:rsidRDefault="00D06E14">
      <w:pPr>
        <w:tabs>
          <w:tab w:val="left" w:pos="284"/>
          <w:tab w:val="left" w:pos="567"/>
          <w:tab w:val="left" w:pos="851"/>
        </w:tabs>
        <w:ind w:right="139"/>
        <w:rPr>
          <w:rFonts w:ascii="Times New Roman" w:hAnsi="Times New Roman"/>
          <w:b/>
          <w:sz w:val="24"/>
          <w:szCs w:val="20"/>
        </w:rPr>
      </w:pPr>
    </w:p>
    <w:p w:rsidRPr="00F270B4" w:rsidR="00F270B4" w:rsidP="00F270B4" w:rsidRDefault="00F270B4">
      <w:pPr>
        <w:tabs>
          <w:tab w:val="left" w:pos="284"/>
          <w:tab w:val="left" w:pos="567"/>
          <w:tab w:val="left" w:pos="851"/>
        </w:tabs>
        <w:ind w:right="139"/>
        <w:rPr>
          <w:rFonts w:ascii="Times New Roman" w:hAnsi="Times New Roman"/>
          <w:b/>
          <w:sz w:val="24"/>
          <w:szCs w:val="20"/>
        </w:rPr>
      </w:pPr>
      <w:r w:rsidRPr="00F270B4">
        <w:rPr>
          <w:rFonts w:ascii="Times New Roman" w:hAnsi="Times New Roman"/>
          <w:b/>
          <w:sz w:val="24"/>
          <w:szCs w:val="20"/>
        </w:rPr>
        <w:t>ARTIKEL Ia</w:t>
      </w:r>
    </w:p>
    <w:p w:rsidRPr="00F270B4" w:rsidR="00F270B4" w:rsidP="00F270B4" w:rsidRDefault="00F270B4">
      <w:pPr>
        <w:tabs>
          <w:tab w:val="left" w:pos="284"/>
          <w:tab w:val="left" w:pos="567"/>
          <w:tab w:val="left" w:pos="851"/>
        </w:tabs>
        <w:ind w:right="139"/>
        <w:rPr>
          <w:rFonts w:ascii="Times New Roman" w:hAnsi="Times New Roman"/>
          <w:sz w:val="24"/>
          <w:szCs w:val="20"/>
        </w:rPr>
      </w:pPr>
    </w:p>
    <w:p w:rsidR="00F270B4" w:rsidP="00F270B4" w:rsidRDefault="00F270B4">
      <w:pPr>
        <w:tabs>
          <w:tab w:val="left" w:pos="284"/>
          <w:tab w:val="left" w:pos="567"/>
          <w:tab w:val="left" w:pos="851"/>
        </w:tabs>
        <w:ind w:right="139"/>
        <w:rPr>
          <w:rFonts w:ascii="Times New Roman" w:hAnsi="Times New Roman"/>
          <w:sz w:val="24"/>
          <w:szCs w:val="20"/>
        </w:rPr>
      </w:pPr>
      <w:r w:rsidRPr="00F270B4">
        <w:rPr>
          <w:rFonts w:ascii="Times New Roman" w:hAnsi="Times New Roman"/>
          <w:sz w:val="24"/>
          <w:szCs w:val="20"/>
        </w:rPr>
        <w:tab/>
        <w:t>Onze Minister van Buitenlandse Zaken stuurt binnen vijf jaar na inwerkingtreding van deze wet een verslag aan de Staten-Generaal over de doeltreffendheid en de effecten van deze wet in de praktijk.</w:t>
      </w:r>
    </w:p>
    <w:p w:rsidR="00590A74" w:rsidP="00DF7681" w:rsidRDefault="00590A74">
      <w:pPr>
        <w:tabs>
          <w:tab w:val="left" w:pos="284"/>
          <w:tab w:val="left" w:pos="567"/>
          <w:tab w:val="left" w:pos="851"/>
        </w:tabs>
        <w:ind w:right="1848"/>
        <w:rPr>
          <w:rFonts w:ascii="Times New Roman" w:hAnsi="Times New Roman"/>
          <w:sz w:val="24"/>
          <w:szCs w:val="20"/>
        </w:rPr>
      </w:pPr>
    </w:p>
    <w:p w:rsidR="000348F9" w:rsidP="00DF7681" w:rsidRDefault="000348F9">
      <w:pPr>
        <w:tabs>
          <w:tab w:val="left" w:pos="284"/>
          <w:tab w:val="left" w:pos="567"/>
          <w:tab w:val="left" w:pos="851"/>
        </w:tabs>
        <w:ind w:right="1848"/>
        <w:rPr>
          <w:rFonts w:ascii="Times New Roman" w:hAnsi="Times New Roman"/>
          <w:sz w:val="24"/>
          <w:szCs w:val="20"/>
        </w:rPr>
      </w:pPr>
    </w:p>
    <w:p w:rsidRPr="0072446D" w:rsidR="00DF7681" w:rsidP="00DF7681" w:rsidRDefault="00DF7681">
      <w:pPr>
        <w:tabs>
          <w:tab w:val="left" w:pos="284"/>
          <w:tab w:val="left" w:pos="567"/>
          <w:tab w:val="left" w:pos="851"/>
        </w:tabs>
        <w:ind w:right="1848"/>
        <w:rPr>
          <w:rFonts w:ascii="Times New Roman" w:hAnsi="Times New Roman"/>
          <w:b/>
          <w:caps/>
          <w:sz w:val="24"/>
          <w:szCs w:val="20"/>
        </w:rPr>
      </w:pPr>
      <w:r w:rsidRPr="0072446D">
        <w:rPr>
          <w:rFonts w:ascii="Times New Roman" w:hAnsi="Times New Roman"/>
          <w:b/>
          <w:caps/>
          <w:sz w:val="24"/>
          <w:szCs w:val="20"/>
        </w:rPr>
        <w:t>Artikel II</w:t>
      </w: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5F03">
        <w:rPr>
          <w:rFonts w:ascii="Times New Roman" w:hAnsi="Times New Roman"/>
          <w:sz w:val="24"/>
          <w:szCs w:val="20"/>
        </w:rPr>
        <w:t xml:space="preserve">Deze rijkswet treedt in werking </w:t>
      </w:r>
      <w:r>
        <w:rPr>
          <w:rFonts w:ascii="Times New Roman" w:hAnsi="Times New Roman"/>
          <w:sz w:val="24"/>
          <w:szCs w:val="20"/>
        </w:rPr>
        <w:t>op</w:t>
      </w:r>
      <w:r w:rsidRPr="006A5F03">
        <w:rPr>
          <w:rFonts w:ascii="Times New Roman" w:hAnsi="Times New Roman"/>
          <w:sz w:val="24"/>
          <w:szCs w:val="20"/>
        </w:rPr>
        <w:t xml:space="preserve"> </w:t>
      </w:r>
      <w:r>
        <w:rPr>
          <w:rFonts w:ascii="Times New Roman" w:hAnsi="Times New Roman"/>
          <w:sz w:val="24"/>
          <w:szCs w:val="20"/>
        </w:rPr>
        <w:t>een bij koninklijk besluit te bepalen tijdstip</w:t>
      </w:r>
      <w:r w:rsidRPr="006A5F03">
        <w:rPr>
          <w:rFonts w:ascii="Times New Roman" w:hAnsi="Times New Roman"/>
          <w:sz w:val="24"/>
          <w:szCs w:val="20"/>
        </w:rPr>
        <w:t>.</w:t>
      </w:r>
    </w:p>
    <w:p w:rsidR="00DF7681" w:rsidP="00DF7681" w:rsidRDefault="00DF7681">
      <w:pPr>
        <w:tabs>
          <w:tab w:val="left" w:pos="284"/>
          <w:tab w:val="left" w:pos="567"/>
          <w:tab w:val="left" w:pos="851"/>
        </w:tabs>
        <w:ind w:right="-2"/>
        <w:rPr>
          <w:rFonts w:ascii="Times New Roman" w:hAnsi="Times New Roman"/>
          <w:sz w:val="24"/>
          <w:szCs w:val="20"/>
        </w:rPr>
      </w:pPr>
    </w:p>
    <w:p w:rsidRPr="006A5F03" w:rsidR="006F208C" w:rsidP="00DF7681" w:rsidRDefault="006F208C">
      <w:pPr>
        <w:tabs>
          <w:tab w:val="left" w:pos="284"/>
          <w:tab w:val="left" w:pos="567"/>
          <w:tab w:val="left" w:pos="851"/>
        </w:tabs>
        <w:ind w:right="-2"/>
        <w:rPr>
          <w:rFonts w:ascii="Times New Roman" w:hAnsi="Times New Roman"/>
          <w:sz w:val="24"/>
          <w:szCs w:val="20"/>
        </w:rPr>
      </w:pPr>
    </w:p>
    <w:p w:rsidRPr="006A5F03" w:rsidR="00DF7681" w:rsidP="00DF7681" w:rsidRDefault="00DF7681">
      <w:pPr>
        <w:tabs>
          <w:tab w:val="left" w:pos="284"/>
          <w:tab w:val="left" w:pos="567"/>
          <w:tab w:val="left" w:pos="851"/>
        </w:tabs>
        <w:ind w:right="-2"/>
        <w:rPr>
          <w:rFonts w:ascii="Times New Roman" w:hAnsi="Times New Roman"/>
          <w:sz w:val="24"/>
          <w:szCs w:val="20"/>
        </w:rPr>
      </w:pPr>
      <w:r w:rsidRPr="006A5F03">
        <w:rPr>
          <w:rFonts w:ascii="Times New Roman" w:hAnsi="Times New Roman"/>
          <w:sz w:val="24"/>
          <w:szCs w:val="20"/>
        </w:rPr>
        <w:t>Lasten en bevelen dat deze in het Staatsblad, in het Afkondigingsblad van Aruba, het Publicatieblad van Curaçao en in het Afkondigingsblad van Sint Maarten zal worden geplaatst en dat alle ministeries, autoriteiten, colleges en ambtenaren die zulks aangaat, aan de nauwkeurige uitvoering de hand zullen houden.</w:t>
      </w: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r w:rsidRPr="006A5F03">
        <w:rPr>
          <w:rFonts w:ascii="Times New Roman" w:hAnsi="Times New Roman"/>
          <w:sz w:val="24"/>
          <w:szCs w:val="20"/>
        </w:rPr>
        <w:t>Gegeven</w:t>
      </w: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Pr="006A5F03" w:rsidR="00DF7681" w:rsidP="00DF7681" w:rsidRDefault="00DF7681">
      <w:pPr>
        <w:tabs>
          <w:tab w:val="left" w:pos="284"/>
          <w:tab w:val="left" w:pos="567"/>
          <w:tab w:val="left" w:pos="851"/>
        </w:tabs>
        <w:ind w:right="1848"/>
        <w:rPr>
          <w:rFonts w:ascii="Times New Roman" w:hAnsi="Times New Roman"/>
          <w:sz w:val="24"/>
          <w:szCs w:val="20"/>
        </w:rPr>
      </w:pPr>
    </w:p>
    <w:p w:rsidR="00DF7681" w:rsidP="00DF7681" w:rsidRDefault="00DF7681">
      <w:pPr>
        <w:tabs>
          <w:tab w:val="left" w:pos="284"/>
          <w:tab w:val="left" w:pos="567"/>
          <w:tab w:val="left" w:pos="851"/>
        </w:tabs>
        <w:ind w:right="1848"/>
        <w:rPr>
          <w:rFonts w:ascii="Times New Roman" w:hAnsi="Times New Roman"/>
          <w:sz w:val="24"/>
          <w:szCs w:val="20"/>
        </w:rPr>
      </w:pPr>
    </w:p>
    <w:p w:rsidRPr="002168F4" w:rsidR="00DF7681" w:rsidP="00DF7681" w:rsidRDefault="00DF7681">
      <w:pPr>
        <w:tabs>
          <w:tab w:val="left" w:pos="284"/>
          <w:tab w:val="left" w:pos="567"/>
          <w:tab w:val="left" w:pos="851"/>
        </w:tabs>
        <w:ind w:right="139"/>
        <w:rPr>
          <w:rFonts w:ascii="Times New Roman" w:hAnsi="Times New Roman"/>
          <w:sz w:val="24"/>
          <w:szCs w:val="20"/>
        </w:rPr>
      </w:pPr>
      <w:r w:rsidRPr="006A5F03">
        <w:rPr>
          <w:rFonts w:ascii="Times New Roman" w:hAnsi="Times New Roman"/>
          <w:sz w:val="24"/>
          <w:szCs w:val="20"/>
        </w:rPr>
        <w:t>De Minister van Buitenlandse Zaken,</w:t>
      </w:r>
    </w:p>
    <w:p w:rsidRPr="00290EA1" w:rsidR="00290EA1" w:rsidP="006F208C" w:rsidRDefault="00290EA1">
      <w:pPr>
        <w:tabs>
          <w:tab w:val="left" w:pos="284"/>
          <w:tab w:val="left" w:pos="567"/>
          <w:tab w:val="left" w:pos="851"/>
        </w:tabs>
        <w:ind w:right="565"/>
        <w:rPr>
          <w:rFonts w:ascii="Times New Roman" w:hAnsi="Times New Roman"/>
          <w:sz w:val="24"/>
          <w:szCs w:val="20"/>
        </w:rPr>
      </w:pPr>
    </w:p>
    <w:sectPr w:rsidRPr="00290EA1" w:rsidR="00290EA1"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81" w:rsidRDefault="00DF7681">
      <w:pPr>
        <w:spacing w:line="20" w:lineRule="exact"/>
      </w:pPr>
    </w:p>
  </w:endnote>
  <w:endnote w:type="continuationSeparator" w:id="0">
    <w:p w:rsidR="00DF7681" w:rsidRDefault="00DF7681">
      <w:pPr>
        <w:pStyle w:val="Amendement"/>
      </w:pPr>
      <w:r>
        <w:rPr>
          <w:b w:val="0"/>
          <w:bCs w:val="0"/>
        </w:rPr>
        <w:t xml:space="preserve"> </w:t>
      </w:r>
    </w:p>
  </w:endnote>
  <w:endnote w:type="continuationNotice" w:id="1">
    <w:p w:rsidR="00DF7681" w:rsidRDefault="00DF76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468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81" w:rsidRDefault="00DF7681">
      <w:pPr>
        <w:pStyle w:val="Amendement"/>
      </w:pPr>
      <w:r>
        <w:rPr>
          <w:b w:val="0"/>
          <w:bCs w:val="0"/>
        </w:rPr>
        <w:separator/>
      </w:r>
    </w:p>
  </w:footnote>
  <w:footnote w:type="continuationSeparator" w:id="0">
    <w:p w:rsidR="00DF7681" w:rsidRDefault="00DF7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81"/>
    <w:rsid w:val="00012DBE"/>
    <w:rsid w:val="000348F9"/>
    <w:rsid w:val="000A1D81"/>
    <w:rsid w:val="00111ED3"/>
    <w:rsid w:val="001C190E"/>
    <w:rsid w:val="002168F4"/>
    <w:rsid w:val="00290EA1"/>
    <w:rsid w:val="002A727C"/>
    <w:rsid w:val="0042714B"/>
    <w:rsid w:val="0048390B"/>
    <w:rsid w:val="00490636"/>
    <w:rsid w:val="004964C0"/>
    <w:rsid w:val="00590A74"/>
    <w:rsid w:val="005D2707"/>
    <w:rsid w:val="00606255"/>
    <w:rsid w:val="00695C44"/>
    <w:rsid w:val="006B607A"/>
    <w:rsid w:val="006F208C"/>
    <w:rsid w:val="0075093E"/>
    <w:rsid w:val="00771DB5"/>
    <w:rsid w:val="007C0601"/>
    <w:rsid w:val="007D451C"/>
    <w:rsid w:val="00826224"/>
    <w:rsid w:val="00853AB7"/>
    <w:rsid w:val="00930A23"/>
    <w:rsid w:val="00942938"/>
    <w:rsid w:val="009C7354"/>
    <w:rsid w:val="009E6D7F"/>
    <w:rsid w:val="00A05400"/>
    <w:rsid w:val="00A11E73"/>
    <w:rsid w:val="00A2521E"/>
    <w:rsid w:val="00A63466"/>
    <w:rsid w:val="00AE436A"/>
    <w:rsid w:val="00B14424"/>
    <w:rsid w:val="00B1475D"/>
    <w:rsid w:val="00B24686"/>
    <w:rsid w:val="00C135B1"/>
    <w:rsid w:val="00C92DF8"/>
    <w:rsid w:val="00CB3578"/>
    <w:rsid w:val="00D06E14"/>
    <w:rsid w:val="00D20AFA"/>
    <w:rsid w:val="00D5560D"/>
    <w:rsid w:val="00D55648"/>
    <w:rsid w:val="00D63B26"/>
    <w:rsid w:val="00DF7681"/>
    <w:rsid w:val="00E16443"/>
    <w:rsid w:val="00E36EE9"/>
    <w:rsid w:val="00ED6716"/>
    <w:rsid w:val="00F00BFA"/>
    <w:rsid w:val="00F13442"/>
    <w:rsid w:val="00F270B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Geenafstand1">
    <w:name w:val="Geen afstand1"/>
    <w:rsid w:val="00DF7681"/>
    <w:pPr>
      <w:widowControl w:val="0"/>
    </w:pPr>
    <w:rPr>
      <w:rFonts w:ascii="Univers" w:eastAsia="Calibri" w:hAnsi="Univers"/>
      <w:sz w:val="22"/>
      <w:lang w:val="en-US" w:eastAsia="en-US"/>
    </w:rPr>
  </w:style>
  <w:style w:type="character" w:styleId="Verwijzingopmerking">
    <w:name w:val="annotation reference"/>
    <w:basedOn w:val="Standaardalinea-lettertype"/>
    <w:rsid w:val="00DF7681"/>
    <w:rPr>
      <w:sz w:val="16"/>
      <w:szCs w:val="16"/>
    </w:rPr>
  </w:style>
  <w:style w:type="paragraph" w:styleId="Tekstopmerking">
    <w:name w:val="annotation text"/>
    <w:basedOn w:val="Standaard"/>
    <w:link w:val="TekstopmerkingChar"/>
    <w:rsid w:val="00DF7681"/>
    <w:rPr>
      <w:szCs w:val="20"/>
    </w:rPr>
  </w:style>
  <w:style w:type="character" w:customStyle="1" w:styleId="TekstopmerkingChar">
    <w:name w:val="Tekst opmerking Char"/>
    <w:basedOn w:val="Standaardalinea-lettertype"/>
    <w:link w:val="Tekstopmerking"/>
    <w:rsid w:val="00DF7681"/>
    <w:rPr>
      <w:rFonts w:ascii="Verdana" w:hAnsi="Verdana"/>
    </w:rPr>
  </w:style>
  <w:style w:type="paragraph" w:styleId="Onderwerpvanopmerking">
    <w:name w:val="annotation subject"/>
    <w:basedOn w:val="Tekstopmerking"/>
    <w:next w:val="Tekstopmerking"/>
    <w:link w:val="OnderwerpvanopmerkingChar"/>
    <w:rsid w:val="00DF7681"/>
    <w:rPr>
      <w:b/>
      <w:bCs/>
    </w:rPr>
  </w:style>
  <w:style w:type="character" w:customStyle="1" w:styleId="OnderwerpvanopmerkingChar">
    <w:name w:val="Onderwerp van opmerking Char"/>
    <w:basedOn w:val="TekstopmerkingChar"/>
    <w:link w:val="Onderwerpvanopmerking"/>
    <w:rsid w:val="00DF7681"/>
    <w:rPr>
      <w:rFonts w:ascii="Verdana" w:hAnsi="Verdana"/>
      <w:b/>
      <w:bCs/>
    </w:rPr>
  </w:style>
  <w:style w:type="paragraph" w:styleId="Ballontekst">
    <w:name w:val="Balloon Text"/>
    <w:basedOn w:val="Standaard"/>
    <w:link w:val="BallontekstChar"/>
    <w:rsid w:val="00DF7681"/>
    <w:rPr>
      <w:rFonts w:ascii="Tahoma" w:hAnsi="Tahoma" w:cs="Tahoma"/>
      <w:sz w:val="16"/>
      <w:szCs w:val="16"/>
    </w:rPr>
  </w:style>
  <w:style w:type="character" w:customStyle="1" w:styleId="BallontekstChar">
    <w:name w:val="Ballontekst Char"/>
    <w:basedOn w:val="Standaardalinea-lettertype"/>
    <w:link w:val="Ballontekst"/>
    <w:rsid w:val="00DF7681"/>
    <w:rPr>
      <w:rFonts w:ascii="Tahoma" w:hAnsi="Tahoma" w:cs="Tahoma"/>
      <w:sz w:val="16"/>
      <w:szCs w:val="16"/>
    </w:rPr>
  </w:style>
  <w:style w:type="paragraph" w:styleId="Lijstalinea">
    <w:name w:val="List Paragraph"/>
    <w:basedOn w:val="Standaard"/>
    <w:uiPriority w:val="34"/>
    <w:qFormat/>
    <w:rsid w:val="00590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Geenafstand1">
    <w:name w:val="Geen afstand1"/>
    <w:rsid w:val="00DF7681"/>
    <w:pPr>
      <w:widowControl w:val="0"/>
    </w:pPr>
    <w:rPr>
      <w:rFonts w:ascii="Univers" w:eastAsia="Calibri" w:hAnsi="Univers"/>
      <w:sz w:val="22"/>
      <w:lang w:val="en-US" w:eastAsia="en-US"/>
    </w:rPr>
  </w:style>
  <w:style w:type="character" w:styleId="Verwijzingopmerking">
    <w:name w:val="annotation reference"/>
    <w:basedOn w:val="Standaardalinea-lettertype"/>
    <w:rsid w:val="00DF7681"/>
    <w:rPr>
      <w:sz w:val="16"/>
      <w:szCs w:val="16"/>
    </w:rPr>
  </w:style>
  <w:style w:type="paragraph" w:styleId="Tekstopmerking">
    <w:name w:val="annotation text"/>
    <w:basedOn w:val="Standaard"/>
    <w:link w:val="TekstopmerkingChar"/>
    <w:rsid w:val="00DF7681"/>
    <w:rPr>
      <w:szCs w:val="20"/>
    </w:rPr>
  </w:style>
  <w:style w:type="character" w:customStyle="1" w:styleId="TekstopmerkingChar">
    <w:name w:val="Tekst opmerking Char"/>
    <w:basedOn w:val="Standaardalinea-lettertype"/>
    <w:link w:val="Tekstopmerking"/>
    <w:rsid w:val="00DF7681"/>
    <w:rPr>
      <w:rFonts w:ascii="Verdana" w:hAnsi="Verdana"/>
    </w:rPr>
  </w:style>
  <w:style w:type="paragraph" w:styleId="Onderwerpvanopmerking">
    <w:name w:val="annotation subject"/>
    <w:basedOn w:val="Tekstopmerking"/>
    <w:next w:val="Tekstopmerking"/>
    <w:link w:val="OnderwerpvanopmerkingChar"/>
    <w:rsid w:val="00DF7681"/>
    <w:rPr>
      <w:b/>
      <w:bCs/>
    </w:rPr>
  </w:style>
  <w:style w:type="character" w:customStyle="1" w:styleId="OnderwerpvanopmerkingChar">
    <w:name w:val="Onderwerp van opmerking Char"/>
    <w:basedOn w:val="TekstopmerkingChar"/>
    <w:link w:val="Onderwerpvanopmerking"/>
    <w:rsid w:val="00DF7681"/>
    <w:rPr>
      <w:rFonts w:ascii="Verdana" w:hAnsi="Verdana"/>
      <w:b/>
      <w:bCs/>
    </w:rPr>
  </w:style>
  <w:style w:type="paragraph" w:styleId="Ballontekst">
    <w:name w:val="Balloon Text"/>
    <w:basedOn w:val="Standaard"/>
    <w:link w:val="BallontekstChar"/>
    <w:rsid w:val="00DF7681"/>
    <w:rPr>
      <w:rFonts w:ascii="Tahoma" w:hAnsi="Tahoma" w:cs="Tahoma"/>
      <w:sz w:val="16"/>
      <w:szCs w:val="16"/>
    </w:rPr>
  </w:style>
  <w:style w:type="character" w:customStyle="1" w:styleId="BallontekstChar">
    <w:name w:val="Ballontekst Char"/>
    <w:basedOn w:val="Standaardalinea-lettertype"/>
    <w:link w:val="Ballontekst"/>
    <w:rsid w:val="00DF7681"/>
    <w:rPr>
      <w:rFonts w:ascii="Tahoma" w:hAnsi="Tahoma" w:cs="Tahoma"/>
      <w:sz w:val="16"/>
      <w:szCs w:val="16"/>
    </w:rPr>
  </w:style>
  <w:style w:type="paragraph" w:styleId="Lijstalinea">
    <w:name w:val="List Paragraph"/>
    <w:basedOn w:val="Standaard"/>
    <w:uiPriority w:val="34"/>
    <w:qFormat/>
    <w:rsid w:val="00590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w0112\AppData\Local\Microsoft\Windows\Temporary%20Internet%20Files\Content.MSO\8448B70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368</ap:Words>
  <ap:Characters>2055</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2016-06-10T15:33:00.0000000Z</lastPrinted>
  <dcterms:created xsi:type="dcterms:W3CDTF">2016-07-19T08:57:00.0000000Z</dcterms:created>
  <dcterms:modified xsi:type="dcterms:W3CDTF">2016-07-19T08:57:00.0000000Z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0x01010073D800580AD9214FAAF23B34579FA7E4</vt:lpwstr>
  </property>
</Properties>
</file>