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713FA" w:rsidR="001713FA" w:rsidP="001713FA" w:rsidRDefault="001713FA">
      <w:pPr>
        <w:rPr>
          <w:rFonts w:ascii="Tahoma" w:hAnsi="Tahoma" w:eastAsia="Times New Roman" w:cs="Tahoma"/>
          <w:bCs/>
          <w:sz w:val="32"/>
          <w:szCs w:val="32"/>
          <w:lang w:eastAsia="nl-NL"/>
        </w:rPr>
      </w:pPr>
      <w:bookmarkStart w:name="_MailOriginal" w:id="0"/>
      <w:r w:rsidRPr="001713FA">
        <w:rPr>
          <w:rFonts w:ascii="Tahoma" w:hAnsi="Tahoma" w:eastAsia="Times New Roman" w:cs="Tahoma"/>
          <w:b/>
          <w:bCs/>
          <w:sz w:val="32"/>
          <w:szCs w:val="32"/>
          <w:lang w:eastAsia="nl-NL"/>
        </w:rPr>
        <w:t>2016Z</w:t>
      </w:r>
      <w:r w:rsidR="00D43FE6">
        <w:rPr>
          <w:rFonts w:ascii="Tahoma" w:hAnsi="Tahoma" w:eastAsia="Times New Roman" w:cs="Tahoma"/>
          <w:b/>
          <w:bCs/>
          <w:sz w:val="32"/>
          <w:szCs w:val="32"/>
          <w:lang w:eastAsia="nl-NL"/>
        </w:rPr>
        <w:t>03673</w:t>
      </w:r>
      <w:r w:rsidRPr="001713FA">
        <w:rPr>
          <w:rFonts w:ascii="Tahoma" w:hAnsi="Tahoma" w:eastAsia="Times New Roman" w:cs="Tahoma"/>
          <w:b/>
          <w:bCs/>
          <w:sz w:val="32"/>
          <w:szCs w:val="32"/>
          <w:lang w:eastAsia="nl-NL"/>
        </w:rPr>
        <w:t>/</w:t>
      </w:r>
      <w:r w:rsidRPr="001713FA">
        <w:rPr>
          <w:rFonts w:ascii="Tahoma" w:hAnsi="Tahoma" w:eastAsia="Times New Roman" w:cs="Tahoma"/>
          <w:bCs/>
          <w:sz w:val="32"/>
          <w:szCs w:val="32"/>
          <w:lang w:eastAsia="nl-NL"/>
        </w:rPr>
        <w:t>2016D</w:t>
      </w:r>
      <w:r w:rsidR="00D43FE6">
        <w:rPr>
          <w:rFonts w:ascii="Tahoma" w:hAnsi="Tahoma" w:eastAsia="Times New Roman" w:cs="Tahoma"/>
          <w:bCs/>
          <w:sz w:val="32"/>
          <w:szCs w:val="32"/>
          <w:lang w:eastAsia="nl-NL"/>
        </w:rPr>
        <w:t>07483</w:t>
      </w:r>
      <w:bookmarkStart w:name="_GoBack" w:id="1"/>
      <w:bookmarkEnd w:id="1"/>
    </w:p>
    <w:p w:rsidR="001713FA" w:rsidP="001713FA" w:rsidRDefault="001713FA">
      <w:pPr>
        <w:rPr>
          <w:rFonts w:ascii="Tahoma" w:hAnsi="Tahoma" w:eastAsia="Times New Roman" w:cs="Tahoma"/>
          <w:b/>
          <w:bCs/>
          <w:sz w:val="20"/>
          <w:szCs w:val="20"/>
          <w:lang w:eastAsia="nl-NL"/>
        </w:rPr>
      </w:pPr>
    </w:p>
    <w:p w:rsidR="001713FA" w:rsidP="001713FA" w:rsidRDefault="001713FA">
      <w:pPr>
        <w:rPr>
          <w:rFonts w:ascii="Tahoma" w:hAnsi="Tahoma" w:eastAsia="Times New Roman" w:cs="Tahoma"/>
          <w:b/>
          <w:bCs/>
          <w:sz w:val="20"/>
          <w:szCs w:val="20"/>
          <w:lang w:eastAsia="nl-NL"/>
        </w:rPr>
      </w:pPr>
    </w:p>
    <w:p w:rsidR="001713FA" w:rsidP="001713FA" w:rsidRDefault="001713FA">
      <w:pPr>
        <w:rPr>
          <w:rFonts w:ascii="Tahoma" w:hAnsi="Tahoma" w:eastAsia="Times New Roman" w:cs="Tahoma"/>
          <w:b/>
          <w:bCs/>
          <w:sz w:val="20"/>
          <w:szCs w:val="20"/>
          <w:lang w:eastAsia="nl-NL"/>
        </w:rPr>
      </w:pPr>
    </w:p>
    <w:p w:rsidR="001713FA" w:rsidP="001713FA" w:rsidRDefault="001713FA">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w:t>
      </w:r>
      <w:proofErr w:type="spellStart"/>
      <w:r>
        <w:rPr>
          <w:rFonts w:ascii="Tahoma" w:hAnsi="Tahoma" w:eastAsia="Times New Roman" w:cs="Tahoma"/>
          <w:sz w:val="20"/>
          <w:szCs w:val="20"/>
          <w:lang w:eastAsia="nl-NL"/>
        </w:rPr>
        <w:t>Siderius</w:t>
      </w:r>
      <w:proofErr w:type="spellEnd"/>
      <w:r>
        <w:rPr>
          <w:rFonts w:ascii="Tahoma" w:hAnsi="Tahoma" w:eastAsia="Times New Roman" w:cs="Tahoma"/>
          <w:sz w:val="20"/>
          <w:szCs w:val="20"/>
          <w:lang w:eastAsia="nl-NL"/>
        </w:rPr>
        <w:t xml:space="preserve"> T.E.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donderdag 18 februari 2016 16:16</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SZW</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duijl@sp.nl; </w:t>
      </w:r>
      <w:proofErr w:type="spellStart"/>
      <w:r>
        <w:rPr>
          <w:rFonts w:ascii="Tahoma" w:hAnsi="Tahoma" w:eastAsia="Times New Roman" w:cs="Tahoma"/>
          <w:sz w:val="20"/>
          <w:szCs w:val="20"/>
          <w:lang w:eastAsia="nl-NL"/>
        </w:rPr>
        <w:t>Tjitske</w:t>
      </w:r>
      <w:proofErr w:type="spellEnd"/>
      <w:r>
        <w:rPr>
          <w:rFonts w:ascii="Tahoma" w:hAnsi="Tahoma" w:eastAsia="Times New Roman" w:cs="Tahoma"/>
          <w:sz w:val="20"/>
          <w:szCs w:val="20"/>
          <w:lang w:eastAsia="nl-NL"/>
        </w:rPr>
        <w:t xml:space="preserve"> </w:t>
      </w:r>
      <w:proofErr w:type="spellStart"/>
      <w:r>
        <w:rPr>
          <w:rFonts w:ascii="Tahoma" w:hAnsi="Tahoma" w:eastAsia="Times New Roman" w:cs="Tahoma"/>
          <w:sz w:val="20"/>
          <w:szCs w:val="20"/>
          <w:lang w:eastAsia="nl-NL"/>
        </w:rPr>
        <w:t>Siderius</w:t>
      </w:r>
      <w:proofErr w:type="spellEnd"/>
      <w:r>
        <w:rPr>
          <w:rFonts w:ascii="Tahoma" w:hAnsi="Tahoma" w:eastAsia="Times New Roman" w:cs="Tahoma"/>
          <w:sz w:val="20"/>
          <w:szCs w:val="20"/>
          <w:lang w:eastAsia="nl-NL"/>
        </w:rPr>
        <w:t xml:space="preserve"> (tsiderius@sp.nl)</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verzoek PV SZW</w:t>
      </w:r>
    </w:p>
    <w:p w:rsidR="001713FA" w:rsidP="001713FA" w:rsidRDefault="001713FA"/>
    <w:p w:rsidR="001713FA" w:rsidP="001713FA" w:rsidRDefault="001713FA">
      <w:pPr>
        <w:rPr>
          <w:rFonts w:ascii="Times New Roman" w:hAnsi="Times New Roman"/>
        </w:rPr>
      </w:pPr>
      <w:r>
        <w:rPr>
          <w:rFonts w:ascii="Times New Roman" w:hAnsi="Times New Roman"/>
        </w:rPr>
        <w:t>Beste griffier,</w:t>
      </w:r>
    </w:p>
    <w:p w:rsidR="001713FA" w:rsidP="001713FA" w:rsidRDefault="001713FA">
      <w:pPr>
        <w:rPr>
          <w:rFonts w:ascii="Times New Roman" w:hAnsi="Times New Roman"/>
        </w:rPr>
      </w:pPr>
    </w:p>
    <w:p w:rsidR="001713FA" w:rsidP="001713FA" w:rsidRDefault="001713FA">
      <w:pPr>
        <w:rPr>
          <w:rFonts w:ascii="Times New Roman" w:hAnsi="Times New Roman"/>
        </w:rPr>
      </w:pPr>
      <w:r>
        <w:rPr>
          <w:rFonts w:ascii="Times New Roman" w:hAnsi="Times New Roman"/>
        </w:rPr>
        <w:t>Graag wil ik het volgende verzoek via een emailprocedure aan de leden van de commissie van Sociale Zaken en Werkgelegenheid (SZW) voorleggen:</w:t>
      </w:r>
    </w:p>
    <w:p w:rsidR="001713FA" w:rsidP="001713FA" w:rsidRDefault="001713FA">
      <w:pPr>
        <w:rPr>
          <w:rFonts w:ascii="Times New Roman" w:hAnsi="Times New Roman"/>
        </w:rPr>
      </w:pPr>
    </w:p>
    <w:p w:rsidR="001713FA" w:rsidP="001713FA" w:rsidRDefault="001713FA">
      <w:pPr>
        <w:rPr>
          <w:rFonts w:ascii="Times New Roman" w:hAnsi="Times New Roman"/>
        </w:rPr>
      </w:pPr>
      <w:r>
        <w:rPr>
          <w:rFonts w:ascii="Times New Roman" w:hAnsi="Times New Roman"/>
        </w:rPr>
        <w:t>Bijna 5 jaar geleden presenteerde de commissie Gunning, naar aanleiding van de  Amsterdamse zedenzaak, haar eindrapport. Daarin heeft zij 78 concrete aanbevelingen gedaan, waarvan 13 aanbevelingen aan het ministerie van SZW. De toenmalige minister SZW heeft aangegeven deze te omarmen. De SP zou graag vóór het AO Kinderopvang van 9 maart aanstaande een brief met de voortgang van de volgende 3 aanbevelingen willen ontvangen:</w:t>
      </w:r>
    </w:p>
    <w:p w:rsidR="001713FA" w:rsidP="001713FA" w:rsidRDefault="001713FA">
      <w:pPr>
        <w:rPr>
          <w:rFonts w:ascii="Times New Roman" w:hAnsi="Times New Roman"/>
        </w:rPr>
      </w:pPr>
    </w:p>
    <w:p w:rsidR="001713FA" w:rsidP="001713FA" w:rsidRDefault="001713FA">
      <w:pPr>
        <w:rPr>
          <w:rFonts w:ascii="Times New Roman" w:hAnsi="Times New Roman"/>
        </w:rPr>
      </w:pPr>
      <w:r>
        <w:rPr>
          <w:rFonts w:ascii="Times New Roman" w:hAnsi="Times New Roman"/>
        </w:rPr>
        <w:t xml:space="preserve">1. </w:t>
      </w:r>
      <w:r>
        <w:rPr>
          <w:rFonts w:ascii="Times New Roman" w:hAnsi="Times New Roman"/>
          <w:color w:val="000000"/>
        </w:rPr>
        <w:t xml:space="preserve">Geef het </w:t>
      </w:r>
      <w:proofErr w:type="spellStart"/>
      <w:r>
        <w:rPr>
          <w:rFonts w:ascii="Times New Roman" w:hAnsi="Times New Roman"/>
          <w:color w:val="000000"/>
        </w:rPr>
        <w:t>governancesysteem</w:t>
      </w:r>
      <w:proofErr w:type="spellEnd"/>
      <w:r>
        <w:rPr>
          <w:rFonts w:ascii="Times New Roman" w:hAnsi="Times New Roman"/>
          <w:color w:val="000000"/>
        </w:rPr>
        <w:t xml:space="preserve"> een plek in de regelgeving, overweeg verplichting openbaar jaarverslag en stel een raad van toezicht verplicht.</w:t>
      </w:r>
      <w:r>
        <w:rPr>
          <w:rFonts w:ascii="Times New Roman" w:hAnsi="Times New Roman"/>
        </w:rPr>
        <w:t xml:space="preserve"> (volgnummer 685)</w:t>
      </w:r>
    </w:p>
    <w:p w:rsidR="001713FA" w:rsidP="001713FA" w:rsidRDefault="001713FA">
      <w:pPr>
        <w:rPr>
          <w:rFonts w:ascii="Times New Roman" w:hAnsi="Times New Roman"/>
        </w:rPr>
      </w:pPr>
      <w:r>
        <w:rPr>
          <w:rFonts w:ascii="Times New Roman" w:hAnsi="Times New Roman"/>
        </w:rPr>
        <w:t>Waarbij specifiek wordt ingegaan op de volgende vragen:</w:t>
      </w:r>
    </w:p>
    <w:p w:rsidR="001713FA" w:rsidP="001713FA" w:rsidRDefault="001713FA">
      <w:pPr>
        <w:pStyle w:val="Lijstalinea"/>
        <w:numPr>
          <w:ilvl w:val="0"/>
          <w:numId w:val="1"/>
        </w:numPr>
        <w:ind w:left="284" w:hanging="284"/>
        <w:rPr>
          <w:sz w:val="22"/>
          <w:szCs w:val="22"/>
        </w:rPr>
      </w:pPr>
      <w:r>
        <w:rPr>
          <w:sz w:val="22"/>
          <w:szCs w:val="22"/>
        </w:rPr>
        <w:t xml:space="preserve">Wat is de voortgang van de invoering van het </w:t>
      </w:r>
      <w:proofErr w:type="spellStart"/>
      <w:r>
        <w:rPr>
          <w:sz w:val="22"/>
          <w:szCs w:val="22"/>
        </w:rPr>
        <w:t>governancesysteem</w:t>
      </w:r>
      <w:proofErr w:type="spellEnd"/>
      <w:r>
        <w:rPr>
          <w:sz w:val="22"/>
          <w:szCs w:val="22"/>
        </w:rPr>
        <w:t>?</w:t>
      </w:r>
    </w:p>
    <w:p w:rsidR="001713FA" w:rsidP="001713FA" w:rsidRDefault="001713FA">
      <w:pPr>
        <w:pStyle w:val="Lijstalinea"/>
        <w:numPr>
          <w:ilvl w:val="0"/>
          <w:numId w:val="1"/>
        </w:numPr>
        <w:ind w:left="284" w:hanging="284"/>
        <w:rPr>
          <w:sz w:val="22"/>
          <w:szCs w:val="22"/>
        </w:rPr>
      </w:pPr>
      <w:r>
        <w:rPr>
          <w:sz w:val="22"/>
          <w:szCs w:val="22"/>
        </w:rPr>
        <w:t>Hoe verloopt de implementatie van dit systeem bij organisaties die een subsidierelatie met de overheid hebben?</w:t>
      </w:r>
    </w:p>
    <w:p w:rsidR="001713FA" w:rsidP="001713FA" w:rsidRDefault="001713FA">
      <w:pPr>
        <w:rPr>
          <w:rFonts w:ascii="Times New Roman" w:hAnsi="Times New Roman"/>
        </w:rPr>
      </w:pPr>
    </w:p>
    <w:p w:rsidR="001713FA" w:rsidP="001713FA" w:rsidRDefault="001713FA">
      <w:pPr>
        <w:rPr>
          <w:rFonts w:ascii="Times New Roman" w:hAnsi="Times New Roman"/>
        </w:rPr>
      </w:pPr>
      <w:r>
        <w:rPr>
          <w:rFonts w:ascii="Times New Roman" w:hAnsi="Times New Roman"/>
        </w:rPr>
        <w:t>2. Maak toetsen klachtverslag onderdeel van toetsingskader (volgnummer 695)</w:t>
      </w:r>
    </w:p>
    <w:p w:rsidR="001713FA" w:rsidP="001713FA" w:rsidRDefault="001713FA">
      <w:pPr>
        <w:rPr>
          <w:rFonts w:ascii="Times New Roman" w:hAnsi="Times New Roman"/>
        </w:rPr>
      </w:pPr>
      <w:r>
        <w:rPr>
          <w:rFonts w:ascii="Times New Roman" w:hAnsi="Times New Roman"/>
        </w:rPr>
        <w:t>Waarbij specifiek wordt ingegaan op de volgende vraag:</w:t>
      </w:r>
    </w:p>
    <w:p w:rsidR="001713FA" w:rsidP="001713FA" w:rsidRDefault="001713FA">
      <w:pPr>
        <w:pStyle w:val="Lijstalinea"/>
        <w:numPr>
          <w:ilvl w:val="0"/>
          <w:numId w:val="1"/>
        </w:numPr>
        <w:ind w:left="284" w:hanging="283"/>
        <w:rPr>
          <w:sz w:val="22"/>
          <w:szCs w:val="22"/>
        </w:rPr>
      </w:pPr>
      <w:r>
        <w:rPr>
          <w:sz w:val="22"/>
          <w:szCs w:val="22"/>
        </w:rPr>
        <w:t>Hoe vaak hebben GGD-inspecteurs kennis genomen van het behandeling van klachten bij het afnemen inspecties?</w:t>
      </w:r>
    </w:p>
    <w:p w:rsidR="001713FA" w:rsidP="001713FA" w:rsidRDefault="001713FA">
      <w:pPr>
        <w:rPr>
          <w:rFonts w:ascii="Times New Roman" w:hAnsi="Times New Roman"/>
        </w:rPr>
      </w:pPr>
    </w:p>
    <w:p w:rsidR="001713FA" w:rsidP="001713FA" w:rsidRDefault="001713FA">
      <w:pPr>
        <w:rPr>
          <w:rFonts w:ascii="Times New Roman" w:hAnsi="Times New Roman"/>
        </w:rPr>
      </w:pPr>
      <w:r>
        <w:rPr>
          <w:rFonts w:ascii="Times New Roman" w:hAnsi="Times New Roman"/>
        </w:rPr>
        <w:t xml:space="preserve">3. </w:t>
      </w:r>
      <w:r>
        <w:rPr>
          <w:rFonts w:ascii="Times New Roman" w:hAnsi="Times New Roman"/>
          <w:color w:val="000000"/>
        </w:rPr>
        <w:t>Schroef kwaliteit op zodat ouders alleen nog kunnen kiezen uit goede en zeer goede kinderdagverblijven. Publiceer gegevens kwaliteit van kinderdagverblijven niet-anoniem en landelijk. Stel strengere eisen aan startende kinderdagverblijven. Overweeg minimum van 3 groepen (bij geringe bevolkingsdichtheid) of sluit aan bij bijvoorbeeld scholen.</w:t>
      </w:r>
      <w:r>
        <w:rPr>
          <w:rFonts w:ascii="Times New Roman" w:hAnsi="Times New Roman"/>
        </w:rPr>
        <w:t xml:space="preserve"> (volgnummer 717)</w:t>
      </w:r>
    </w:p>
    <w:p w:rsidR="001713FA" w:rsidP="001713FA" w:rsidRDefault="001713FA">
      <w:pPr>
        <w:rPr>
          <w:rFonts w:ascii="Times New Roman" w:hAnsi="Times New Roman"/>
        </w:rPr>
      </w:pPr>
      <w:r>
        <w:rPr>
          <w:rFonts w:ascii="Times New Roman" w:hAnsi="Times New Roman"/>
        </w:rPr>
        <w:t>Waarbij specifiek wordt ingegaan op de volgende vragen:</w:t>
      </w:r>
    </w:p>
    <w:p w:rsidR="001713FA" w:rsidP="001713FA" w:rsidRDefault="001713FA">
      <w:pPr>
        <w:pStyle w:val="Lijstalinea"/>
        <w:numPr>
          <w:ilvl w:val="0"/>
          <w:numId w:val="1"/>
        </w:numPr>
        <w:ind w:left="284" w:hanging="284"/>
        <w:rPr>
          <w:sz w:val="22"/>
          <w:szCs w:val="22"/>
        </w:rPr>
      </w:pPr>
      <w:r>
        <w:rPr>
          <w:sz w:val="22"/>
          <w:szCs w:val="22"/>
        </w:rPr>
        <w:t>Welke definitie hanteert het ministerie voor het begrip kwaliteit</w:t>
      </w:r>
    </w:p>
    <w:p w:rsidR="001713FA" w:rsidP="001713FA" w:rsidRDefault="001713FA">
      <w:pPr>
        <w:pStyle w:val="Lijstalinea"/>
        <w:numPr>
          <w:ilvl w:val="0"/>
          <w:numId w:val="1"/>
        </w:numPr>
        <w:ind w:left="284" w:hanging="284"/>
        <w:rPr>
          <w:sz w:val="22"/>
          <w:szCs w:val="22"/>
        </w:rPr>
      </w:pPr>
      <w:r>
        <w:rPr>
          <w:sz w:val="22"/>
          <w:szCs w:val="22"/>
        </w:rPr>
        <w:t>Welk percentage van de kinderdagverblijven voldoet inmiddels aan het predicaat “goed”, welk percentage aan “zeer goed” en wat is het percentage dat deze kwalificatie nog niet haalt?</w:t>
      </w:r>
    </w:p>
    <w:p w:rsidR="001713FA" w:rsidP="001713FA" w:rsidRDefault="001713FA">
      <w:pPr>
        <w:pStyle w:val="Lijstalinea"/>
        <w:numPr>
          <w:ilvl w:val="0"/>
          <w:numId w:val="1"/>
        </w:numPr>
        <w:ind w:left="284" w:hanging="284"/>
        <w:rPr>
          <w:sz w:val="22"/>
          <w:szCs w:val="22"/>
        </w:rPr>
      </w:pPr>
      <w:r>
        <w:rPr>
          <w:sz w:val="22"/>
          <w:szCs w:val="22"/>
        </w:rPr>
        <w:t>Wat is de voortgang van het landelijk openbaarmakingsregime?</w:t>
      </w:r>
    </w:p>
    <w:p w:rsidR="001713FA" w:rsidP="001713FA" w:rsidRDefault="001713FA">
      <w:pPr>
        <w:spacing w:before="100" w:beforeAutospacing="1" w:after="100" w:afterAutospacing="1"/>
        <w:rPr>
          <w:rFonts w:ascii="Times New Roman" w:hAnsi="Times New Roman"/>
          <w:color w:val="000000"/>
          <w:lang w:eastAsia="nl-NL"/>
        </w:rPr>
      </w:pPr>
      <w:r>
        <w:rPr>
          <w:rFonts w:ascii="Times New Roman" w:hAnsi="Times New Roman"/>
          <w:color w:val="000000"/>
          <w:lang w:eastAsia="nl-NL"/>
        </w:rPr>
        <w:t xml:space="preserve">Vriendelijke groet, </w:t>
      </w:r>
    </w:p>
    <w:p w:rsidR="001713FA" w:rsidP="001713FA" w:rsidRDefault="001713FA">
      <w:pPr>
        <w:rPr>
          <w:rFonts w:ascii="Times New Roman" w:hAnsi="Times New Roman"/>
          <w:color w:val="000000"/>
          <w:lang w:eastAsia="nl-NL"/>
        </w:rPr>
      </w:pPr>
      <w:proofErr w:type="spellStart"/>
      <w:r>
        <w:rPr>
          <w:rFonts w:ascii="Times New Roman" w:hAnsi="Times New Roman"/>
          <w:color w:val="000000"/>
          <w:lang w:eastAsia="nl-NL"/>
        </w:rPr>
        <w:t>Tjitske</w:t>
      </w:r>
      <w:proofErr w:type="spellEnd"/>
      <w:r>
        <w:rPr>
          <w:rFonts w:ascii="Times New Roman" w:hAnsi="Times New Roman"/>
          <w:color w:val="000000"/>
          <w:lang w:eastAsia="nl-NL"/>
        </w:rPr>
        <w:t xml:space="preserve"> </w:t>
      </w:r>
      <w:proofErr w:type="spellStart"/>
      <w:r>
        <w:rPr>
          <w:rFonts w:ascii="Times New Roman" w:hAnsi="Times New Roman"/>
          <w:color w:val="000000"/>
          <w:lang w:eastAsia="nl-NL"/>
        </w:rPr>
        <w:t>Siderius</w:t>
      </w:r>
      <w:proofErr w:type="spellEnd"/>
      <w:r>
        <w:rPr>
          <w:rFonts w:ascii="Times New Roman" w:hAnsi="Times New Roman"/>
          <w:color w:val="000000"/>
          <w:lang w:eastAsia="nl-NL"/>
        </w:rPr>
        <w:t xml:space="preserve"> </w:t>
      </w:r>
      <w:r>
        <w:rPr>
          <w:rFonts w:ascii="Times New Roman" w:hAnsi="Times New Roman"/>
          <w:color w:val="000000"/>
          <w:lang w:eastAsia="nl-NL"/>
        </w:rPr>
        <w:br/>
        <w:t xml:space="preserve">SP Tweede Kamerlid </w:t>
      </w:r>
    </w:p>
    <w:p w:rsidR="001713FA" w:rsidP="001713FA" w:rsidRDefault="001713FA">
      <w:pPr>
        <w:rPr>
          <w:rFonts w:ascii="Times New Roman" w:hAnsi="Times New Roman"/>
          <w:color w:val="000000"/>
          <w:lang w:eastAsia="nl-NL"/>
        </w:rPr>
      </w:pPr>
      <w:r>
        <w:rPr>
          <w:rFonts w:ascii="Times New Roman" w:hAnsi="Times New Roman"/>
          <w:color w:val="000000"/>
          <w:lang w:eastAsia="nl-NL"/>
        </w:rPr>
        <w:t>Woordvoerder Onderwijs &amp; Kinderopvang</w:t>
      </w:r>
    </w:p>
    <w:bookmarkEnd w:id="0"/>
    <w:p w:rsidR="001713FA" w:rsidP="001713FA" w:rsidRDefault="001713FA">
      <w:pPr>
        <w:rPr>
          <w:rFonts w:ascii="Times New Roman" w:hAnsi="Times New Roman"/>
        </w:rPr>
      </w:pPr>
    </w:p>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324602"/>
    <w:multiLevelType w:val="hybridMultilevel"/>
    <w:tmpl w:val="8D08E800"/>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3FA"/>
    <w:rsid w:val="00003E21"/>
    <w:rsid w:val="00030CE4"/>
    <w:rsid w:val="000347F3"/>
    <w:rsid w:val="00055039"/>
    <w:rsid w:val="00082ECC"/>
    <w:rsid w:val="000D1B71"/>
    <w:rsid w:val="000F5A98"/>
    <w:rsid w:val="0011149B"/>
    <w:rsid w:val="0012375C"/>
    <w:rsid w:val="00141A44"/>
    <w:rsid w:val="001713FA"/>
    <w:rsid w:val="001F62F5"/>
    <w:rsid w:val="00223EC4"/>
    <w:rsid w:val="002355DF"/>
    <w:rsid w:val="002524DF"/>
    <w:rsid w:val="002B3FF7"/>
    <w:rsid w:val="002E63BE"/>
    <w:rsid w:val="003A04F5"/>
    <w:rsid w:val="003C1063"/>
    <w:rsid w:val="00404C8B"/>
    <w:rsid w:val="00451F80"/>
    <w:rsid w:val="00507FE3"/>
    <w:rsid w:val="00546802"/>
    <w:rsid w:val="00551407"/>
    <w:rsid w:val="0055761B"/>
    <w:rsid w:val="00574280"/>
    <w:rsid w:val="0063685B"/>
    <w:rsid w:val="0066625A"/>
    <w:rsid w:val="006924DD"/>
    <w:rsid w:val="00706A36"/>
    <w:rsid w:val="00713F65"/>
    <w:rsid w:val="007860E0"/>
    <w:rsid w:val="0079362C"/>
    <w:rsid w:val="007F6687"/>
    <w:rsid w:val="00827089"/>
    <w:rsid w:val="009557DE"/>
    <w:rsid w:val="00A01F32"/>
    <w:rsid w:val="00A068EA"/>
    <w:rsid w:val="00A15581"/>
    <w:rsid w:val="00A30BB4"/>
    <w:rsid w:val="00A77AA8"/>
    <w:rsid w:val="00A92D47"/>
    <w:rsid w:val="00AA6189"/>
    <w:rsid w:val="00AB1677"/>
    <w:rsid w:val="00AE28A6"/>
    <w:rsid w:val="00BC3DE3"/>
    <w:rsid w:val="00C32409"/>
    <w:rsid w:val="00C37EA1"/>
    <w:rsid w:val="00C42E7F"/>
    <w:rsid w:val="00D43FE6"/>
    <w:rsid w:val="00D50F28"/>
    <w:rsid w:val="00D57F62"/>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713FA"/>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713FA"/>
    <w:pPr>
      <w:ind w:left="720"/>
      <w:contextualSpacing/>
    </w:pPr>
    <w:rPr>
      <w:rFonts w:ascii="Times New Roman" w:hAnsi="Times New Roman"/>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713FA"/>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713FA"/>
    <w:pPr>
      <w:ind w:left="720"/>
      <w:contextualSpacing/>
    </w:pPr>
    <w:rPr>
      <w:rFonts w:ascii="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17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313</ap:Words>
  <ap:Characters>1921</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2016-02-18T16:25:00.0000000Z</lastPrinted>
  <dcterms:created xsi:type="dcterms:W3CDTF">2016-02-18T16:25:00.0000000Z</dcterms:created>
  <dcterms:modified xsi:type="dcterms:W3CDTF">2016-02-18T16:25:00.0000000Z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0x01010032F7006B5BC79349B8A04F484DBD04B6</vt:lpwstr>
  </property>
</Properties>
</file>