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64D74" w:rsidR="00464D74" w:rsidP="00464D74" w:rsidRDefault="00464D74">
      <w:pPr>
        <w:spacing w:before="100" w:beforeAutospacing="1" w:after="100" w:afterAutospacing="1"/>
        <w:outlineLvl w:val="0"/>
        <w:rPr>
          <w:b/>
          <w:bCs/>
          <w:kern w:val="36"/>
          <w:sz w:val="48"/>
          <w:szCs w:val="48"/>
        </w:rPr>
      </w:pPr>
      <w:r w:rsidRPr="00464D74">
        <w:rPr>
          <w:b/>
          <w:bCs/>
          <w:kern w:val="36"/>
          <w:sz w:val="48"/>
          <w:szCs w:val="48"/>
        </w:rPr>
        <w:t xml:space="preserve">'Verkoop schadelijke pesticiden in Nederland veel hoger dan aangenomen' </w:t>
      </w:r>
    </w:p>
    <w:p w:rsidRPr="00464D74" w:rsidR="00464D74" w:rsidP="00464D74" w:rsidRDefault="00464D74">
      <w:bookmarkStart w:name="_GoBack" w:id="0"/>
      <w:bookmarkEnd w:id="0"/>
      <w:r w:rsidRPr="00464D74">
        <w:t xml:space="preserve">In Nederland worden veel meer schadelijke pesticiden verkocht dan de overheid tot nu toe aannam. Dat blijkt uit vertrouwelijke verkoopcijfers die milieuorganisatie Greenpeace dinsdag publiceert. </w:t>
      </w:r>
    </w:p>
    <w:p w:rsidRPr="00464D74" w:rsidR="00464D74" w:rsidP="00464D74" w:rsidRDefault="00464D74">
      <w:pPr>
        <w:spacing w:before="100" w:beforeAutospacing="1" w:after="100" w:afterAutospacing="1"/>
      </w:pPr>
      <w:r w:rsidRPr="00464D74">
        <w:t xml:space="preserve">Uit de </w:t>
      </w:r>
      <w:hyperlink w:tgtFrame="_blank" w:history="1" r:id="rId6">
        <w:r w:rsidRPr="00464D74">
          <w:rPr>
            <w:color w:val="0000FF"/>
            <w:u w:val="single"/>
          </w:rPr>
          <w:t>cijfers</w:t>
        </w:r>
      </w:hyperlink>
      <w:r w:rsidRPr="00464D74">
        <w:t xml:space="preserve">, afkomstig van de koepel van </w:t>
      </w:r>
      <w:proofErr w:type="spellStart"/>
      <w:r w:rsidRPr="00464D74">
        <w:t>pesticidenfabrikanten</w:t>
      </w:r>
      <w:proofErr w:type="spellEnd"/>
      <w:r w:rsidRPr="00464D74">
        <w:t xml:space="preserve"> NEFYTO, blijkt dat er een forse kloof is tussen de gebruikscijfers die het Centraal Bureau voor de Statistiek (CBS) hanteert en de verkoopcijfers van de industrie zelf.</w:t>
      </w:r>
    </w:p>
    <w:p w:rsidRPr="00464D74" w:rsidR="00464D74" w:rsidP="00464D74" w:rsidRDefault="00464D74">
      <w:pPr>
        <w:spacing w:before="100" w:beforeAutospacing="1" w:after="100" w:afterAutospacing="1"/>
      </w:pPr>
      <w:r w:rsidRPr="00464D74">
        <w:t xml:space="preserve">De verkoopcijfers van het beruchte onkruidmiddel glyfosaat, dat wordt gebruikt voor het omstreden middel Roundup van </w:t>
      </w:r>
      <w:proofErr w:type="spellStart"/>
      <w:r w:rsidRPr="00464D74">
        <w:t>Monsanto</w:t>
      </w:r>
      <w:proofErr w:type="spellEnd"/>
      <w:r w:rsidRPr="00464D74">
        <w:t>, zouden vijf keer zo hoog zijn als het gebruik volgens het CBS.</w:t>
      </w:r>
    </w:p>
    <w:p w:rsidRPr="00464D74" w:rsidR="00464D74" w:rsidP="00464D74" w:rsidRDefault="00464D74">
      <w:pPr>
        <w:spacing w:before="100" w:beforeAutospacing="1" w:after="100" w:afterAutospacing="1"/>
      </w:pPr>
      <w:r w:rsidRPr="00464D74">
        <w:t>Greenpeace roept de regering op volledig inzicht te geven in de verkoopcijfers van pesticiden en met realistische gebruikscijfers te komen. Staatssecretaris Martijn van Dam (Economische Zaken) baseert zich volgens de milieuorganisatie bij debatten en uitspraken over pesticiden op onvolledige cijfers.</w:t>
      </w:r>
    </w:p>
    <w:p w:rsidRPr="00464D74" w:rsidR="00464D74" w:rsidP="00464D74" w:rsidRDefault="00464D74">
      <w:pPr>
        <w:spacing w:before="100" w:beforeAutospacing="1" w:after="100" w:afterAutospacing="1"/>
        <w:outlineLvl w:val="2"/>
        <w:rPr>
          <w:b/>
          <w:bCs/>
          <w:sz w:val="27"/>
          <w:szCs w:val="27"/>
        </w:rPr>
      </w:pPr>
      <w:r w:rsidRPr="00464D74">
        <w:rPr>
          <w:b/>
          <w:bCs/>
          <w:sz w:val="27"/>
          <w:szCs w:val="27"/>
        </w:rPr>
        <w:t>Kankerverwekkend</w:t>
      </w:r>
    </w:p>
    <w:p w:rsidRPr="00464D74" w:rsidR="00464D74" w:rsidP="00464D74" w:rsidRDefault="00464D74">
      <w:pPr>
        <w:spacing w:before="100" w:beforeAutospacing="1" w:after="100" w:afterAutospacing="1"/>
      </w:pPr>
      <w:r w:rsidRPr="00464D74">
        <w:t xml:space="preserve">Glyfosaat kan problemen opleveren voor drinkwaterwinning en werd door de Wereldgezondheidsorganisatie WHO bestempeld als "waarschijnlijk kankerverwekkend". De Tweede Kamer heeft de afgelopen jaren veel gediscussieerd over pesticiden als </w:t>
      </w:r>
      <w:proofErr w:type="spellStart"/>
      <w:r w:rsidRPr="00464D74">
        <w:t>metam</w:t>
      </w:r>
      <w:proofErr w:type="spellEnd"/>
      <w:r w:rsidRPr="00464D74">
        <w:t>-natrium, neonicotinoïden, azolen en glyfosaat, naar aanleiding van diverse actualiteiten- en consumentenprogramma's waarin het gebruik werd bekritiseerd.</w:t>
      </w:r>
    </w:p>
    <w:p w:rsidRPr="00464D74" w:rsidR="00464D74" w:rsidP="00464D74" w:rsidRDefault="00464D74">
      <w:pPr>
        <w:spacing w:before="100" w:beforeAutospacing="1" w:after="100" w:afterAutospacing="1"/>
      </w:pPr>
      <w:r w:rsidRPr="00464D74">
        <w:t>Vanuit de overheid zijn op basis van de volgens Greenpeace onjuiste cijfers, beleidsmaatregelen genomen tegen de schadelijke effecten van deze pesticiden.</w:t>
      </w:r>
    </w:p>
    <w:p w:rsidRPr="00464D74" w:rsidR="00464D74" w:rsidP="00464D74" w:rsidRDefault="00464D74">
      <w:pPr>
        <w:spacing w:before="100" w:beforeAutospacing="1" w:after="100" w:afterAutospacing="1"/>
        <w:outlineLvl w:val="2"/>
        <w:rPr>
          <w:b/>
          <w:bCs/>
          <w:sz w:val="27"/>
          <w:szCs w:val="27"/>
        </w:rPr>
      </w:pPr>
      <w:r w:rsidRPr="00464D74">
        <w:rPr>
          <w:b/>
          <w:bCs/>
          <w:sz w:val="27"/>
          <w:szCs w:val="27"/>
        </w:rPr>
        <w:t>Hoorzitting</w:t>
      </w:r>
    </w:p>
    <w:p w:rsidRPr="00464D74" w:rsidR="00464D74" w:rsidP="00464D74" w:rsidRDefault="00464D74">
      <w:pPr>
        <w:spacing w:before="100" w:beforeAutospacing="1" w:after="100" w:afterAutospacing="1"/>
      </w:pPr>
      <w:r w:rsidRPr="00464D74">
        <w:t xml:space="preserve">De Tweede Kamer overlegt deze week over het gebruik van de pesticiden. Volgende week volgt een hoorzitting over een </w:t>
      </w:r>
      <w:proofErr w:type="spellStart"/>
      <w:r w:rsidRPr="00464D74">
        <w:t>wob</w:t>
      </w:r>
      <w:proofErr w:type="spellEnd"/>
      <w:r w:rsidRPr="00464D74">
        <w:t>-verzoek dat Greenpeace heeft ingediend om inzage te krijgen in de verkoopcijfers van Nederlandse pesticiden.</w:t>
      </w:r>
    </w:p>
    <w:p w:rsidRPr="00464D74" w:rsidR="00464D74" w:rsidP="00464D74" w:rsidRDefault="00464D74">
      <w:pPr>
        <w:spacing w:before="100" w:beforeAutospacing="1" w:after="100" w:afterAutospacing="1"/>
      </w:pPr>
      <w:r w:rsidRPr="00464D74">
        <w:t>Dat verzoek werd in 2015 afgewezen door het ministerie van Economische Zaken. De milieuorganisatie heeft bezwaar aangetekend tegen dit besluit.</w:t>
      </w:r>
    </w:p>
    <w:p w:rsidRPr="00464D74" w:rsidR="00464D74" w:rsidP="00464D74" w:rsidRDefault="00464D74">
      <w:r w:rsidRPr="00464D74">
        <w:t xml:space="preserve">Door: NU.nl </w:t>
      </w:r>
    </w:p>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06D6E"/>
    <w:multiLevelType w:val="multilevel"/>
    <w:tmpl w:val="B138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B06165"/>
    <w:multiLevelType w:val="multilevel"/>
    <w:tmpl w:val="63D4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D74"/>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4D74"/>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674847">
      <w:bodyDiv w:val="1"/>
      <w:marLeft w:val="0"/>
      <w:marRight w:val="0"/>
      <w:marTop w:val="0"/>
      <w:marBottom w:val="0"/>
      <w:divBdr>
        <w:top w:val="none" w:sz="0" w:space="0" w:color="auto"/>
        <w:left w:val="none" w:sz="0" w:space="0" w:color="auto"/>
        <w:bottom w:val="none" w:sz="0" w:space="0" w:color="auto"/>
        <w:right w:val="none" w:sz="0" w:space="0" w:color="auto"/>
      </w:divBdr>
      <w:divsChild>
        <w:div w:id="1162313226">
          <w:marLeft w:val="0"/>
          <w:marRight w:val="0"/>
          <w:marTop w:val="0"/>
          <w:marBottom w:val="0"/>
          <w:divBdr>
            <w:top w:val="none" w:sz="0" w:space="0" w:color="auto"/>
            <w:left w:val="none" w:sz="0" w:space="0" w:color="auto"/>
            <w:bottom w:val="none" w:sz="0" w:space="0" w:color="auto"/>
            <w:right w:val="none" w:sz="0" w:space="0" w:color="auto"/>
          </w:divBdr>
          <w:divsChild>
            <w:div w:id="259916879">
              <w:marLeft w:val="0"/>
              <w:marRight w:val="0"/>
              <w:marTop w:val="0"/>
              <w:marBottom w:val="0"/>
              <w:divBdr>
                <w:top w:val="none" w:sz="0" w:space="0" w:color="auto"/>
                <w:left w:val="none" w:sz="0" w:space="0" w:color="auto"/>
                <w:bottom w:val="none" w:sz="0" w:space="0" w:color="auto"/>
                <w:right w:val="none" w:sz="0" w:space="0" w:color="auto"/>
              </w:divBdr>
              <w:divsChild>
                <w:div w:id="354774751">
                  <w:marLeft w:val="0"/>
                  <w:marRight w:val="0"/>
                  <w:marTop w:val="0"/>
                  <w:marBottom w:val="0"/>
                  <w:divBdr>
                    <w:top w:val="none" w:sz="0" w:space="0" w:color="auto"/>
                    <w:left w:val="none" w:sz="0" w:space="0" w:color="auto"/>
                    <w:bottom w:val="none" w:sz="0" w:space="0" w:color="auto"/>
                    <w:right w:val="none" w:sz="0" w:space="0" w:color="auto"/>
                  </w:divBdr>
                  <w:divsChild>
                    <w:div w:id="1176961028">
                      <w:marLeft w:val="0"/>
                      <w:marRight w:val="0"/>
                      <w:marTop w:val="0"/>
                      <w:marBottom w:val="0"/>
                      <w:divBdr>
                        <w:top w:val="none" w:sz="0" w:space="0" w:color="auto"/>
                        <w:left w:val="none" w:sz="0" w:space="0" w:color="auto"/>
                        <w:bottom w:val="none" w:sz="0" w:space="0" w:color="auto"/>
                        <w:right w:val="none" w:sz="0" w:space="0" w:color="auto"/>
                      </w:divBdr>
                      <w:divsChild>
                        <w:div w:id="250089982">
                          <w:marLeft w:val="0"/>
                          <w:marRight w:val="0"/>
                          <w:marTop w:val="0"/>
                          <w:marBottom w:val="0"/>
                          <w:divBdr>
                            <w:top w:val="none" w:sz="0" w:space="0" w:color="auto"/>
                            <w:left w:val="none" w:sz="0" w:space="0" w:color="auto"/>
                            <w:bottom w:val="none" w:sz="0" w:space="0" w:color="auto"/>
                            <w:right w:val="none" w:sz="0" w:space="0" w:color="auto"/>
                          </w:divBdr>
                          <w:divsChild>
                            <w:div w:id="1236277904">
                              <w:marLeft w:val="0"/>
                              <w:marRight w:val="0"/>
                              <w:marTop w:val="0"/>
                              <w:marBottom w:val="0"/>
                              <w:divBdr>
                                <w:top w:val="none" w:sz="0" w:space="0" w:color="auto"/>
                                <w:left w:val="none" w:sz="0" w:space="0" w:color="auto"/>
                                <w:bottom w:val="none" w:sz="0" w:space="0" w:color="auto"/>
                                <w:right w:val="none" w:sz="0" w:space="0" w:color="auto"/>
                              </w:divBdr>
                              <w:divsChild>
                                <w:div w:id="58746629">
                                  <w:marLeft w:val="0"/>
                                  <w:marRight w:val="0"/>
                                  <w:marTop w:val="0"/>
                                  <w:marBottom w:val="0"/>
                                  <w:divBdr>
                                    <w:top w:val="none" w:sz="0" w:space="0" w:color="auto"/>
                                    <w:left w:val="none" w:sz="0" w:space="0" w:color="auto"/>
                                    <w:bottom w:val="none" w:sz="0" w:space="0" w:color="auto"/>
                                    <w:right w:val="none" w:sz="0" w:space="0" w:color="auto"/>
                                  </w:divBdr>
                                  <w:divsChild>
                                    <w:div w:id="1160148517">
                                      <w:marLeft w:val="0"/>
                                      <w:marRight w:val="0"/>
                                      <w:marTop w:val="0"/>
                                      <w:marBottom w:val="0"/>
                                      <w:divBdr>
                                        <w:top w:val="none" w:sz="0" w:space="0" w:color="auto"/>
                                        <w:left w:val="none" w:sz="0" w:space="0" w:color="auto"/>
                                        <w:bottom w:val="none" w:sz="0" w:space="0" w:color="auto"/>
                                        <w:right w:val="none" w:sz="0" w:space="0" w:color="auto"/>
                                      </w:divBdr>
                                      <w:divsChild>
                                        <w:div w:id="1699118724">
                                          <w:marLeft w:val="0"/>
                                          <w:marRight w:val="0"/>
                                          <w:marTop w:val="0"/>
                                          <w:marBottom w:val="0"/>
                                          <w:divBdr>
                                            <w:top w:val="none" w:sz="0" w:space="0" w:color="auto"/>
                                            <w:left w:val="none" w:sz="0" w:space="0" w:color="auto"/>
                                            <w:bottom w:val="none" w:sz="0" w:space="0" w:color="auto"/>
                                            <w:right w:val="none" w:sz="0" w:space="0" w:color="auto"/>
                                          </w:divBdr>
                                          <w:divsChild>
                                            <w:div w:id="201938870">
                                              <w:marLeft w:val="0"/>
                                              <w:marRight w:val="0"/>
                                              <w:marTop w:val="0"/>
                                              <w:marBottom w:val="0"/>
                                              <w:divBdr>
                                                <w:top w:val="none" w:sz="0" w:space="0" w:color="auto"/>
                                                <w:left w:val="none" w:sz="0" w:space="0" w:color="auto"/>
                                                <w:bottom w:val="none" w:sz="0" w:space="0" w:color="auto"/>
                                                <w:right w:val="none" w:sz="0" w:space="0" w:color="auto"/>
                                              </w:divBdr>
                                              <w:divsChild>
                                                <w:div w:id="753817243">
                                                  <w:marLeft w:val="0"/>
                                                  <w:marRight w:val="0"/>
                                                  <w:marTop w:val="0"/>
                                                  <w:marBottom w:val="0"/>
                                                  <w:divBdr>
                                                    <w:top w:val="none" w:sz="0" w:space="0" w:color="auto"/>
                                                    <w:left w:val="none" w:sz="0" w:space="0" w:color="auto"/>
                                                    <w:bottom w:val="none" w:sz="0" w:space="0" w:color="auto"/>
                                                    <w:right w:val="none" w:sz="0" w:space="0" w:color="auto"/>
                                                  </w:divBdr>
                                                  <w:divsChild>
                                                    <w:div w:id="2004311748">
                                                      <w:marLeft w:val="0"/>
                                                      <w:marRight w:val="0"/>
                                                      <w:marTop w:val="0"/>
                                                      <w:marBottom w:val="0"/>
                                                      <w:divBdr>
                                                        <w:top w:val="none" w:sz="0" w:space="0" w:color="auto"/>
                                                        <w:left w:val="none" w:sz="0" w:space="0" w:color="auto"/>
                                                        <w:bottom w:val="none" w:sz="0" w:space="0" w:color="auto"/>
                                                        <w:right w:val="none" w:sz="0" w:space="0" w:color="auto"/>
                                                      </w:divBdr>
                                                      <w:divsChild>
                                                        <w:div w:id="54744907">
                                                          <w:marLeft w:val="0"/>
                                                          <w:marRight w:val="0"/>
                                                          <w:marTop w:val="0"/>
                                                          <w:marBottom w:val="0"/>
                                                          <w:divBdr>
                                                            <w:top w:val="none" w:sz="0" w:space="0" w:color="auto"/>
                                                            <w:left w:val="none" w:sz="0" w:space="0" w:color="auto"/>
                                                            <w:bottom w:val="none" w:sz="0" w:space="0" w:color="auto"/>
                                                            <w:right w:val="none" w:sz="0" w:space="0" w:color="auto"/>
                                                          </w:divBdr>
                                                          <w:divsChild>
                                                            <w:div w:id="1682468730">
                                                              <w:marLeft w:val="0"/>
                                                              <w:marRight w:val="0"/>
                                                              <w:marTop w:val="0"/>
                                                              <w:marBottom w:val="0"/>
                                                              <w:divBdr>
                                                                <w:top w:val="none" w:sz="0" w:space="0" w:color="auto"/>
                                                                <w:left w:val="none" w:sz="0" w:space="0" w:color="auto"/>
                                                                <w:bottom w:val="none" w:sz="0" w:space="0" w:color="auto"/>
                                                                <w:right w:val="none" w:sz="0" w:space="0" w:color="auto"/>
                                                              </w:divBdr>
                                                              <w:divsChild>
                                                                <w:div w:id="1594626026">
                                                                  <w:marLeft w:val="0"/>
                                                                  <w:marRight w:val="0"/>
                                                                  <w:marTop w:val="0"/>
                                                                  <w:marBottom w:val="0"/>
                                                                  <w:divBdr>
                                                                    <w:top w:val="none" w:sz="0" w:space="0" w:color="auto"/>
                                                                    <w:left w:val="none" w:sz="0" w:space="0" w:color="auto"/>
                                                                    <w:bottom w:val="none" w:sz="0" w:space="0" w:color="auto"/>
                                                                    <w:right w:val="none" w:sz="0" w:space="0" w:color="auto"/>
                                                                  </w:divBdr>
                                                                  <w:divsChild>
                                                                    <w:div w:id="1739471151">
                                                                      <w:marLeft w:val="0"/>
                                                                      <w:marRight w:val="0"/>
                                                                      <w:marTop w:val="0"/>
                                                                      <w:marBottom w:val="0"/>
                                                                      <w:divBdr>
                                                                        <w:top w:val="none" w:sz="0" w:space="0" w:color="auto"/>
                                                                        <w:left w:val="none" w:sz="0" w:space="0" w:color="auto"/>
                                                                        <w:bottom w:val="none" w:sz="0" w:space="0" w:color="auto"/>
                                                                        <w:right w:val="none" w:sz="0" w:space="0" w:color="auto"/>
                                                                      </w:divBdr>
                                                                    </w:div>
                                                                  </w:divsChild>
                                                                </w:div>
                                                                <w:div w:id="216204811">
                                                                  <w:marLeft w:val="0"/>
                                                                  <w:marRight w:val="0"/>
                                                                  <w:marTop w:val="0"/>
                                                                  <w:marBottom w:val="0"/>
                                                                  <w:divBdr>
                                                                    <w:top w:val="none" w:sz="0" w:space="0" w:color="auto"/>
                                                                    <w:left w:val="none" w:sz="0" w:space="0" w:color="auto"/>
                                                                    <w:bottom w:val="none" w:sz="0" w:space="0" w:color="auto"/>
                                                                    <w:right w:val="none" w:sz="0" w:space="0" w:color="auto"/>
                                                                  </w:divBdr>
                                                                </w:div>
                                                              </w:divsChild>
                                                            </w:div>
                                                            <w:div w:id="1207139003">
                                                              <w:marLeft w:val="0"/>
                                                              <w:marRight w:val="0"/>
                                                              <w:marTop w:val="0"/>
                                                              <w:marBottom w:val="0"/>
                                                              <w:divBdr>
                                                                <w:top w:val="none" w:sz="0" w:space="0" w:color="auto"/>
                                                                <w:left w:val="none" w:sz="0" w:space="0" w:color="auto"/>
                                                                <w:bottom w:val="none" w:sz="0" w:space="0" w:color="auto"/>
                                                                <w:right w:val="none" w:sz="0" w:space="0" w:color="auto"/>
                                                              </w:divBdr>
                                                              <w:divsChild>
                                                                <w:div w:id="580139597">
                                                                  <w:marLeft w:val="0"/>
                                                                  <w:marRight w:val="0"/>
                                                                  <w:marTop w:val="0"/>
                                                                  <w:marBottom w:val="0"/>
                                                                  <w:divBdr>
                                                                    <w:top w:val="none" w:sz="0" w:space="0" w:color="auto"/>
                                                                    <w:left w:val="none" w:sz="0" w:space="0" w:color="auto"/>
                                                                    <w:bottom w:val="none" w:sz="0" w:space="0" w:color="auto"/>
                                                                    <w:right w:val="none" w:sz="0" w:space="0" w:color="auto"/>
                                                                  </w:divBdr>
                                                                  <w:divsChild>
                                                                    <w:div w:id="921376066">
                                                                      <w:marLeft w:val="0"/>
                                                                      <w:marRight w:val="0"/>
                                                                      <w:marTop w:val="0"/>
                                                                      <w:marBottom w:val="0"/>
                                                                      <w:divBdr>
                                                                        <w:top w:val="none" w:sz="0" w:space="0" w:color="auto"/>
                                                                        <w:left w:val="none" w:sz="0" w:space="0" w:color="auto"/>
                                                                        <w:bottom w:val="none" w:sz="0" w:space="0" w:color="auto"/>
                                                                        <w:right w:val="none" w:sz="0" w:space="0" w:color="auto"/>
                                                                      </w:divBdr>
                                                                    </w:div>
                                                                  </w:divsChild>
                                                                </w:div>
                                                                <w:div w:id="308706838">
                                                                  <w:marLeft w:val="0"/>
                                                                  <w:marRight w:val="0"/>
                                                                  <w:marTop w:val="0"/>
                                                                  <w:marBottom w:val="0"/>
                                                                  <w:divBdr>
                                                                    <w:top w:val="none" w:sz="0" w:space="0" w:color="auto"/>
                                                                    <w:left w:val="none" w:sz="0" w:space="0" w:color="auto"/>
                                                                    <w:bottom w:val="none" w:sz="0" w:space="0" w:color="auto"/>
                                                                    <w:right w:val="none" w:sz="0" w:space="0" w:color="auto"/>
                                                                  </w:divBdr>
                                                                  <w:divsChild>
                                                                    <w:div w:id="1300576334">
                                                                      <w:marLeft w:val="0"/>
                                                                      <w:marRight w:val="0"/>
                                                                      <w:marTop w:val="0"/>
                                                                      <w:marBottom w:val="0"/>
                                                                      <w:divBdr>
                                                                        <w:top w:val="none" w:sz="0" w:space="0" w:color="auto"/>
                                                                        <w:left w:val="none" w:sz="0" w:space="0" w:color="auto"/>
                                                                        <w:bottom w:val="none" w:sz="0" w:space="0" w:color="auto"/>
                                                                        <w:right w:val="none" w:sz="0" w:space="0" w:color="auto"/>
                                                                      </w:divBdr>
                                                                    </w:div>
                                                                    <w:div w:id="698702251">
                                                                      <w:marLeft w:val="0"/>
                                                                      <w:marRight w:val="0"/>
                                                                      <w:marTop w:val="0"/>
                                                                      <w:marBottom w:val="0"/>
                                                                      <w:divBdr>
                                                                        <w:top w:val="none" w:sz="0" w:space="0" w:color="auto"/>
                                                                        <w:left w:val="none" w:sz="0" w:space="0" w:color="auto"/>
                                                                        <w:bottom w:val="none" w:sz="0" w:space="0" w:color="auto"/>
                                                                        <w:right w:val="none" w:sz="0" w:space="0" w:color="auto"/>
                                                                      </w:divBdr>
                                                                      <w:divsChild>
                                                                        <w:div w:id="147930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96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15101">
                                              <w:marLeft w:val="0"/>
                                              <w:marRight w:val="0"/>
                                              <w:marTop w:val="0"/>
                                              <w:marBottom w:val="0"/>
                                              <w:divBdr>
                                                <w:top w:val="none" w:sz="0" w:space="0" w:color="auto"/>
                                                <w:left w:val="none" w:sz="0" w:space="0" w:color="auto"/>
                                                <w:bottom w:val="none" w:sz="0" w:space="0" w:color="auto"/>
                                                <w:right w:val="none" w:sz="0" w:space="0" w:color="auto"/>
                                              </w:divBdr>
                                              <w:divsChild>
                                                <w:div w:id="143006358">
                                                  <w:marLeft w:val="0"/>
                                                  <w:marRight w:val="0"/>
                                                  <w:marTop w:val="0"/>
                                                  <w:marBottom w:val="0"/>
                                                  <w:divBdr>
                                                    <w:top w:val="none" w:sz="0" w:space="0" w:color="auto"/>
                                                    <w:left w:val="none" w:sz="0" w:space="0" w:color="auto"/>
                                                    <w:bottom w:val="none" w:sz="0" w:space="0" w:color="auto"/>
                                                    <w:right w:val="none" w:sz="0" w:space="0" w:color="auto"/>
                                                  </w:divBdr>
                                                  <w:divsChild>
                                                    <w:div w:id="707412520">
                                                      <w:marLeft w:val="0"/>
                                                      <w:marRight w:val="0"/>
                                                      <w:marTop w:val="0"/>
                                                      <w:marBottom w:val="0"/>
                                                      <w:divBdr>
                                                        <w:top w:val="none" w:sz="0" w:space="0" w:color="auto"/>
                                                        <w:left w:val="none" w:sz="0" w:space="0" w:color="auto"/>
                                                        <w:bottom w:val="none" w:sz="0" w:space="0" w:color="auto"/>
                                                        <w:right w:val="none" w:sz="0" w:space="0" w:color="auto"/>
                                                      </w:divBdr>
                                                      <w:divsChild>
                                                        <w:div w:id="1104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greenpeace.nl/pesticidesleak"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263</ap:Words>
  <ap:Characters>1769</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2016-02-16T13:52:00.0000000Z</dcterms:created>
  <dcterms:modified xsi:type="dcterms:W3CDTF">2016-02-16T13:53:00.0000000Z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0x010100BFF34537455AE74CA143739D6F6F9399</vt:lpwstr>
  </property>
</Properties>
</file>