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B1F2E" w:rsidR="007B1F2E" w:rsidP="000D0DF5" w:rsidRDefault="007B1F2E">
      <w:pPr>
        <w:tabs>
          <w:tab w:val="left" w:pos="-1440"/>
          <w:tab w:val="left" w:pos="-720"/>
        </w:tabs>
        <w:suppressAutoHyphens/>
        <w:rPr>
          <w:rFonts w:ascii="Times New Roman" w:hAnsi="Times New Roman"/>
        </w:rPr>
      </w:pPr>
      <w:r w:rsidRPr="007B1F2E">
        <w:rPr>
          <w:rFonts w:ascii="Times New Roman" w:hAnsi="Times New Roman"/>
        </w:rPr>
        <w:t>De Tweede Kamer der Staten-</w:t>
      </w:r>
      <w:r w:rsidRPr="007B1F2E">
        <w:rPr>
          <w:rFonts w:ascii="Times New Roman" w:hAnsi="Times New Roman"/>
        </w:rPr>
        <w:fldChar w:fldCharType="begin"/>
      </w:r>
      <w:r w:rsidRPr="007B1F2E">
        <w:rPr>
          <w:rFonts w:ascii="Times New Roman" w:hAnsi="Times New Roman"/>
        </w:rPr>
        <w:instrText xml:space="preserve">PRIVATE </w:instrText>
      </w:r>
      <w:r w:rsidRPr="007B1F2E">
        <w:rPr>
          <w:rFonts w:ascii="Times New Roman" w:hAnsi="Times New Roman"/>
        </w:rPr>
        <w:fldChar w:fldCharType="end"/>
      </w:r>
    </w:p>
    <w:p w:rsidRPr="007B1F2E" w:rsidR="007B1F2E" w:rsidP="000D0DF5" w:rsidRDefault="007B1F2E">
      <w:pPr>
        <w:tabs>
          <w:tab w:val="left" w:pos="-1440"/>
          <w:tab w:val="left" w:pos="-720"/>
        </w:tabs>
        <w:suppressAutoHyphens/>
        <w:rPr>
          <w:rFonts w:ascii="Times New Roman" w:hAnsi="Times New Roman"/>
        </w:rPr>
      </w:pPr>
      <w:r w:rsidRPr="007B1F2E">
        <w:rPr>
          <w:rFonts w:ascii="Times New Roman" w:hAnsi="Times New Roman"/>
        </w:rPr>
        <w:t>Generaal zendt bijgaand door</w:t>
      </w:r>
    </w:p>
    <w:p w:rsidRPr="007B1F2E" w:rsidR="007B1F2E" w:rsidP="000D0DF5" w:rsidRDefault="007B1F2E">
      <w:pPr>
        <w:tabs>
          <w:tab w:val="left" w:pos="-1440"/>
          <w:tab w:val="left" w:pos="-720"/>
        </w:tabs>
        <w:suppressAutoHyphens/>
        <w:rPr>
          <w:rFonts w:ascii="Times New Roman" w:hAnsi="Times New Roman"/>
        </w:rPr>
      </w:pPr>
      <w:r w:rsidRPr="007B1F2E">
        <w:rPr>
          <w:rFonts w:ascii="Times New Roman" w:hAnsi="Times New Roman"/>
        </w:rPr>
        <w:t>haar aangenomen wetsvoorstel</w:t>
      </w:r>
    </w:p>
    <w:p w:rsidRPr="007B1F2E" w:rsidR="007B1F2E" w:rsidP="000D0DF5" w:rsidRDefault="007B1F2E">
      <w:pPr>
        <w:tabs>
          <w:tab w:val="left" w:pos="-1440"/>
          <w:tab w:val="left" w:pos="-720"/>
        </w:tabs>
        <w:suppressAutoHyphens/>
        <w:rPr>
          <w:rFonts w:ascii="Times New Roman" w:hAnsi="Times New Roman"/>
        </w:rPr>
      </w:pPr>
      <w:r w:rsidRPr="007B1F2E">
        <w:rPr>
          <w:rFonts w:ascii="Times New Roman" w:hAnsi="Times New Roman"/>
        </w:rPr>
        <w:t>aan de Eerste Kamer.</w:t>
      </w: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r w:rsidRPr="007B1F2E">
        <w:rPr>
          <w:rFonts w:ascii="Times New Roman" w:hAnsi="Times New Roman"/>
        </w:rPr>
        <w:t>De Voorzitter,</w:t>
      </w: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tabs>
          <w:tab w:val="left" w:pos="-1440"/>
          <w:tab w:val="left" w:pos="-720"/>
        </w:tabs>
        <w:suppressAutoHyphens/>
        <w:rPr>
          <w:rFonts w:ascii="Times New Roman" w:hAnsi="Times New Roman"/>
        </w:rPr>
      </w:pPr>
    </w:p>
    <w:p w:rsidRPr="007B1F2E" w:rsidR="007B1F2E" w:rsidP="000D0DF5" w:rsidRDefault="007B1F2E">
      <w:pPr>
        <w:rPr>
          <w:rFonts w:ascii="Times New Roman" w:hAnsi="Times New Roman"/>
        </w:rPr>
      </w:pPr>
    </w:p>
    <w:p w:rsidRPr="007B1F2E" w:rsidR="007B1F2E" w:rsidRDefault="007B1F2E">
      <w:pPr>
        <w:rPr>
          <w:rFonts w:ascii="Times New Roman" w:hAnsi="Times New Roman"/>
        </w:rPr>
      </w:pPr>
      <w:r w:rsidRPr="007B1F2E">
        <w:rPr>
          <w:rFonts w:ascii="Times New Roman" w:hAnsi="Times New Roman"/>
        </w:rPr>
        <w:t>4 februari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7A46" w:rsidR="00CB3578" w:rsidTr="00F13442">
        <w:trPr>
          <w:cantSplit/>
        </w:trPr>
        <w:tc>
          <w:tcPr>
            <w:tcW w:w="9142" w:type="dxa"/>
            <w:gridSpan w:val="2"/>
            <w:tcBorders>
              <w:top w:val="nil"/>
              <w:left w:val="nil"/>
              <w:bottom w:val="nil"/>
              <w:right w:val="nil"/>
            </w:tcBorders>
          </w:tcPr>
          <w:p w:rsidRPr="00EB004C" w:rsidR="00CB3578" w:rsidP="00DF54CC" w:rsidRDefault="00CB3578">
            <w:pPr>
              <w:pStyle w:val="Amendement"/>
              <w:rPr>
                <w:rFonts w:ascii="Times New Roman" w:hAnsi="Times New Roman" w:cs="Times New Roman"/>
                <w:b w:val="0"/>
              </w:rPr>
            </w:pP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rPr>
                <w:rFonts w:ascii="Times New Roman" w:hAnsi="Times New Roman"/>
                <w:b/>
                <w:bCs/>
                <w:sz w:val="24"/>
              </w:rPr>
            </w:pPr>
          </w:p>
        </w:tc>
      </w:tr>
      <w:tr w:rsidRPr="00897A46" w:rsidR="007B1F2E" w:rsidTr="003C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7A46" w:rsidR="007B1F2E" w:rsidP="00897A46" w:rsidRDefault="007B1F2E">
            <w:pPr>
              <w:rPr>
                <w:rFonts w:ascii="Times New Roman" w:hAnsi="Times New Roman"/>
                <w:b/>
                <w:sz w:val="24"/>
              </w:rPr>
            </w:pPr>
            <w:r w:rsidRPr="00897A46">
              <w:rPr>
                <w:rFonts w:ascii="Times New Roman" w:hAnsi="Times New Roman"/>
                <w:b/>
                <w:sz w:val="24"/>
              </w:rPr>
              <w:t>Wijziging van het Wetboek van Strafvordering en de Wet op de economische delicten in verband met het gebruik van elektronische processtukken (digitale processtukken Strafvordering)</w:t>
            </w: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r>
      <w:tr w:rsidRPr="00897A46" w:rsidR="007B1F2E" w:rsidTr="00B7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97A46" w:rsidR="007B1F2E" w:rsidP="00897A46" w:rsidRDefault="00DC02E4">
            <w:pPr>
              <w:pStyle w:val="Amendement"/>
              <w:rPr>
                <w:rFonts w:ascii="Times New Roman" w:hAnsi="Times New Roman" w:cs="Times New Roman"/>
              </w:rPr>
            </w:pPr>
            <w:r>
              <w:rPr>
                <w:rFonts w:ascii="Times New Roman" w:hAnsi="Times New Roman" w:cs="Times New Roman"/>
              </w:rPr>
              <w:t xml:space="preserve">GEWIJZIGD </w:t>
            </w:r>
            <w:r w:rsidRPr="00897A46" w:rsidR="007B1F2E">
              <w:rPr>
                <w:rFonts w:ascii="Times New Roman" w:hAnsi="Times New Roman" w:cs="Times New Roman"/>
              </w:rPr>
              <w:t>VOORSTEL VAN WET</w:t>
            </w:r>
          </w:p>
        </w:tc>
      </w:tr>
      <w:tr w:rsidRPr="00897A4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c>
          <w:tcPr>
            <w:tcW w:w="6590" w:type="dxa"/>
            <w:tcBorders>
              <w:top w:val="nil"/>
              <w:left w:val="nil"/>
              <w:bottom w:val="nil"/>
              <w:right w:val="nil"/>
            </w:tcBorders>
          </w:tcPr>
          <w:p w:rsidRPr="00897A46" w:rsidR="00CB3578" w:rsidP="00897A46" w:rsidRDefault="00CB3578">
            <w:pPr>
              <w:pStyle w:val="Amendement"/>
              <w:rPr>
                <w:rFonts w:ascii="Times New Roman" w:hAnsi="Times New Roman" w:cs="Times New Roman"/>
              </w:rPr>
            </w:pPr>
          </w:p>
        </w:tc>
      </w:tr>
    </w:tbl>
    <w:p w:rsidRPr="00897A46" w:rsidR="00897A46" w:rsidP="00897A46" w:rsidRDefault="00897A46">
      <w:pPr>
        <w:ind w:firstLine="284"/>
        <w:rPr>
          <w:rFonts w:ascii="Times New Roman" w:hAnsi="Times New Roman"/>
          <w:sz w:val="24"/>
        </w:rPr>
      </w:pPr>
      <w:r w:rsidRPr="00897A46">
        <w:rPr>
          <w:rFonts w:ascii="Times New Roman" w:hAnsi="Times New Roman"/>
          <w:sz w:val="24"/>
        </w:rPr>
        <w:t>Wij Willem-Alexander, bij de gratie Gods, Koning der Nederlanden, Prins van Oranje Nassau, enz. enz. enz.</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Allen, die deze zullen zien of horen lezen, saluut! doen te weten:</w:t>
      </w:r>
    </w:p>
    <w:p w:rsidRPr="00897A46" w:rsidR="00897A46" w:rsidP="00897A46" w:rsidRDefault="00897A46">
      <w:pPr>
        <w:ind w:firstLine="284"/>
        <w:rPr>
          <w:rFonts w:ascii="Times New Roman" w:hAnsi="Times New Roman"/>
          <w:sz w:val="24"/>
        </w:rPr>
      </w:pPr>
      <w:r w:rsidRPr="00897A46">
        <w:rPr>
          <w:rFonts w:ascii="Times New Roman" w:hAnsi="Times New Roman"/>
          <w:sz w:val="24"/>
        </w:rPr>
        <w:t>Alzo Wij in overweging genomen hebben, dat het wenselijk is het Wetboek van Strafvordering te wijzigen in verband met het gebruik van digitale processtukken in het strafproces;</w:t>
      </w:r>
    </w:p>
    <w:p w:rsidRPr="00897A46" w:rsidR="00897A46" w:rsidP="00897A46" w:rsidRDefault="00897A46">
      <w:pPr>
        <w:ind w:firstLine="284"/>
        <w:rPr>
          <w:rFonts w:ascii="Times New Roman" w:hAnsi="Times New Roman"/>
          <w:sz w:val="24"/>
        </w:rPr>
      </w:pPr>
      <w:r w:rsidRPr="00897A4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Het </w:t>
      </w:r>
      <w:r w:rsidRPr="00897A46">
        <w:rPr>
          <w:rFonts w:ascii="Times New Roman" w:hAnsi="Times New Roman"/>
          <w:b/>
          <w:sz w:val="24"/>
        </w:rPr>
        <w:t>Wetboek van Strafvordering</w:t>
      </w:r>
      <w:r w:rsidRPr="00897A46">
        <w:rPr>
          <w:rFonts w:ascii="Times New Roman" w:hAnsi="Times New Roman"/>
          <w:sz w:val="24"/>
        </w:rPr>
        <w:t xml:space="preserve"> wordt als volgt gewijzigd: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A</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Aan artikel 12 wordt een lid toegevoegd,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4. Het klaagschrift kan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B</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36 wordt een artikel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36a</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Waar deze wet voorziet in de mogelijkheid van een verzoek van de verdachte, kan een schriftelijk verzoek langs elektronische weg worden overgedragen, met behulp van een bij algemene maatregel van bestuur aangewezen elektronische voorziening. </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C</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Aan artikel 51a wordt een lid toegevoegd,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5. Waar deze wet voorziet in een verzoek van een slachtoffer, kan een schriftelijk verzoek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D</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In artikel 51g, eerste lid, komt de laatste volzin te luiden:</w:t>
      </w:r>
      <w:r w:rsidR="00EB004C">
        <w:rPr>
          <w:rFonts w:ascii="Times New Roman" w:hAnsi="Times New Roman"/>
          <w:sz w:val="24"/>
        </w:rPr>
        <w:t xml:space="preserve"> </w:t>
      </w:r>
      <w:r w:rsidRPr="00897A46">
        <w:rPr>
          <w:rFonts w:ascii="Times New Roman" w:hAnsi="Times New Roman"/>
          <w:sz w:val="24"/>
        </w:rPr>
        <w:t>Deze opgave vindt plaats door middel van een door Onze Minister van Veiligheid en Justitie vastgesteld formulier of een elektronische voorziening, als bedoeld in artikel 51a, vijfde lid.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E</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Aan artikel 126e wordt een lid toegevoegd,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3. Artikel 36a is van overeenkomstige toepassing.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F</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138d worden twee artikelen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138e</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Onder een elektronische handtekening wordt verstaan een handtekening die bestaat uit elektronische gegevens die gehecht zijn aan of logisch verbonden zijn met andere elektronische gegevens en die worden gebruikt door de ondertekenaar om te ondertekenen.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 xml:space="preserve">Artikel </w:t>
      </w:r>
      <w:smartTag w:uri="urn:schemas-microsoft-com:office:smarttags" w:element="metricconverter">
        <w:smartTagPr>
          <w:attr w:name="ProductID" w:val="138f"/>
        </w:smartTagPr>
        <w:r w:rsidRPr="00897A46">
          <w:rPr>
            <w:rFonts w:ascii="Times New Roman" w:hAnsi="Times New Roman"/>
            <w:b/>
            <w:sz w:val="24"/>
          </w:rPr>
          <w:t>138f</w:t>
        </w:r>
      </w:smartTag>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Onder getekend of ondertekend respectievelijk waarmerken of gewaarmerkt wordt mede verstaan een ondertekening respectievelijk waarmerking met een elektronische handtekening die voldoet aan de bij</w:t>
      </w:r>
      <w:r w:rsidRPr="00DF54CC" w:rsidR="00DF54CC">
        <w:rPr>
          <w:rFonts w:ascii="Times New Roman" w:hAnsi="Times New Roman"/>
          <w:sz w:val="24"/>
        </w:rPr>
        <w:t xml:space="preserve"> </w:t>
      </w:r>
      <w:r w:rsidR="00DF54CC">
        <w:rPr>
          <w:rFonts w:ascii="Times New Roman" w:hAnsi="Times New Roman"/>
          <w:sz w:val="24"/>
        </w:rPr>
        <w:t>of krachtens</w:t>
      </w:r>
      <w:r w:rsidRPr="00897A46">
        <w:rPr>
          <w:rFonts w:ascii="Times New Roman" w:hAnsi="Times New Roman"/>
          <w:sz w:val="24"/>
        </w:rPr>
        <w:t xml:space="preserve"> algemene maatregel van bestuur te stellen eisen ten aanzien van in elk geval het betrouwbaarheidsniveau van authenticatie.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G</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In artikel 149a wordt, onder vernummering van het derde tot het vierde lid, een derde lid ingevoegd,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3. Van een processtuk in elektronische vorm kan de integriteit worden nagegaan doordat iedere wijziging daarvan kan worden vastgesteld.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H</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lastRenderedPageBreak/>
        <w:t>In artikel 153, tweede lid, vervalt de tweede volzin.</w:t>
      </w:r>
    </w:p>
    <w:p w:rsidRPr="00897A46" w:rsidR="00897A46" w:rsidP="00897A46" w:rsidRDefault="00897A46">
      <w:pPr>
        <w:rPr>
          <w:rFonts w:ascii="Times New Roman" w:hAnsi="Times New Roman"/>
          <w:b/>
          <w:sz w:val="24"/>
        </w:rPr>
      </w:pPr>
    </w:p>
    <w:p w:rsidRPr="00897A46" w:rsidR="00897A46" w:rsidP="00897A46" w:rsidRDefault="00897A46">
      <w:pPr>
        <w:rPr>
          <w:rFonts w:ascii="Times New Roman" w:hAnsi="Times New Roman"/>
          <w:sz w:val="24"/>
        </w:rPr>
      </w:pPr>
      <w:r w:rsidRPr="00897A46">
        <w:rPr>
          <w:rFonts w:ascii="Times New Roman" w:hAnsi="Times New Roman"/>
          <w:sz w:val="24"/>
        </w:rPr>
        <w:t>I</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163, derde lid, komt te luiden:</w:t>
      </w:r>
    </w:p>
    <w:p w:rsidRPr="00897A46" w:rsidR="00897A46" w:rsidP="00897A46" w:rsidRDefault="00897A46">
      <w:pPr>
        <w:ind w:firstLine="284"/>
        <w:rPr>
          <w:rFonts w:ascii="Times New Roman" w:hAnsi="Times New Roman"/>
          <w:sz w:val="24"/>
        </w:rPr>
      </w:pPr>
      <w:r w:rsidRPr="00897A46">
        <w:rPr>
          <w:rFonts w:ascii="Times New Roman" w:hAnsi="Times New Roman"/>
          <w:sz w:val="24"/>
        </w:rPr>
        <w:t>3. De schriftelijke aangifte wordt door de aangever of diens gemachtigde ondertekend. De aangifte kan langs elektronische weg worden overgedragen met behulp van een bij algemene maatregel van bestuur aangewezen elektronische voorziening, voor de in die voorziening toegestane feiten.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J</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In artikel 164, tweede lid vervalt: “ – met uitzondering van de tweede en derde volzin –“.</w:t>
      </w:r>
    </w:p>
    <w:p w:rsidRPr="00897A46" w:rsidR="00897A46" w:rsidP="00897A46" w:rsidRDefault="00897A46">
      <w:pPr>
        <w:rPr>
          <w:rFonts w:ascii="Times New Roman" w:hAnsi="Times New Roman"/>
          <w:b/>
          <w:sz w:val="24"/>
        </w:rPr>
      </w:pPr>
    </w:p>
    <w:p w:rsidRPr="00897A46" w:rsidR="00897A46" w:rsidP="00897A46" w:rsidRDefault="00897A46">
      <w:pPr>
        <w:rPr>
          <w:rFonts w:ascii="Times New Roman" w:hAnsi="Times New Roman"/>
          <w:sz w:val="24"/>
        </w:rPr>
      </w:pPr>
      <w:r w:rsidRPr="00897A46">
        <w:rPr>
          <w:rFonts w:ascii="Times New Roman" w:hAnsi="Times New Roman"/>
          <w:sz w:val="24"/>
        </w:rPr>
        <w:t>K</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257e wordt als volgt gewijzigd:</w:t>
      </w:r>
    </w:p>
    <w:p w:rsidRPr="00897A46" w:rsidR="00897A46" w:rsidP="00897A46" w:rsidRDefault="00897A46">
      <w:pPr>
        <w:rPr>
          <w:rFonts w:ascii="Times New Roman" w:hAnsi="Times New Roman"/>
          <w:b/>
          <w:sz w:val="24"/>
        </w:rPr>
      </w:pPr>
    </w:p>
    <w:p w:rsidRPr="00897A46" w:rsidR="00897A46" w:rsidP="00897A46" w:rsidRDefault="00897A46">
      <w:pPr>
        <w:ind w:firstLine="284"/>
        <w:rPr>
          <w:rFonts w:ascii="Times New Roman" w:hAnsi="Times New Roman"/>
          <w:sz w:val="24"/>
        </w:rPr>
      </w:pPr>
      <w:r>
        <w:rPr>
          <w:rFonts w:ascii="Times New Roman" w:hAnsi="Times New Roman"/>
          <w:sz w:val="24"/>
        </w:rPr>
        <w:t xml:space="preserve">1. </w:t>
      </w:r>
      <w:r w:rsidRPr="00897A46">
        <w:rPr>
          <w:rFonts w:ascii="Times New Roman" w:hAnsi="Times New Roman"/>
          <w:sz w:val="24"/>
        </w:rPr>
        <w:t>Onder vernummering van het vierde tot en met het achtste lid tot het vijfde tot en met het negende lid wordt een lid ingevoegd,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4. Het schriftelijk verzet bij een aan de officier van justitie gerichte, ondertekende brief, bedoeld in het derde lid, kan langs elektronische weg worden ingediend met behulp van een bij algemene maatregel van bestuur aangewezen elektronische voorziening. De ontvangst van het verzet wordt bevestigd. Als de dag en het tijdstip waarop het verzet door de officier van justitie langs elektronische weg is ontvangen gelden de dag en het tijdstip waarop het verzet via de aangewezen elektronische voorziening de officier van justitie heeft bereikt. Het bericht wordt bij de processtukken gevoegd. Bij </w:t>
      </w:r>
      <w:r w:rsidR="00DF54CC">
        <w:rPr>
          <w:rFonts w:ascii="Times New Roman" w:hAnsi="Times New Roman"/>
          <w:sz w:val="24"/>
        </w:rPr>
        <w:t xml:space="preserve">of krachtens </w:t>
      </w:r>
      <w:r w:rsidRPr="00897A46">
        <w:rPr>
          <w:rFonts w:ascii="Times New Roman" w:hAnsi="Times New Roman"/>
          <w:sz w:val="24"/>
        </w:rPr>
        <w:t>algemene maatregel van bestuur worden nadere regels gesteld over het gebruik van de elektronische voorziening.</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2. In het achtste en negende lid (nieuw) worden de woorden ‘het tweede tot en met zesde lid’ vervangen door: het tweede tot en met zevende lid.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L</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410, eerste lid, wordt een volzin toegevoegd, luidende:</w:t>
      </w:r>
      <w:r w:rsidR="00EB004C">
        <w:rPr>
          <w:rFonts w:ascii="Times New Roman" w:hAnsi="Times New Roman"/>
          <w:sz w:val="24"/>
        </w:rPr>
        <w:t xml:space="preserve"> </w:t>
      </w:r>
      <w:r w:rsidRPr="00897A46">
        <w:rPr>
          <w:rFonts w:ascii="Times New Roman" w:hAnsi="Times New Roman"/>
          <w:sz w:val="24"/>
        </w:rPr>
        <w:t>De schriftuur van de verdachte kan langs elektronische weg worden ingediend met behulp van een bij algemene maatregel van bestuur aangewezen elektronische voorziening. Bij</w:t>
      </w:r>
      <w:r w:rsidRPr="00DF54CC" w:rsidR="00DF54CC">
        <w:rPr>
          <w:rFonts w:ascii="Times New Roman" w:hAnsi="Times New Roman"/>
          <w:sz w:val="24"/>
        </w:rPr>
        <w:t xml:space="preserve"> </w:t>
      </w:r>
      <w:r w:rsidR="00DF54CC">
        <w:rPr>
          <w:rFonts w:ascii="Times New Roman" w:hAnsi="Times New Roman"/>
          <w:sz w:val="24"/>
        </w:rPr>
        <w:t>of krachtens</w:t>
      </w:r>
      <w:r w:rsidRPr="00897A46">
        <w:rPr>
          <w:rFonts w:ascii="Times New Roman" w:hAnsi="Times New Roman"/>
          <w:sz w:val="24"/>
        </w:rPr>
        <w:t xml:space="preserve"> algemene maatregel van bestuur worden nadere regels gesteld over het gebruik van de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M</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437, tweede en derde lid, wordt telkens e</w:t>
      </w:r>
      <w:r w:rsidR="00EB004C">
        <w:rPr>
          <w:rFonts w:ascii="Times New Roman" w:hAnsi="Times New Roman"/>
          <w:sz w:val="24"/>
        </w:rPr>
        <w:t xml:space="preserve">en volzin toegevoegd, luidende: </w:t>
      </w:r>
      <w:r w:rsidRPr="00897A46">
        <w:rPr>
          <w:rFonts w:ascii="Times New Roman" w:hAnsi="Times New Roman"/>
          <w:sz w:val="24"/>
        </w:rPr>
        <w:t xml:space="preserve">Artikel 410, eerste lid, laatste twee volzinnen, zijn van overeenkomstige toepassing. </w:t>
      </w:r>
    </w:p>
    <w:p w:rsidRPr="00897A46" w:rsidR="00897A46" w:rsidP="00897A46" w:rsidRDefault="00897A46">
      <w:pPr>
        <w:rPr>
          <w:rFonts w:ascii="Times New Roman" w:hAnsi="Times New Roman"/>
          <w:sz w:val="24"/>
        </w:rPr>
      </w:pPr>
      <w:r w:rsidRPr="00897A46">
        <w:rPr>
          <w:rFonts w:ascii="Times New Roman" w:hAnsi="Times New Roman"/>
          <w:sz w:val="24"/>
        </w:rPr>
        <w:t xml:space="preserve"> </w:t>
      </w:r>
    </w:p>
    <w:p w:rsidRPr="00897A46" w:rsidR="00897A46" w:rsidP="00897A46" w:rsidRDefault="00897A46">
      <w:pPr>
        <w:rPr>
          <w:rFonts w:ascii="Times New Roman" w:hAnsi="Times New Roman"/>
          <w:sz w:val="24"/>
        </w:rPr>
      </w:pPr>
      <w:r w:rsidRPr="00897A46">
        <w:rPr>
          <w:rFonts w:ascii="Times New Roman" w:hAnsi="Times New Roman"/>
          <w:sz w:val="24"/>
        </w:rPr>
        <w:t>N</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447 wordt als volgt gewijzigd:</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lastRenderedPageBreak/>
        <w:t>1. Aan het eerste lid wordt een volzin toegevoegd, luidende:</w:t>
      </w:r>
      <w:r w:rsidR="00EB004C">
        <w:rPr>
          <w:rFonts w:ascii="Times New Roman" w:hAnsi="Times New Roman"/>
          <w:sz w:val="24"/>
        </w:rPr>
        <w:t xml:space="preserve"> </w:t>
      </w:r>
      <w:r w:rsidRPr="00897A46">
        <w:rPr>
          <w:rFonts w:ascii="Times New Roman" w:hAnsi="Times New Roman"/>
          <w:sz w:val="24"/>
        </w:rPr>
        <w:t>Artikel 410, eerste lid, laatste twee volzinnen, zijn van overeenkomstige toepassing.</w:t>
      </w:r>
    </w:p>
    <w:p w:rsidRPr="00897A46" w:rsidR="00897A46" w:rsidP="00897A46" w:rsidRDefault="00897A46">
      <w:pPr>
        <w:rPr>
          <w:rFonts w:ascii="Times New Roman" w:hAnsi="Times New Roman"/>
          <w:sz w:val="24"/>
        </w:rPr>
      </w:pPr>
      <w:r w:rsidRPr="00897A46">
        <w:rPr>
          <w:rFonts w:ascii="Times New Roman" w:hAnsi="Times New Roman"/>
          <w:sz w:val="24"/>
        </w:rPr>
        <w:t xml:space="preserve"> </w:t>
      </w:r>
    </w:p>
    <w:p w:rsidRPr="00897A46" w:rsidR="00897A46" w:rsidP="00EB004C" w:rsidRDefault="00897A46">
      <w:pPr>
        <w:ind w:firstLine="284"/>
        <w:rPr>
          <w:rFonts w:ascii="Times New Roman" w:hAnsi="Times New Roman"/>
          <w:sz w:val="24"/>
        </w:rPr>
      </w:pPr>
      <w:r w:rsidRPr="00897A46">
        <w:rPr>
          <w:rFonts w:ascii="Times New Roman" w:hAnsi="Times New Roman"/>
          <w:sz w:val="24"/>
        </w:rPr>
        <w:t>2. Aan het vijfde lid wordt een volzin toegevoegd, luidende:</w:t>
      </w:r>
      <w:r w:rsidR="00EB004C">
        <w:rPr>
          <w:rFonts w:ascii="Times New Roman" w:hAnsi="Times New Roman"/>
          <w:sz w:val="24"/>
        </w:rPr>
        <w:t xml:space="preserve"> </w:t>
      </w:r>
      <w:r w:rsidRPr="00897A46">
        <w:rPr>
          <w:rFonts w:ascii="Times New Roman" w:hAnsi="Times New Roman"/>
          <w:sz w:val="24"/>
        </w:rPr>
        <w:t>Artikel 410, eerste lid, laatste twee volzinnen, zijn van overeenkomstige toepassing.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O</w:t>
      </w:r>
    </w:p>
    <w:p w:rsidRPr="00897A46" w:rsidR="00897A46" w:rsidP="00897A46" w:rsidRDefault="00897A46">
      <w:pPr>
        <w:rPr>
          <w:rFonts w:ascii="Times New Roman" w:hAnsi="Times New Roman"/>
          <w:sz w:val="24"/>
        </w:rPr>
      </w:pPr>
    </w:p>
    <w:p w:rsidR="00897A46" w:rsidP="00897A46" w:rsidRDefault="00897A46">
      <w:pPr>
        <w:ind w:firstLine="284"/>
        <w:rPr>
          <w:rFonts w:ascii="Times New Roman" w:hAnsi="Times New Roman"/>
          <w:sz w:val="24"/>
        </w:rPr>
      </w:pPr>
      <w:r w:rsidRPr="00897A46">
        <w:rPr>
          <w:rFonts w:ascii="Times New Roman" w:hAnsi="Times New Roman"/>
          <w:sz w:val="24"/>
        </w:rPr>
        <w:t>In artikel 450 wordt, onder vernummering van het vierde en vijfde lid tot het vijfde en zesde lid, een lid ingevoegd,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4. De volmacht, bedoeld in het derde lid, kan worden overgedragen met behulp van een bij algemene maatregel van bestuur aangewezen elektronische voorziening. De ontvangst van de volmacht wordt bevestigd. Als de dag en het tijdstip waarop de volmacht is ontvangen gelden de dag en het tijdstip van vastlegging van de volmacht in de aangewezen elektronische voorziening. De volmacht wordt bij de processtukken gevoegd. Bij algemene maatregel van bestuur worden nadere regels gesteld over het gebruik van de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P</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In artikel 552a wordt, onder vernummering </w:t>
      </w:r>
      <w:r w:rsidRPr="00EB004C" w:rsidR="00EB004C">
        <w:rPr>
          <w:rFonts w:ascii="Times New Roman" w:hAnsi="Times New Roman"/>
          <w:sz w:val="24"/>
        </w:rPr>
        <w:t>van het zesde tot en met het achtste lid tot het zev</w:t>
      </w:r>
      <w:r w:rsidR="00EB004C">
        <w:rPr>
          <w:rFonts w:ascii="Times New Roman" w:hAnsi="Times New Roman"/>
          <w:sz w:val="24"/>
        </w:rPr>
        <w:t>ende tot en met het negende lid</w:t>
      </w:r>
      <w:r w:rsidRPr="00897A46">
        <w:rPr>
          <w:rFonts w:ascii="Times New Roman" w:hAnsi="Times New Roman"/>
          <w:sz w:val="24"/>
        </w:rPr>
        <w:t>, een nieuw zesde lid ingevoegd, luidende:</w:t>
      </w:r>
    </w:p>
    <w:p w:rsidRPr="00897A46" w:rsidR="00897A46" w:rsidP="00897A46" w:rsidRDefault="00897A46">
      <w:pPr>
        <w:ind w:firstLine="284"/>
        <w:rPr>
          <w:rFonts w:ascii="Times New Roman" w:hAnsi="Times New Roman"/>
          <w:sz w:val="24"/>
        </w:rPr>
      </w:pPr>
      <w:r w:rsidRPr="00897A46">
        <w:rPr>
          <w:rFonts w:ascii="Times New Roman" w:hAnsi="Times New Roman"/>
          <w:sz w:val="24"/>
        </w:rPr>
        <w:t>6. Het klaagschrift van de belanghebbenden, anderen dan de verdachte, gewezen verdachte of veroordeelde, kan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Q</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552ab, tweede lid, wordt een volzin toegevoegd, luidende:</w:t>
      </w:r>
      <w:r w:rsidR="00EB004C">
        <w:rPr>
          <w:rFonts w:ascii="Times New Roman" w:hAnsi="Times New Roman"/>
          <w:sz w:val="24"/>
        </w:rPr>
        <w:t xml:space="preserve"> </w:t>
      </w:r>
      <w:r w:rsidRPr="00897A46">
        <w:rPr>
          <w:rFonts w:ascii="Times New Roman" w:hAnsi="Times New Roman"/>
          <w:sz w:val="24"/>
        </w:rPr>
        <w:t>Het klaagschrift kan langs elektronische weg worden overgedragen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R</w:t>
      </w:r>
    </w:p>
    <w:p w:rsidRPr="00897A46" w:rsidR="00897A46" w:rsidP="00897A46" w:rsidRDefault="00897A46">
      <w:pPr>
        <w:rPr>
          <w:rFonts w:ascii="Times New Roman" w:hAnsi="Times New Roman"/>
          <w:sz w:val="24"/>
        </w:rPr>
      </w:pPr>
    </w:p>
    <w:p w:rsidRPr="00897A46" w:rsidR="00897A46" w:rsidP="00EB004C" w:rsidRDefault="00897A46">
      <w:pPr>
        <w:ind w:firstLine="284"/>
        <w:rPr>
          <w:rFonts w:ascii="Times New Roman" w:hAnsi="Times New Roman"/>
          <w:sz w:val="24"/>
        </w:rPr>
      </w:pPr>
      <w:r w:rsidRPr="00897A46">
        <w:rPr>
          <w:rFonts w:ascii="Times New Roman" w:hAnsi="Times New Roman"/>
          <w:sz w:val="24"/>
        </w:rPr>
        <w:t>Aan artikel 552b, tweede lid, wordt een volzin toegevoegd, luidende:</w:t>
      </w:r>
      <w:r w:rsidR="00EB004C">
        <w:rPr>
          <w:rFonts w:ascii="Times New Roman" w:hAnsi="Times New Roman"/>
          <w:sz w:val="24"/>
        </w:rPr>
        <w:t xml:space="preserve"> </w:t>
      </w:r>
      <w:r w:rsidRPr="00897A46">
        <w:rPr>
          <w:rFonts w:ascii="Times New Roman" w:hAnsi="Times New Roman"/>
          <w:sz w:val="24"/>
        </w:rPr>
        <w:t>Het klaagschrift kan langs elektronische weg worden overgedragen met behulp van een bij algemene maatregel van bestuur aangewezen elektronische voorziening.</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II</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 xml:space="preserve">De </w:t>
      </w:r>
      <w:r w:rsidRPr="00897A46">
        <w:rPr>
          <w:rFonts w:ascii="Times New Roman" w:hAnsi="Times New Roman"/>
          <w:b/>
          <w:sz w:val="24"/>
        </w:rPr>
        <w:t>Wet op de economische delicten</w:t>
      </w:r>
      <w:r w:rsidRPr="00897A46">
        <w:rPr>
          <w:rFonts w:ascii="Times New Roman" w:hAnsi="Times New Roman"/>
          <w:sz w:val="24"/>
        </w:rPr>
        <w:t xml:space="preserve"> wordt als volgt gewijzigd: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A</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48 wordt een artikel 49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49</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lastRenderedPageBreak/>
        <w:t>Waar deze wet voorziet in de mogelijkheid van een verzoek van de verdachte, de erfgenamen van de verdachte of de veroordeelde aan de rechter of aan het gerecht, kan een schriftelijk verzoek langs elektronische weg worden gedaan met behulp van een bij algemene maatregel van bestuur aangewezen elektronische voorziening.</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B</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Na artikel 54 wordt een artikel ingevoegd, luidende:</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55</w:t>
      </w:r>
    </w:p>
    <w:p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Artikel 49 is van overeenkomstige toepassing.</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III</w:t>
      </w:r>
    </w:p>
    <w:p w:rsidRPr="00897A46" w:rsidR="00897A46" w:rsidP="00897A46" w:rsidRDefault="00897A46">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1. Indien het bij koninklijke boodschap van 21 november 2014 ingediende voorstel van wet tot wijziging van het Wetboek van Strafrecht, het Wetboek van Strafvordering en enige andere wetten in verband met een herziening van de wettelijke regeling van de tenuitvoerlegging van strafrechtelijke beslissingen (34 086), tot wet is of wordt verheven, en artikel I, onderdeel C, van die wet in werking treedt of is getreden voor of op het tijdstip waarop deze wet in werking treedt, wordt artikel I, onderdeel B, van deze wet als volgt gewijzigd:</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a. Voor de tekst wordt de aanduiding “1.” geplaatst.</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b. Er wordt een lid toegevoegd, luidende:</w:t>
      </w:r>
    </w:p>
    <w:p w:rsidRPr="00EB004C" w:rsidR="00EB004C" w:rsidP="00EB004C" w:rsidRDefault="00EB004C">
      <w:pPr>
        <w:rPr>
          <w:rFonts w:ascii="Times New Roman" w:hAnsi="Times New Roman"/>
          <w:sz w:val="24"/>
        </w:rPr>
      </w:pPr>
      <w:r w:rsidRPr="00EB004C">
        <w:rPr>
          <w:rFonts w:ascii="Times New Roman" w:hAnsi="Times New Roman"/>
          <w:sz w:val="24"/>
        </w:rPr>
        <w:tab/>
        <w:t>2. Waar deze wet voorziet in de mogelijkheid van een verzoek van de verdachte, kan een schriftelijk verzoek langs elektronische weg worden overgedragen, met behulp van een bij algemene maatregel van bestuur aangewezen elektronische voorziening.</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2. Indien het</w:t>
      </w:r>
      <w:r w:rsidR="00220941">
        <w:rPr>
          <w:rFonts w:ascii="Times New Roman" w:hAnsi="Times New Roman"/>
          <w:sz w:val="24"/>
        </w:rPr>
        <w:t xml:space="preserve"> bij koninklijke boodschap van 21 december 2015</w:t>
      </w:r>
      <w:r w:rsidRPr="00EB004C">
        <w:rPr>
          <w:rFonts w:ascii="Times New Roman" w:hAnsi="Times New Roman"/>
          <w:sz w:val="24"/>
        </w:rPr>
        <w:t xml:space="preserve"> ingediende voorstel van wet tot wijziging van het Wetboek van Strafrecht en het Wetboek van Strafvordering in verband met de verbetering en versterking van de opsporing en vervolging van computercriminaliteit (computercriminaliteit III) </w:t>
      </w:r>
      <w:r w:rsidR="00220941">
        <w:rPr>
          <w:rFonts w:ascii="Times New Roman" w:hAnsi="Times New Roman"/>
          <w:sz w:val="24"/>
        </w:rPr>
        <w:t xml:space="preserve">34 372 </w:t>
      </w:r>
      <w:r w:rsidRPr="00EB004C">
        <w:rPr>
          <w:rFonts w:ascii="Times New Roman" w:hAnsi="Times New Roman"/>
          <w:sz w:val="24"/>
        </w:rPr>
        <w:t>tot wet is of wordt verheven, en artikel II, onderdelen CC en EE, van die wet eerder in werking treedt of is getreden wordt artikel I van deze wet als volgt gewijzigd:</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a. In onderdeel F wordt in de aanhef “artikel 138d” vervangen door “artikel 138f “, wordt “</w:t>
      </w:r>
      <w:r w:rsidRPr="00EB004C">
        <w:rPr>
          <w:rFonts w:ascii="Times New Roman" w:hAnsi="Times New Roman"/>
          <w:b/>
          <w:sz w:val="24"/>
        </w:rPr>
        <w:t>Artikel 138e</w:t>
      </w:r>
      <w:r w:rsidRPr="00EB004C">
        <w:rPr>
          <w:rFonts w:ascii="Times New Roman" w:hAnsi="Times New Roman"/>
          <w:sz w:val="24"/>
        </w:rPr>
        <w:t>” vervangen door “</w:t>
      </w:r>
      <w:r w:rsidRPr="00EB004C">
        <w:rPr>
          <w:rFonts w:ascii="Times New Roman" w:hAnsi="Times New Roman"/>
          <w:b/>
          <w:sz w:val="24"/>
        </w:rPr>
        <w:t>Artikel 138g</w:t>
      </w:r>
      <w:r w:rsidRPr="00EB004C">
        <w:rPr>
          <w:rFonts w:ascii="Times New Roman" w:hAnsi="Times New Roman"/>
          <w:sz w:val="24"/>
        </w:rPr>
        <w:t xml:space="preserve">” en wordt </w:t>
      </w:r>
      <w:r w:rsidRPr="00FA645F">
        <w:rPr>
          <w:rFonts w:ascii="Times New Roman" w:hAnsi="Times New Roman"/>
          <w:sz w:val="24"/>
        </w:rPr>
        <w:t>Artikel</w:t>
      </w:r>
      <w:r w:rsidRPr="00EB004C">
        <w:rPr>
          <w:rFonts w:ascii="Times New Roman" w:hAnsi="Times New Roman"/>
          <w:sz w:val="24"/>
        </w:rPr>
        <w:t xml:space="preserve"> “</w:t>
      </w:r>
      <w:r w:rsidRPr="00EB004C">
        <w:rPr>
          <w:rFonts w:ascii="Times New Roman" w:hAnsi="Times New Roman"/>
          <w:b/>
          <w:sz w:val="24"/>
        </w:rPr>
        <w:t>138f</w:t>
      </w:r>
      <w:r w:rsidRPr="00EB004C">
        <w:rPr>
          <w:rFonts w:ascii="Times New Roman" w:hAnsi="Times New Roman"/>
          <w:sz w:val="24"/>
        </w:rPr>
        <w:t xml:space="preserve">” vervangen door: </w:t>
      </w:r>
      <w:r w:rsidRPr="00EB004C">
        <w:rPr>
          <w:rFonts w:ascii="Times New Roman" w:hAnsi="Times New Roman"/>
          <w:b/>
          <w:sz w:val="24"/>
        </w:rPr>
        <w:t>Artikel 138h</w:t>
      </w:r>
      <w:r w:rsidRPr="00EB004C">
        <w:rPr>
          <w:rFonts w:ascii="Times New Roman" w:hAnsi="Times New Roman"/>
          <w:sz w:val="24"/>
        </w:rPr>
        <w:t>.</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b. In artikel I, onderdeel P, wordt de zinsnede “van het zesde en het zevende lid tot het zevende en het achtste lid,” vervangen door: van het zesde tot en met het negende lid tot het zevende tot en met het tiende lid,.</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 xml:space="preserve">3. Indien het bij koninklijke boodschap van </w:t>
      </w:r>
      <w:r w:rsidR="00220941">
        <w:rPr>
          <w:rFonts w:ascii="Times New Roman" w:hAnsi="Times New Roman"/>
          <w:sz w:val="24"/>
        </w:rPr>
        <w:t>21 juni 2015</w:t>
      </w:r>
      <w:r w:rsidRPr="00EB004C">
        <w:rPr>
          <w:rFonts w:ascii="Times New Roman" w:hAnsi="Times New Roman"/>
          <w:sz w:val="24"/>
        </w:rPr>
        <w:t xml:space="preserve"> ingediende voorstel van wet tot implementatie van richtlijn 2012/29/EU van het Europees Parlement en de Raad van 25 oktober 2012 tot vaststelling van minimumnormen voor de rechten, de ondersteuning en de </w:t>
      </w:r>
      <w:r w:rsidRPr="00EB004C">
        <w:rPr>
          <w:rFonts w:ascii="Times New Roman" w:hAnsi="Times New Roman"/>
          <w:sz w:val="24"/>
        </w:rPr>
        <w:lastRenderedPageBreak/>
        <w:t>bescherming van slachtoffers van strafbare feiten, en ter vervanging van Kaderbesluit 2001/220/JBZ (</w:t>
      </w:r>
      <w:proofErr w:type="spellStart"/>
      <w:r w:rsidRPr="00EB004C">
        <w:rPr>
          <w:rFonts w:ascii="Times New Roman" w:hAnsi="Times New Roman"/>
          <w:sz w:val="24"/>
        </w:rPr>
        <w:t>PbEU</w:t>
      </w:r>
      <w:proofErr w:type="spellEnd"/>
      <w:r w:rsidRPr="00EB004C">
        <w:rPr>
          <w:rFonts w:ascii="Times New Roman" w:hAnsi="Times New Roman"/>
          <w:sz w:val="24"/>
        </w:rPr>
        <w:t xml:space="preserve"> 2012, L315) </w:t>
      </w:r>
      <w:r w:rsidR="00220941">
        <w:rPr>
          <w:rFonts w:ascii="Times New Roman" w:hAnsi="Times New Roman"/>
          <w:sz w:val="24"/>
        </w:rPr>
        <w:t>34 236</w:t>
      </w:r>
      <w:bookmarkStart w:name="_GoBack" w:id="0"/>
      <w:bookmarkEnd w:id="0"/>
      <w:r w:rsidRPr="00EB004C">
        <w:rPr>
          <w:rFonts w:ascii="Times New Roman" w:hAnsi="Times New Roman"/>
          <w:sz w:val="24"/>
        </w:rPr>
        <w:t xml:space="preserve"> tot wet is of wordt verheven, en artikel I, onderdelen B en J, van die wet eerder in werking treedt of is getreden wordt artikel I deze wet als volgt gewijzigd:</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a. Onderdeel C, komt te luiden:</w:t>
      </w:r>
    </w:p>
    <w:p w:rsidRPr="00EB004C" w:rsidR="00EB004C" w:rsidP="00EB004C" w:rsidRDefault="00EB004C">
      <w:pPr>
        <w:rPr>
          <w:rFonts w:ascii="Times New Roman" w:hAnsi="Times New Roman"/>
          <w:sz w:val="24"/>
        </w:rPr>
      </w:pPr>
      <w:r w:rsidRPr="00EB004C">
        <w:rPr>
          <w:rFonts w:ascii="Times New Roman" w:hAnsi="Times New Roman"/>
          <w:sz w:val="24"/>
        </w:rPr>
        <w:tab/>
        <w:t>Aan artikel 51ac wordt een lid toegevoegd, luidende:</w:t>
      </w:r>
    </w:p>
    <w:p w:rsidRPr="00EB004C" w:rsidR="00EB004C" w:rsidP="00EB004C" w:rsidRDefault="00EB004C">
      <w:pPr>
        <w:rPr>
          <w:rFonts w:ascii="Times New Roman" w:hAnsi="Times New Roman"/>
          <w:sz w:val="24"/>
        </w:rPr>
      </w:pPr>
      <w:r w:rsidRPr="00EB004C">
        <w:rPr>
          <w:rFonts w:ascii="Times New Roman" w:hAnsi="Times New Roman"/>
          <w:sz w:val="24"/>
        </w:rPr>
        <w:tab/>
        <w:t>8. Waar deze wet voorziet in een verzoek van een slachtoffer, kan een schriftelijk</w:t>
      </w:r>
      <w:r w:rsidRPr="001E57F9">
        <w:rPr>
          <w:rFonts w:ascii="Times New Roman" w:hAnsi="Times New Roman"/>
          <w:sz w:val="24"/>
        </w:rPr>
        <w:t>e</w:t>
      </w:r>
      <w:r w:rsidRPr="00EB004C">
        <w:rPr>
          <w:rFonts w:ascii="Times New Roman" w:hAnsi="Times New Roman"/>
          <w:sz w:val="24"/>
        </w:rPr>
        <w:t xml:space="preserve"> verzoek langs elektronische weg worden overgedragen met behulp van een bij algemene maatregel van bestuur aangewezen voorziening.</w:t>
      </w:r>
    </w:p>
    <w:p w:rsidRPr="00EB004C" w:rsidR="00EB004C" w:rsidP="00EB004C" w:rsidRDefault="00EB004C">
      <w:pPr>
        <w:rPr>
          <w:rFonts w:ascii="Times New Roman" w:hAnsi="Times New Roman"/>
          <w:sz w:val="24"/>
        </w:rPr>
      </w:pPr>
    </w:p>
    <w:p w:rsidRPr="00EB004C" w:rsidR="00EB004C" w:rsidP="00EB004C" w:rsidRDefault="00EB004C">
      <w:pPr>
        <w:rPr>
          <w:rFonts w:ascii="Times New Roman" w:hAnsi="Times New Roman"/>
          <w:sz w:val="24"/>
        </w:rPr>
      </w:pPr>
      <w:r w:rsidRPr="00EB004C">
        <w:rPr>
          <w:rFonts w:ascii="Times New Roman" w:hAnsi="Times New Roman"/>
          <w:sz w:val="24"/>
        </w:rPr>
        <w:tab/>
        <w:t>b. In onderdeel D, wordt “artikel 51a, vijfde lid” vervangen door: artikel 51ac, achtste lid.</w:t>
      </w:r>
    </w:p>
    <w:p w:rsidRPr="00EB004C" w:rsidR="00EB004C" w:rsidP="00EB004C" w:rsidRDefault="00EB004C">
      <w:pPr>
        <w:rPr>
          <w:rFonts w:ascii="Times New Roman" w:hAnsi="Times New Roman"/>
          <w:sz w:val="24"/>
        </w:rPr>
      </w:pPr>
    </w:p>
    <w:p w:rsidR="00897A46" w:rsidP="00EB004C" w:rsidRDefault="00EB004C">
      <w:pPr>
        <w:rPr>
          <w:rFonts w:ascii="Times New Roman" w:hAnsi="Times New Roman"/>
          <w:sz w:val="24"/>
        </w:rPr>
      </w:pPr>
      <w:r w:rsidRPr="00EB004C">
        <w:rPr>
          <w:rFonts w:ascii="Times New Roman" w:hAnsi="Times New Roman"/>
          <w:sz w:val="24"/>
        </w:rPr>
        <w:tab/>
        <w:t>c. In onderdeel I, wordt “artikel 163, derde lid” vervangen door “artikel 163, vierde lid” en wordt en “3.” vervangen door: 4..</w:t>
      </w:r>
    </w:p>
    <w:p w:rsidR="00897A46" w:rsidP="00897A46" w:rsidRDefault="00897A46">
      <w:pPr>
        <w:rPr>
          <w:rFonts w:ascii="Times New Roman" w:hAnsi="Times New Roman"/>
          <w:sz w:val="24"/>
        </w:rPr>
      </w:pPr>
    </w:p>
    <w:p w:rsidRPr="00897A46" w:rsidR="00F80CFE" w:rsidP="00897A46" w:rsidRDefault="00F80CFE">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IV</w:t>
      </w:r>
    </w:p>
    <w:p w:rsidRPr="00897A46" w:rsidR="00897A46" w:rsidP="00897A46" w:rsidRDefault="00897A46">
      <w:pPr>
        <w:rPr>
          <w:rFonts w:ascii="Times New Roman" w:hAnsi="Times New Roman"/>
          <w:sz w:val="24"/>
        </w:rPr>
      </w:pPr>
    </w:p>
    <w:p w:rsidR="00897A46" w:rsidP="00897A46" w:rsidRDefault="00897A46">
      <w:pPr>
        <w:ind w:firstLine="284"/>
        <w:rPr>
          <w:rFonts w:ascii="Times New Roman" w:hAnsi="Times New Roman"/>
          <w:sz w:val="24"/>
        </w:rPr>
      </w:pPr>
      <w:r w:rsidRPr="00897A46">
        <w:rPr>
          <w:rFonts w:ascii="Times New Roman" w:hAnsi="Times New Roman"/>
          <w:sz w:val="24"/>
        </w:rPr>
        <w:t>Deze wet treedt in werking op een bij koninklijk besluit te bepalen tijdstip, dat voor de verschillende artikelen of onderdelen daarvan verschillend kan worden vastgesteld.</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b/>
          <w:sz w:val="24"/>
        </w:rPr>
      </w:pPr>
      <w:r w:rsidRPr="00897A46">
        <w:rPr>
          <w:rFonts w:ascii="Times New Roman" w:hAnsi="Times New Roman"/>
          <w:b/>
          <w:sz w:val="24"/>
        </w:rPr>
        <w:t>ARTIKEL V</w:t>
      </w: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Deze wet wordt aangehaald als: Wet digitale processtukken Strafvordering.</w:t>
      </w: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ind w:firstLine="284"/>
        <w:rPr>
          <w:rFonts w:ascii="Times New Roman" w:hAnsi="Times New Roman"/>
          <w:sz w:val="24"/>
        </w:rPr>
      </w:pPr>
      <w:r w:rsidRPr="00897A4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Gegeven</w:t>
      </w: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00897A46" w:rsidP="00897A46" w:rsidRDefault="00897A46">
      <w:pPr>
        <w:rPr>
          <w:rFonts w:ascii="Times New Roman" w:hAnsi="Times New Roman"/>
          <w:sz w:val="24"/>
        </w:rPr>
      </w:pPr>
    </w:p>
    <w:p w:rsidRPr="00897A46" w:rsidR="00897A46" w:rsidP="00897A46" w:rsidRDefault="00897A46">
      <w:pPr>
        <w:rPr>
          <w:rFonts w:ascii="Times New Roman" w:hAnsi="Times New Roman"/>
          <w:sz w:val="24"/>
        </w:rPr>
      </w:pPr>
      <w:r w:rsidRPr="00897A46">
        <w:rPr>
          <w:rFonts w:ascii="Times New Roman" w:hAnsi="Times New Roman"/>
          <w:sz w:val="24"/>
        </w:rPr>
        <w:t>De Minister van Veiligheid en Justitie,</w:t>
      </w:r>
    </w:p>
    <w:sectPr w:rsidRPr="00897A46" w:rsidR="00897A46"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46" w:rsidRDefault="00897A46">
      <w:pPr>
        <w:spacing w:line="20" w:lineRule="exact"/>
      </w:pPr>
    </w:p>
  </w:endnote>
  <w:endnote w:type="continuationSeparator" w:id="0">
    <w:p w:rsidR="00897A46" w:rsidRDefault="00897A46">
      <w:pPr>
        <w:pStyle w:val="Amendement"/>
      </w:pPr>
      <w:r>
        <w:rPr>
          <w:b w:val="0"/>
          <w:bCs w:val="0"/>
        </w:rPr>
        <w:t xml:space="preserve"> </w:t>
      </w:r>
    </w:p>
  </w:endnote>
  <w:endnote w:type="continuationNotice" w:id="1">
    <w:p w:rsidR="00897A46" w:rsidRDefault="00897A4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20941">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46" w:rsidRDefault="00897A46">
      <w:pPr>
        <w:pStyle w:val="Amendement"/>
      </w:pPr>
      <w:r>
        <w:rPr>
          <w:b w:val="0"/>
          <w:bCs w:val="0"/>
        </w:rPr>
        <w:separator/>
      </w:r>
    </w:p>
  </w:footnote>
  <w:footnote w:type="continuationSeparator" w:id="0">
    <w:p w:rsidR="00897A46" w:rsidRDefault="00897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06E29"/>
    <w:multiLevelType w:val="multilevel"/>
    <w:tmpl w:val="679E8DC4"/>
    <w:lvl w:ilvl="0">
      <w:start w:val="1"/>
      <w:numFmt w:val="decimal"/>
      <w:lvlText w:val="%1."/>
      <w:lvlJc w:val="left"/>
      <w:pPr>
        <w:ind w:left="360" w:hanging="360"/>
      </w:pPr>
      <w:rPr>
        <w:rFonts w:cs="Times New Roman"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46"/>
    <w:rsid w:val="00012DBE"/>
    <w:rsid w:val="000A1D81"/>
    <w:rsid w:val="0010022E"/>
    <w:rsid w:val="00111ED3"/>
    <w:rsid w:val="001C190E"/>
    <w:rsid w:val="001E57F9"/>
    <w:rsid w:val="002168F4"/>
    <w:rsid w:val="002169AA"/>
    <w:rsid w:val="00220941"/>
    <w:rsid w:val="002A727C"/>
    <w:rsid w:val="005D2707"/>
    <w:rsid w:val="00606255"/>
    <w:rsid w:val="006B607A"/>
    <w:rsid w:val="007B1F2E"/>
    <w:rsid w:val="007D451C"/>
    <w:rsid w:val="00826224"/>
    <w:rsid w:val="00897A46"/>
    <w:rsid w:val="00930A23"/>
    <w:rsid w:val="009C6F12"/>
    <w:rsid w:val="009C7354"/>
    <w:rsid w:val="009E6D7F"/>
    <w:rsid w:val="00A11E73"/>
    <w:rsid w:val="00A2521E"/>
    <w:rsid w:val="00AE436A"/>
    <w:rsid w:val="00B61053"/>
    <w:rsid w:val="00C135B1"/>
    <w:rsid w:val="00C92DF8"/>
    <w:rsid w:val="00CB3578"/>
    <w:rsid w:val="00D20AFA"/>
    <w:rsid w:val="00D55648"/>
    <w:rsid w:val="00DC02E4"/>
    <w:rsid w:val="00DF54CC"/>
    <w:rsid w:val="00E16443"/>
    <w:rsid w:val="00E36EE9"/>
    <w:rsid w:val="00EB004C"/>
    <w:rsid w:val="00F13442"/>
    <w:rsid w:val="00F80CFE"/>
    <w:rsid w:val="00F956D4"/>
    <w:rsid w:val="00FA6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99"/>
    <w:qFormat/>
    <w:rsid w:val="00897A46"/>
    <w:pPr>
      <w:ind w:left="720"/>
      <w:contextualSpacing/>
    </w:pPr>
    <w:rPr>
      <w:rFonts w:ascii="Times New Roman" w:hAnsi="Times New Roman"/>
      <w:sz w:val="24"/>
    </w:rPr>
  </w:style>
  <w:style w:type="character" w:customStyle="1" w:styleId="LijstalineaChar">
    <w:name w:val="Lijstalinea Char"/>
    <w:basedOn w:val="Standaardalinea-lettertype"/>
    <w:link w:val="Lijstalinea"/>
    <w:uiPriority w:val="99"/>
    <w:locked/>
    <w:rsid w:val="00897A46"/>
    <w:rPr>
      <w:sz w:val="24"/>
      <w:szCs w:val="24"/>
    </w:rPr>
  </w:style>
  <w:style w:type="paragraph" w:styleId="Ballontekst">
    <w:name w:val="Balloon Text"/>
    <w:basedOn w:val="Standaard"/>
    <w:link w:val="BallontekstChar"/>
    <w:rsid w:val="0010022E"/>
    <w:rPr>
      <w:rFonts w:ascii="Tahoma" w:hAnsi="Tahoma" w:cs="Tahoma"/>
      <w:sz w:val="16"/>
      <w:szCs w:val="16"/>
    </w:rPr>
  </w:style>
  <w:style w:type="character" w:customStyle="1" w:styleId="BallontekstChar">
    <w:name w:val="Ballontekst Char"/>
    <w:basedOn w:val="Standaardalinea-lettertype"/>
    <w:link w:val="Ballontekst"/>
    <w:rsid w:val="001002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link w:val="LijstalineaChar"/>
    <w:uiPriority w:val="99"/>
    <w:qFormat/>
    <w:rsid w:val="00897A46"/>
    <w:pPr>
      <w:ind w:left="720"/>
      <w:contextualSpacing/>
    </w:pPr>
    <w:rPr>
      <w:rFonts w:ascii="Times New Roman" w:hAnsi="Times New Roman"/>
      <w:sz w:val="24"/>
    </w:rPr>
  </w:style>
  <w:style w:type="character" w:customStyle="1" w:styleId="LijstalineaChar">
    <w:name w:val="Lijstalinea Char"/>
    <w:basedOn w:val="Standaardalinea-lettertype"/>
    <w:link w:val="Lijstalinea"/>
    <w:uiPriority w:val="99"/>
    <w:locked/>
    <w:rsid w:val="00897A46"/>
    <w:rPr>
      <w:sz w:val="24"/>
      <w:szCs w:val="24"/>
    </w:rPr>
  </w:style>
  <w:style w:type="paragraph" w:styleId="Ballontekst">
    <w:name w:val="Balloon Text"/>
    <w:basedOn w:val="Standaard"/>
    <w:link w:val="BallontekstChar"/>
    <w:rsid w:val="0010022E"/>
    <w:rPr>
      <w:rFonts w:ascii="Tahoma" w:hAnsi="Tahoma" w:cs="Tahoma"/>
      <w:sz w:val="16"/>
      <w:szCs w:val="16"/>
    </w:rPr>
  </w:style>
  <w:style w:type="character" w:customStyle="1" w:styleId="BallontekstChar">
    <w:name w:val="Ballontekst Char"/>
    <w:basedOn w:val="Standaardalinea-lettertype"/>
    <w:link w:val="Ballontekst"/>
    <w:rsid w:val="00100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1668</ap:Words>
  <ap:Characters>9377</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2016-02-04T10:07:00.0000000Z</lastPrinted>
  <dcterms:created xsi:type="dcterms:W3CDTF">2016-02-04T10:11:00.0000000Z</dcterms:created>
  <dcterms:modified xsi:type="dcterms:W3CDTF">2016-02-10T10:41:00.0000000Z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0x010100B57626A78E804B448D8F2FE88521F903</vt:lpwstr>
  </property>
</Properties>
</file>