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1C" w:rsidP="00477E1C" w:rsidRDefault="00477E1C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Steenhoven van der 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28 januari 2016 15:25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brief regering over het aangekondigde "plan-Samsom" inzake Europese migratie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477E1C" w:rsidP="00477E1C" w:rsidRDefault="00477E1C"/>
    <w:p w:rsidR="00477E1C" w:rsidP="00477E1C" w:rsidRDefault="00477E1C">
      <w:r>
        <w:t>Geachte griffie,</w:t>
      </w:r>
    </w:p>
    <w:p w:rsidR="00477E1C" w:rsidP="00477E1C" w:rsidRDefault="00477E1C"/>
    <w:p w:rsidR="00477E1C" w:rsidP="00477E1C" w:rsidRDefault="00477E1C">
      <w:r>
        <w:t>Linda Voortman zou graag een brief van de minister-president en de staatssecretaris van veiligheid en justitie vragen, over het vanochtend in de Volkskrant gepresenteerde “plan-Samsom” voor het beperken van illegale migratie naar de EU, te ontvangen voor het AO vreemdelingen- en asielbeleid op 4 februari. Zij zou graag een nadere toelichting krijgen op dit plan, de beoogde effecten, de haalbaarheid, de verdere uitwerking en de wijze waarop de regering dit plan denkt te gaan implementeren.</w:t>
      </w:r>
    </w:p>
    <w:p w:rsidR="00477E1C" w:rsidP="00477E1C" w:rsidRDefault="00477E1C"/>
    <w:p w:rsidR="00477E1C" w:rsidP="00477E1C" w:rsidRDefault="00477E1C">
      <w:r>
        <w:t>Kunt u dit verzoek via e-mail-procedure aan de leden van de commissie voorleggen?</w:t>
      </w:r>
    </w:p>
    <w:p w:rsidR="00477E1C" w:rsidP="00477E1C" w:rsidRDefault="00477E1C"/>
    <w:p w:rsidR="00477E1C" w:rsidP="00477E1C" w:rsidRDefault="00477E1C">
      <w:r>
        <w:t>Met vriendelijke groet,</w:t>
      </w:r>
    </w:p>
    <w:p w:rsidR="00477E1C" w:rsidP="00477E1C" w:rsidRDefault="00477E1C"/>
    <w:p w:rsidR="00477E1C" w:rsidP="00477E1C" w:rsidRDefault="00477E1C">
      <w:pPr>
        <w:rPr>
          <w:color w:val="1F497D"/>
          <w:sz w:val="24"/>
          <w:szCs w:val="24"/>
          <w:lang w:eastAsia="nl-NL"/>
        </w:rPr>
      </w:pPr>
      <w:r>
        <w:rPr>
          <w:color w:val="1F497D"/>
          <w:sz w:val="24"/>
          <w:szCs w:val="24"/>
          <w:lang w:eastAsia="nl-NL"/>
        </w:rPr>
        <w:t>Giel van der Steenhoven</w:t>
      </w:r>
      <w:r>
        <w:rPr>
          <w:color w:val="1F497D"/>
          <w:sz w:val="24"/>
          <w:szCs w:val="24"/>
          <w:lang w:eastAsia="nl-NL"/>
        </w:rPr>
        <w:br/>
        <w:t>Beleidsmedewerker</w:t>
      </w:r>
    </w:p>
    <w:p w:rsidR="00477E1C" w:rsidP="00477E1C" w:rsidRDefault="00477E1C">
      <w:pPr>
        <w:rPr>
          <w:color w:val="1F497D"/>
          <w:sz w:val="24"/>
          <w:szCs w:val="24"/>
          <w:lang w:eastAsia="nl-NL"/>
        </w:rPr>
      </w:pPr>
      <w:r>
        <w:rPr>
          <w:color w:val="1F497D"/>
          <w:sz w:val="24"/>
          <w:szCs w:val="24"/>
          <w:lang w:eastAsia="nl-NL"/>
        </w:rPr>
        <w:t>Binnenlandse Zaken | Asiel en Immigratie | Wonen en Rijksdienst</w:t>
      </w:r>
      <w:r>
        <w:rPr>
          <w:color w:val="1F497D"/>
          <w:sz w:val="24"/>
          <w:szCs w:val="24"/>
          <w:lang w:eastAsia="nl-NL"/>
        </w:rPr>
        <w:br/>
      </w:r>
      <w:r>
        <w:rPr>
          <w:b/>
          <w:bCs/>
          <w:color w:val="FF0000"/>
          <w:sz w:val="24"/>
          <w:szCs w:val="24"/>
          <w:lang w:eastAsia="nl-NL"/>
        </w:rPr>
        <w:t>GROEN</w:t>
      </w:r>
      <w:r>
        <w:rPr>
          <w:b/>
          <w:bCs/>
          <w:color w:val="008000"/>
          <w:sz w:val="24"/>
          <w:szCs w:val="24"/>
          <w:lang w:eastAsia="nl-NL"/>
        </w:rPr>
        <w:t>LINKS</w:t>
      </w:r>
      <w:r>
        <w:rPr>
          <w:b/>
          <w:bCs/>
          <w:color w:val="1F497D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4"/>
          <w:szCs w:val="24"/>
          <w:lang w:eastAsia="nl-NL"/>
        </w:rPr>
        <w:t>Tweede Kamerfractie</w:t>
      </w:r>
      <w:r>
        <w:rPr>
          <w:color w:val="1F497D"/>
          <w:sz w:val="24"/>
          <w:szCs w:val="24"/>
          <w:lang w:eastAsia="nl-NL"/>
        </w:rPr>
        <w:t xml:space="preserve"> </w:t>
      </w:r>
    </w:p>
    <w:p w:rsidR="00477E1C" w:rsidP="00477E1C" w:rsidRDefault="00477E1C">
      <w:pPr>
        <w:rPr>
          <w:b/>
          <w:bCs/>
          <w:color w:val="FF0000"/>
          <w:sz w:val="24"/>
          <w:szCs w:val="24"/>
          <w:lang w:eastAsia="nl-NL"/>
        </w:rPr>
      </w:pP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1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77E1C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7E1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7E1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825</ap:Characters>
  <ap:DocSecurity>0</ap:DocSecurity>
  <ap:Lines>6</ap:Lines>
  <ap:Paragraphs>1</ap:Paragraphs>
  <ap:ScaleCrop>false</ap:ScaleCrop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2016-01-28T14:42:00.0000000Z</dcterms:created>
  <dcterms:modified xsi:type="dcterms:W3CDTF">2016-01-28T14:42:00.0000000Z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0x0101004346C7DFDEEE2B4AAC5E0422606BEAE9</vt:lpwstr>
  </property>
</Properties>
</file>