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02D3" w:rsidR="002C5A44" w:rsidP="00BB3576" w:rsidRDefault="00B36F8A" w14:paraId="54010220" w14:textId="43EC70F4">
      <w:pPr>
        <w:spacing w:line="360" w:lineRule="auto"/>
        <w:rPr>
          <w:rFonts w:ascii="Times New Roman" w:hAnsi="Times New Roman" w:cs="Times New Roman"/>
          <w:b/>
        </w:rPr>
      </w:pPr>
      <w:r w:rsidRPr="00EB02D3">
        <w:rPr>
          <w:rFonts w:ascii="Times New Roman" w:hAnsi="Times New Roman" w:cs="Times New Roman"/>
          <w:b/>
        </w:rPr>
        <w:t>Position</w:t>
      </w:r>
      <w:r w:rsidR="00A417FF">
        <w:rPr>
          <w:rFonts w:ascii="Times New Roman" w:hAnsi="Times New Roman" w:cs="Times New Roman"/>
          <w:b/>
        </w:rPr>
        <w:t xml:space="preserve"> </w:t>
      </w:r>
      <w:r w:rsidRPr="00EB02D3">
        <w:rPr>
          <w:rFonts w:ascii="Times New Roman" w:hAnsi="Times New Roman" w:cs="Times New Roman"/>
          <w:b/>
        </w:rPr>
        <w:t>paper</w:t>
      </w:r>
      <w:r w:rsidRPr="00EB02D3" w:rsidR="00FD3699">
        <w:rPr>
          <w:rStyle w:val="Voetnootmarkering"/>
          <w:rFonts w:ascii="Times New Roman" w:hAnsi="Times New Roman" w:cs="Times New Roman"/>
          <w:b/>
        </w:rPr>
        <w:footnoteReference w:id="1"/>
      </w:r>
    </w:p>
    <w:p w:rsidRPr="00BB3576" w:rsidR="00B36F8A" w:rsidP="00BB3576" w:rsidRDefault="00B36F8A" w14:paraId="45BB5DAA" w14:textId="77777777">
      <w:pPr>
        <w:spacing w:line="360" w:lineRule="auto"/>
        <w:rPr>
          <w:rFonts w:ascii="Times New Roman" w:hAnsi="Times New Roman" w:cs="Times New Roman"/>
        </w:rPr>
      </w:pPr>
    </w:p>
    <w:p w:rsidRPr="00BB3576" w:rsidR="00B36F8A" w:rsidP="00BB3576" w:rsidRDefault="007B1DE6" w14:paraId="40052D02" w14:textId="297D02B2">
      <w:pPr>
        <w:spacing w:line="360" w:lineRule="auto"/>
        <w:rPr>
          <w:rFonts w:ascii="Times New Roman" w:hAnsi="Times New Roman" w:cs="Times New Roman"/>
        </w:rPr>
      </w:pPr>
      <w:r>
        <w:rPr>
          <w:rFonts w:ascii="Times New Roman" w:hAnsi="Times New Roman" w:cs="Times New Roman"/>
        </w:rPr>
        <w:t>Vervolging en berechting MH</w:t>
      </w:r>
      <w:r w:rsidRPr="00BB3576" w:rsidR="00B36F8A">
        <w:rPr>
          <w:rFonts w:ascii="Times New Roman" w:hAnsi="Times New Roman" w:cs="Times New Roman"/>
        </w:rPr>
        <w:t>17</w:t>
      </w:r>
    </w:p>
    <w:p w:rsidRPr="00BB3576" w:rsidR="00B36F8A" w:rsidP="00BB3576" w:rsidRDefault="00B36F8A" w14:paraId="219C6EEF" w14:textId="77777777">
      <w:pPr>
        <w:spacing w:line="360" w:lineRule="auto"/>
        <w:rPr>
          <w:rFonts w:ascii="Times New Roman" w:hAnsi="Times New Roman" w:cs="Times New Roman"/>
        </w:rPr>
      </w:pPr>
      <w:r w:rsidRPr="00BB3576">
        <w:rPr>
          <w:rFonts w:ascii="Times New Roman" w:hAnsi="Times New Roman" w:cs="Times New Roman"/>
        </w:rPr>
        <w:t>Commissie BUZA, Tweede Kamer</w:t>
      </w:r>
    </w:p>
    <w:p w:rsidRPr="00BB3576" w:rsidR="00B36F8A" w:rsidP="00BB3576" w:rsidRDefault="00B36F8A" w14:paraId="09588C10" w14:textId="77777777">
      <w:pPr>
        <w:spacing w:line="360" w:lineRule="auto"/>
        <w:rPr>
          <w:rFonts w:ascii="Times New Roman" w:hAnsi="Times New Roman" w:cs="Times New Roman"/>
        </w:rPr>
      </w:pPr>
    </w:p>
    <w:p w:rsidRPr="00BB3576" w:rsidR="00B36F8A" w:rsidP="00BB3576" w:rsidRDefault="00B36F8A" w14:paraId="2501EEFF" w14:textId="77777777">
      <w:pPr>
        <w:spacing w:line="360" w:lineRule="auto"/>
        <w:rPr>
          <w:rFonts w:ascii="Times New Roman" w:hAnsi="Times New Roman" w:cs="Times New Roman"/>
        </w:rPr>
      </w:pPr>
      <w:r w:rsidRPr="00BB3576">
        <w:rPr>
          <w:rFonts w:ascii="Times New Roman" w:hAnsi="Times New Roman" w:cs="Times New Roman"/>
        </w:rPr>
        <w:t>22 januari 2016</w:t>
      </w:r>
    </w:p>
    <w:p w:rsidRPr="00BB3576" w:rsidR="00B36F8A" w:rsidP="00BB3576" w:rsidRDefault="00B36F8A" w14:paraId="563A746B" w14:textId="77777777">
      <w:pPr>
        <w:spacing w:line="360" w:lineRule="auto"/>
        <w:rPr>
          <w:rFonts w:ascii="Times New Roman" w:hAnsi="Times New Roman" w:cs="Times New Roman"/>
        </w:rPr>
      </w:pPr>
    </w:p>
    <w:p w:rsidRPr="00BB3576" w:rsidR="00B36F8A" w:rsidP="00BB3576" w:rsidRDefault="00B36F8A" w14:paraId="1B91072A" w14:textId="77777777">
      <w:pPr>
        <w:spacing w:line="360" w:lineRule="auto"/>
        <w:rPr>
          <w:rFonts w:ascii="Times New Roman" w:hAnsi="Times New Roman" w:cs="Times New Roman"/>
        </w:rPr>
      </w:pPr>
      <w:r w:rsidRPr="00BB3576">
        <w:rPr>
          <w:rFonts w:ascii="Times New Roman" w:hAnsi="Times New Roman" w:cs="Times New Roman"/>
        </w:rPr>
        <w:t>Prof. dr. Mr. Göran SLUITER</w:t>
      </w:r>
    </w:p>
    <w:p w:rsidRPr="00BB3576" w:rsidR="00B36F8A" w:rsidP="00BB3576" w:rsidRDefault="00B36F8A" w14:paraId="25CC8504" w14:textId="77777777">
      <w:pPr>
        <w:spacing w:line="360" w:lineRule="auto"/>
        <w:rPr>
          <w:rFonts w:ascii="Times New Roman" w:hAnsi="Times New Roman" w:cs="Times New Roman"/>
        </w:rPr>
      </w:pPr>
      <w:r w:rsidRPr="00BB3576">
        <w:rPr>
          <w:rFonts w:ascii="Times New Roman" w:hAnsi="Times New Roman" w:cs="Times New Roman"/>
        </w:rPr>
        <w:t>Hoogleraar internationaal strafrecht (Universiteit van Amsterdam)</w:t>
      </w:r>
    </w:p>
    <w:p w:rsidRPr="00BB3576" w:rsidR="00B36F8A" w:rsidP="00BB3576" w:rsidRDefault="00B36F8A" w14:paraId="3217AB1E" w14:textId="47C32EDB">
      <w:pPr>
        <w:spacing w:line="360" w:lineRule="auto"/>
        <w:rPr>
          <w:rFonts w:ascii="Times New Roman" w:hAnsi="Times New Roman" w:cs="Times New Roman"/>
        </w:rPr>
      </w:pPr>
      <w:r w:rsidRPr="00BB3576">
        <w:rPr>
          <w:rFonts w:ascii="Times New Roman" w:hAnsi="Times New Roman" w:cs="Times New Roman"/>
        </w:rPr>
        <w:t>Advocaat (Prakken d</w:t>
      </w:r>
      <w:r w:rsidR="00BB3576">
        <w:rPr>
          <w:rFonts w:ascii="Times New Roman" w:hAnsi="Times New Roman" w:cs="Times New Roman"/>
        </w:rPr>
        <w:t>’Oliveira Human Rights Lawyers)</w:t>
      </w:r>
    </w:p>
    <w:p w:rsidRPr="00BB3576" w:rsidR="00B36F8A" w:rsidP="00BB3576" w:rsidRDefault="00B36F8A" w14:paraId="510C6E5F" w14:textId="77777777">
      <w:pPr>
        <w:spacing w:line="360" w:lineRule="auto"/>
        <w:rPr>
          <w:rFonts w:ascii="Times New Roman" w:hAnsi="Times New Roman" w:cs="Times New Roman"/>
        </w:rPr>
      </w:pPr>
    </w:p>
    <w:p w:rsidRPr="00BB3576" w:rsidR="0099102E" w:rsidP="00BB3576" w:rsidRDefault="0099102E" w14:paraId="167F69C1" w14:textId="77777777">
      <w:pPr>
        <w:spacing w:line="360" w:lineRule="auto"/>
        <w:rPr>
          <w:rFonts w:ascii="Times New Roman" w:hAnsi="Times New Roman" w:cs="Times New Roman"/>
        </w:rPr>
      </w:pPr>
    </w:p>
    <w:p w:rsidRPr="00BB3576" w:rsidR="001170E8" w:rsidP="00BB3576" w:rsidRDefault="004107F1" w14:paraId="53FC7D6B" w14:textId="50788735">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Nederland staat voor de belangrijke vraag hoe de </w:t>
      </w:r>
      <w:r w:rsidR="00EB02D3">
        <w:rPr>
          <w:rFonts w:ascii="Times New Roman" w:hAnsi="Times New Roman" w:cs="Times New Roman"/>
        </w:rPr>
        <w:t>vervolging en berechting van MH</w:t>
      </w:r>
      <w:r w:rsidRPr="00BB3576">
        <w:rPr>
          <w:rFonts w:ascii="Times New Roman" w:hAnsi="Times New Roman" w:cs="Times New Roman"/>
        </w:rPr>
        <w:t xml:space="preserve">17 vorm te geven. </w:t>
      </w:r>
      <w:r w:rsidRPr="00BB3576" w:rsidR="0099102E">
        <w:rPr>
          <w:rFonts w:ascii="Times New Roman" w:hAnsi="Times New Roman" w:cs="Times New Roman"/>
        </w:rPr>
        <w:t xml:space="preserve">Het is </w:t>
      </w:r>
      <w:r w:rsidR="00EB02D3">
        <w:rPr>
          <w:rFonts w:ascii="Times New Roman" w:hAnsi="Times New Roman" w:cs="Times New Roman"/>
        </w:rPr>
        <w:t xml:space="preserve">voor beantwoording van deze vraag </w:t>
      </w:r>
      <w:r w:rsidRPr="00BB3576" w:rsidR="0099102E">
        <w:rPr>
          <w:rFonts w:ascii="Times New Roman" w:hAnsi="Times New Roman" w:cs="Times New Roman"/>
        </w:rPr>
        <w:t xml:space="preserve">van belang om eerst vast te stellen wat de kernwaarden zouden moeten zijn </w:t>
      </w:r>
      <w:r w:rsidRPr="00BB3576" w:rsidR="000D63F5">
        <w:rPr>
          <w:rFonts w:ascii="Times New Roman" w:hAnsi="Times New Roman" w:cs="Times New Roman"/>
        </w:rPr>
        <w:t xml:space="preserve">waaraan </w:t>
      </w:r>
      <w:r w:rsidR="00EB02D3">
        <w:rPr>
          <w:rFonts w:ascii="Times New Roman" w:hAnsi="Times New Roman" w:cs="Times New Roman"/>
        </w:rPr>
        <w:t>vervolging en berechting van MH</w:t>
      </w:r>
      <w:r w:rsidRPr="00BB3576" w:rsidR="000D63F5">
        <w:rPr>
          <w:rFonts w:ascii="Times New Roman" w:hAnsi="Times New Roman" w:cs="Times New Roman"/>
        </w:rPr>
        <w:t xml:space="preserve">17 </w:t>
      </w:r>
      <w:r w:rsidRPr="00BB3576" w:rsidR="00F375B5">
        <w:rPr>
          <w:rFonts w:ascii="Times New Roman" w:hAnsi="Times New Roman" w:cs="Times New Roman"/>
        </w:rPr>
        <w:t>zou</w:t>
      </w:r>
      <w:r w:rsidR="004C7265">
        <w:rPr>
          <w:rFonts w:ascii="Times New Roman" w:hAnsi="Times New Roman" w:cs="Times New Roman"/>
        </w:rPr>
        <w:t>den</w:t>
      </w:r>
      <w:r w:rsidRPr="00BB3576" w:rsidR="00F375B5">
        <w:rPr>
          <w:rFonts w:ascii="Times New Roman" w:hAnsi="Times New Roman" w:cs="Times New Roman"/>
        </w:rPr>
        <w:t xml:space="preserve"> moeten beantwoorde</w:t>
      </w:r>
      <w:r w:rsidRPr="00BB3576" w:rsidR="000F716C">
        <w:rPr>
          <w:rFonts w:ascii="Times New Roman" w:hAnsi="Times New Roman" w:cs="Times New Roman"/>
        </w:rPr>
        <w:t>n</w:t>
      </w:r>
      <w:r w:rsidR="00EB02D3">
        <w:rPr>
          <w:rFonts w:ascii="Times New Roman" w:hAnsi="Times New Roman" w:cs="Times New Roman"/>
        </w:rPr>
        <w:t>, voordat het mogelijk is</w:t>
      </w:r>
      <w:r w:rsidRPr="00BB3576" w:rsidR="001170E8">
        <w:rPr>
          <w:rFonts w:ascii="Times New Roman" w:hAnsi="Times New Roman" w:cs="Times New Roman"/>
        </w:rPr>
        <w:t xml:space="preserve"> de verschillende opties zinvol te vergelijken</w:t>
      </w:r>
      <w:r w:rsidRPr="00BB3576" w:rsidR="00F375B5">
        <w:rPr>
          <w:rFonts w:ascii="Times New Roman" w:hAnsi="Times New Roman" w:cs="Times New Roman"/>
        </w:rPr>
        <w:t xml:space="preserve">. </w:t>
      </w:r>
    </w:p>
    <w:p w:rsidRPr="00BB3576" w:rsidR="001170E8" w:rsidP="00BB3576" w:rsidRDefault="001170E8" w14:paraId="5B79EE1F" w14:textId="77777777">
      <w:pPr>
        <w:spacing w:line="360" w:lineRule="auto"/>
        <w:rPr>
          <w:rFonts w:ascii="Times New Roman" w:hAnsi="Times New Roman" w:cs="Times New Roman"/>
        </w:rPr>
      </w:pPr>
    </w:p>
    <w:p w:rsidRPr="00BB3576" w:rsidR="0099102E" w:rsidP="00BB3576" w:rsidRDefault="00F375B5" w14:paraId="23D88431" w14:textId="6B8BA2B3">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Ik kom tot </w:t>
      </w:r>
      <w:r w:rsidRPr="00BB3576" w:rsidR="00FD3699">
        <w:rPr>
          <w:rFonts w:ascii="Times New Roman" w:hAnsi="Times New Roman" w:cs="Times New Roman"/>
        </w:rPr>
        <w:t xml:space="preserve">vaststelling van </w:t>
      </w:r>
      <w:r w:rsidRPr="00BB3576" w:rsidR="001170E8">
        <w:rPr>
          <w:rFonts w:ascii="Times New Roman" w:hAnsi="Times New Roman" w:cs="Times New Roman"/>
        </w:rPr>
        <w:t xml:space="preserve">een aantal </w:t>
      </w:r>
      <w:r w:rsidR="00EB02D3">
        <w:rPr>
          <w:rFonts w:ascii="Times New Roman" w:hAnsi="Times New Roman" w:cs="Times New Roman"/>
        </w:rPr>
        <w:t>belangrijke elementen</w:t>
      </w:r>
      <w:r w:rsidRPr="00BB3576" w:rsidR="001170E8">
        <w:rPr>
          <w:rFonts w:ascii="Times New Roman" w:hAnsi="Times New Roman" w:cs="Times New Roman"/>
        </w:rPr>
        <w:t xml:space="preserve"> waaraan de vervolging en bere</w:t>
      </w:r>
      <w:r w:rsidR="00EB02D3">
        <w:rPr>
          <w:rFonts w:ascii="Times New Roman" w:hAnsi="Times New Roman" w:cs="Times New Roman"/>
        </w:rPr>
        <w:t>chting van MH17</w:t>
      </w:r>
      <w:r w:rsidRPr="00BB3576" w:rsidR="001170E8">
        <w:rPr>
          <w:rFonts w:ascii="Times New Roman" w:hAnsi="Times New Roman" w:cs="Times New Roman"/>
        </w:rPr>
        <w:t xml:space="preserve"> </w:t>
      </w:r>
      <w:r w:rsidR="004C7265">
        <w:rPr>
          <w:rFonts w:ascii="Times New Roman" w:hAnsi="Times New Roman" w:cs="Times New Roman"/>
        </w:rPr>
        <w:t>zou</w:t>
      </w:r>
      <w:r w:rsidRPr="00BB3576" w:rsidR="001170E8">
        <w:rPr>
          <w:rFonts w:ascii="Times New Roman" w:hAnsi="Times New Roman" w:cs="Times New Roman"/>
        </w:rPr>
        <w:t xml:space="preserve"> moeten voldoen. Ik geef </w:t>
      </w:r>
      <w:r w:rsidRPr="00BB3576" w:rsidR="00306AF8">
        <w:rPr>
          <w:rFonts w:ascii="Times New Roman" w:hAnsi="Times New Roman" w:cs="Times New Roman"/>
        </w:rPr>
        <w:t xml:space="preserve">die kernwaarden kort weer en </w:t>
      </w:r>
      <w:r w:rsidRPr="00BB3576">
        <w:rPr>
          <w:rFonts w:ascii="Times New Roman" w:hAnsi="Times New Roman" w:cs="Times New Roman"/>
        </w:rPr>
        <w:t xml:space="preserve">zal vervolgens bezien hoe de verschillende berechtingsopties scoren op elk van die punten. Tot slot geef ik, dit alles in acht genomen, mijn </w:t>
      </w:r>
      <w:r w:rsidRPr="00BB3576" w:rsidR="004107F1">
        <w:rPr>
          <w:rFonts w:ascii="Times New Roman" w:hAnsi="Times New Roman" w:cs="Times New Roman"/>
        </w:rPr>
        <w:t>standpunt</w:t>
      </w:r>
      <w:r w:rsidRPr="00BB3576">
        <w:rPr>
          <w:rFonts w:ascii="Times New Roman" w:hAnsi="Times New Roman" w:cs="Times New Roman"/>
        </w:rPr>
        <w:t>.</w:t>
      </w:r>
      <w:r w:rsidRPr="00BB3576" w:rsidR="00FD3699">
        <w:rPr>
          <w:rFonts w:ascii="Times New Roman" w:hAnsi="Times New Roman" w:cs="Times New Roman"/>
        </w:rPr>
        <w:t xml:space="preserve"> Ook verstrek ik aanbevelingen over de stappen die thans genomen zouden </w:t>
      </w:r>
      <w:r w:rsidRPr="00BB3576" w:rsidR="00500C47">
        <w:rPr>
          <w:rFonts w:ascii="Times New Roman" w:hAnsi="Times New Roman" w:cs="Times New Roman"/>
        </w:rPr>
        <w:t>kunnen</w:t>
      </w:r>
      <w:r w:rsidRPr="00BB3576" w:rsidR="00FD3699">
        <w:rPr>
          <w:rFonts w:ascii="Times New Roman" w:hAnsi="Times New Roman" w:cs="Times New Roman"/>
        </w:rPr>
        <w:t xml:space="preserve"> worden.</w:t>
      </w:r>
    </w:p>
    <w:p w:rsidRPr="00BB3576" w:rsidR="00FD3699" w:rsidP="00BB3576" w:rsidRDefault="00FD3699" w14:paraId="72D9E979" w14:textId="77777777">
      <w:pPr>
        <w:spacing w:line="360" w:lineRule="auto"/>
        <w:rPr>
          <w:rFonts w:ascii="Times New Roman" w:hAnsi="Times New Roman" w:cs="Times New Roman"/>
        </w:rPr>
      </w:pPr>
    </w:p>
    <w:p w:rsidRPr="00BB3576" w:rsidR="00FD3699" w:rsidP="00BB3576" w:rsidRDefault="00FD3699" w14:paraId="6CB60EF0" w14:textId="5CA30577">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Het spreekt –hopelijk- voor zich dat in het mij beschikbare korte tijdsbestek ik slechts op hoofdlijnen en zeker niet uitputtend mijn analyse geef. Op </w:t>
      </w:r>
      <w:r w:rsidRPr="00BB3576" w:rsidR="007E4154">
        <w:rPr>
          <w:rFonts w:ascii="Times New Roman" w:hAnsi="Times New Roman" w:cs="Times New Roman"/>
        </w:rPr>
        <w:t>een aantal</w:t>
      </w:r>
      <w:r w:rsidRPr="00BB3576">
        <w:rPr>
          <w:rFonts w:ascii="Times New Roman" w:hAnsi="Times New Roman" w:cs="Times New Roman"/>
        </w:rPr>
        <w:t xml:space="preserve"> punten is </w:t>
      </w:r>
      <w:r w:rsidRPr="00BB3576">
        <w:rPr>
          <w:rFonts w:ascii="Times New Roman" w:hAnsi="Times New Roman" w:cs="Times New Roman"/>
        </w:rPr>
        <w:lastRenderedPageBreak/>
        <w:t>verdieping en verder onderzoek zeker aangewezen. Indien gewenst ben ik bereid daaraan een bijdrage te leveren.</w:t>
      </w:r>
    </w:p>
    <w:p w:rsidRPr="00BB3576" w:rsidR="00F375B5" w:rsidP="00BB3576" w:rsidRDefault="00F375B5" w14:paraId="260E31DE" w14:textId="77777777">
      <w:pPr>
        <w:spacing w:line="360" w:lineRule="auto"/>
        <w:rPr>
          <w:rFonts w:ascii="Times New Roman" w:hAnsi="Times New Roman" w:cs="Times New Roman"/>
        </w:rPr>
      </w:pPr>
    </w:p>
    <w:p w:rsidRPr="004C7265" w:rsidR="00F375B5" w:rsidP="00BB3576" w:rsidRDefault="004C7265" w14:paraId="02430EFA" w14:textId="5A540377">
      <w:pPr>
        <w:pStyle w:val="Lijstalinea"/>
        <w:numPr>
          <w:ilvl w:val="0"/>
          <w:numId w:val="1"/>
        </w:numPr>
        <w:spacing w:line="360" w:lineRule="auto"/>
        <w:rPr>
          <w:rFonts w:ascii="Times New Roman" w:hAnsi="Times New Roman" w:cs="Times New Roman"/>
          <w:b/>
        </w:rPr>
      </w:pPr>
      <w:r>
        <w:rPr>
          <w:rFonts w:ascii="Times New Roman" w:hAnsi="Times New Roman" w:cs="Times New Roman"/>
          <w:b/>
        </w:rPr>
        <w:t>KERNWAARDEN</w:t>
      </w:r>
    </w:p>
    <w:p w:rsidRPr="00BB3576" w:rsidR="00F375B5" w:rsidP="00BB3576" w:rsidRDefault="00500C47" w14:paraId="27D5B41D" w14:textId="25ED54F5">
      <w:pPr>
        <w:spacing w:line="360" w:lineRule="auto"/>
        <w:ind w:left="708"/>
        <w:rPr>
          <w:rFonts w:ascii="Times New Roman" w:hAnsi="Times New Roman" w:cs="Times New Roman"/>
        </w:rPr>
      </w:pPr>
      <w:r w:rsidRPr="00BB3576">
        <w:rPr>
          <w:rFonts w:ascii="Times New Roman" w:hAnsi="Times New Roman" w:cs="Times New Roman"/>
        </w:rPr>
        <w:t xml:space="preserve">De volgende essentiële aspecten zouden bij </w:t>
      </w:r>
      <w:r w:rsidR="004C7265">
        <w:rPr>
          <w:rFonts w:ascii="Times New Roman" w:hAnsi="Times New Roman" w:cs="Times New Roman"/>
        </w:rPr>
        <w:t xml:space="preserve">vormgeving van </w:t>
      </w:r>
      <w:r w:rsidRPr="00BB3576">
        <w:rPr>
          <w:rFonts w:ascii="Times New Roman" w:hAnsi="Times New Roman" w:cs="Times New Roman"/>
        </w:rPr>
        <w:t xml:space="preserve">vervolging en berechting van MH17 </w:t>
      </w:r>
      <w:r w:rsidR="004C7265">
        <w:rPr>
          <w:rFonts w:ascii="Times New Roman" w:hAnsi="Times New Roman" w:cs="Times New Roman"/>
        </w:rPr>
        <w:t>voorop moeten staan</w:t>
      </w:r>
      <w:r w:rsidRPr="00BB3576">
        <w:rPr>
          <w:rFonts w:ascii="Times New Roman" w:hAnsi="Times New Roman" w:cs="Times New Roman"/>
        </w:rPr>
        <w:t>.</w:t>
      </w:r>
    </w:p>
    <w:p w:rsidRPr="004C7265" w:rsidR="00F375B5" w:rsidP="00BB3576" w:rsidRDefault="004C7265" w14:paraId="4630DBE9" w14:textId="01767951">
      <w:pPr>
        <w:pStyle w:val="Lijstalinea"/>
        <w:numPr>
          <w:ilvl w:val="1"/>
          <w:numId w:val="1"/>
        </w:numPr>
        <w:spacing w:line="360" w:lineRule="auto"/>
        <w:rPr>
          <w:rFonts w:ascii="Times New Roman" w:hAnsi="Times New Roman" w:cs="Times New Roman"/>
          <w:i/>
        </w:rPr>
      </w:pPr>
      <w:r w:rsidRPr="004C7265">
        <w:rPr>
          <w:rFonts w:ascii="Times New Roman" w:hAnsi="Times New Roman" w:cs="Times New Roman"/>
          <w:i/>
        </w:rPr>
        <w:t>Voldoende mate van rechtsmacht</w:t>
      </w:r>
    </w:p>
    <w:p w:rsidRPr="00BB3576" w:rsidR="00F375B5" w:rsidP="00BB3576" w:rsidRDefault="00F375B5" w14:paraId="359D481D" w14:textId="1AFA7CBE">
      <w:pPr>
        <w:pStyle w:val="Lijstalinea"/>
        <w:spacing w:line="360" w:lineRule="auto"/>
        <w:ind w:left="1440"/>
        <w:rPr>
          <w:rFonts w:ascii="Times New Roman" w:hAnsi="Times New Roman" w:cs="Times New Roman"/>
        </w:rPr>
      </w:pPr>
      <w:r w:rsidRPr="00BB3576">
        <w:rPr>
          <w:rFonts w:ascii="Times New Roman" w:hAnsi="Times New Roman" w:cs="Times New Roman"/>
        </w:rPr>
        <w:t>Dit gaat er vooral over dat de berechtende instantie beschikt over het juiste arsenaal aan strafbare feiten en deelnemingsvarianten. Het lijkt mij raadzaam, en dat zou ook recht doen aan samenleving en slachtoffe</w:t>
      </w:r>
      <w:r w:rsidR="007D6753">
        <w:rPr>
          <w:rFonts w:ascii="Times New Roman" w:hAnsi="Times New Roman" w:cs="Times New Roman"/>
        </w:rPr>
        <w:t>rs, dat alle mogelijke en op MH</w:t>
      </w:r>
      <w:r w:rsidRPr="00BB3576">
        <w:rPr>
          <w:rFonts w:ascii="Times New Roman" w:hAnsi="Times New Roman" w:cs="Times New Roman"/>
        </w:rPr>
        <w:t xml:space="preserve">17 toegespitste strafbare feiten beschikbaar zijn, dus van oorlogsmisdrijven tot </w:t>
      </w:r>
      <w:r w:rsidR="004C7265">
        <w:rPr>
          <w:rFonts w:ascii="Times New Roman" w:hAnsi="Times New Roman" w:cs="Times New Roman"/>
        </w:rPr>
        <w:t xml:space="preserve">aan </w:t>
      </w:r>
      <w:r w:rsidRPr="00BB3576">
        <w:rPr>
          <w:rFonts w:ascii="Times New Roman" w:hAnsi="Times New Roman" w:cs="Times New Roman"/>
        </w:rPr>
        <w:t>dood door schuld.</w:t>
      </w:r>
      <w:r w:rsidRPr="00BB3576" w:rsidR="00306AF8">
        <w:rPr>
          <w:rFonts w:ascii="Times New Roman" w:hAnsi="Times New Roman" w:cs="Times New Roman"/>
        </w:rPr>
        <w:t xml:space="preserve"> Dit is des te meer van belang omdat het uiteindelijk in een te voeren strafzaak nooit zeker kan zijn of de zwaarste </w:t>
      </w:r>
      <w:r w:rsidR="004C7265">
        <w:rPr>
          <w:rFonts w:ascii="Times New Roman" w:hAnsi="Times New Roman" w:cs="Times New Roman"/>
        </w:rPr>
        <w:t xml:space="preserve">strafrechtelijke </w:t>
      </w:r>
      <w:r w:rsidRPr="00BB3576" w:rsidR="00306AF8">
        <w:rPr>
          <w:rFonts w:ascii="Times New Roman" w:hAnsi="Times New Roman" w:cs="Times New Roman"/>
        </w:rPr>
        <w:t>variant, oorlogsmisdrijven, dat uitgaat van opzet bij de verdachte</w:t>
      </w:r>
      <w:r w:rsidR="004C7265">
        <w:rPr>
          <w:rFonts w:ascii="Times New Roman" w:hAnsi="Times New Roman" w:cs="Times New Roman"/>
        </w:rPr>
        <w:t>,</w:t>
      </w:r>
      <w:r w:rsidRPr="00BB3576" w:rsidR="00306AF8">
        <w:rPr>
          <w:rFonts w:ascii="Times New Roman" w:hAnsi="Times New Roman" w:cs="Times New Roman"/>
        </w:rPr>
        <w:t xml:space="preserve"> uiteindelijk </w:t>
      </w:r>
      <w:r w:rsidRPr="00BB3576" w:rsidR="00165C0F">
        <w:rPr>
          <w:rFonts w:ascii="Times New Roman" w:hAnsi="Times New Roman" w:cs="Times New Roman"/>
        </w:rPr>
        <w:t>bewezen</w:t>
      </w:r>
      <w:r w:rsidRPr="00BB3576" w:rsidR="00306AF8">
        <w:rPr>
          <w:rFonts w:ascii="Times New Roman" w:hAnsi="Times New Roman" w:cs="Times New Roman"/>
        </w:rPr>
        <w:t xml:space="preserve"> </w:t>
      </w:r>
      <w:r w:rsidRPr="00BB3576" w:rsidR="00165C0F">
        <w:rPr>
          <w:rFonts w:ascii="Times New Roman" w:hAnsi="Times New Roman" w:cs="Times New Roman"/>
        </w:rPr>
        <w:t>kan worden</w:t>
      </w:r>
      <w:r w:rsidRPr="00BB3576" w:rsidR="00306AF8">
        <w:rPr>
          <w:rFonts w:ascii="Times New Roman" w:hAnsi="Times New Roman" w:cs="Times New Roman"/>
        </w:rPr>
        <w:t>.</w:t>
      </w:r>
      <w:r w:rsidR="00DB1424">
        <w:rPr>
          <w:rFonts w:ascii="Times New Roman" w:hAnsi="Times New Roman" w:cs="Times New Roman"/>
        </w:rPr>
        <w:t xml:space="preserve"> Het spreekt ook voor zich dat het rechtsmachtsbeeld van de uiteindelijke berechtingsvariant compleet</w:t>
      </w:r>
      <w:r w:rsidR="004C7265">
        <w:rPr>
          <w:rFonts w:ascii="Times New Roman" w:hAnsi="Times New Roman" w:cs="Times New Roman"/>
        </w:rPr>
        <w:t xml:space="preserve"> moet zijn. D</w:t>
      </w:r>
      <w:r w:rsidR="00DB1424">
        <w:rPr>
          <w:rFonts w:ascii="Times New Roman" w:hAnsi="Times New Roman" w:cs="Times New Roman"/>
        </w:rPr>
        <w:t>it kan betekenen dat bij een keuze voor een bepaalde variant –bijvoorbeeld Nederland- er nog aanvullende maatregelen moeten worden getroffen om de rechtsmacht van Nederland volledig te maken en recht te laten doen aan elk mogelijk denkbaar strafbaar feit; hierover later een concreet voorstel.</w:t>
      </w:r>
    </w:p>
    <w:p w:rsidRPr="004C7265" w:rsidR="00F375B5" w:rsidP="00BB3576" w:rsidRDefault="00F375B5" w14:paraId="0FE54D4A" w14:textId="303EFB23">
      <w:pPr>
        <w:pStyle w:val="Lijstalinea"/>
        <w:numPr>
          <w:ilvl w:val="1"/>
          <w:numId w:val="1"/>
        </w:numPr>
        <w:spacing w:line="360" w:lineRule="auto"/>
        <w:rPr>
          <w:rFonts w:ascii="Times New Roman" w:hAnsi="Times New Roman" w:cs="Times New Roman"/>
          <w:i/>
        </w:rPr>
      </w:pPr>
      <w:r w:rsidRPr="004C7265">
        <w:rPr>
          <w:rFonts w:ascii="Times New Roman" w:hAnsi="Times New Roman" w:cs="Times New Roman"/>
          <w:i/>
        </w:rPr>
        <w:t>St</w:t>
      </w:r>
      <w:r w:rsidRPr="004C7265" w:rsidR="00DB1424">
        <w:rPr>
          <w:rFonts w:ascii="Times New Roman" w:hAnsi="Times New Roman" w:cs="Times New Roman"/>
          <w:i/>
        </w:rPr>
        <w:t>erke rechtspositie slachtoffers</w:t>
      </w:r>
    </w:p>
    <w:p w:rsidRPr="00BB3576" w:rsidR="00F375B5" w:rsidP="00BB3576" w:rsidRDefault="00F375B5" w14:paraId="5EF0B965" w14:textId="6FFE80B9">
      <w:pPr>
        <w:pStyle w:val="Lijstalinea"/>
        <w:spacing w:line="360" w:lineRule="auto"/>
        <w:ind w:left="1440"/>
        <w:rPr>
          <w:rFonts w:ascii="Times New Roman" w:hAnsi="Times New Roman" w:cs="Times New Roman"/>
        </w:rPr>
      </w:pPr>
      <w:r w:rsidRPr="00BB3576">
        <w:rPr>
          <w:rFonts w:ascii="Times New Roman" w:hAnsi="Times New Roman" w:cs="Times New Roman"/>
        </w:rPr>
        <w:t>Het lijdt denk ik geen twijfel dat in de te voeren strafrechtelijke procedure nabestaanden van slachtoffe</w:t>
      </w:r>
      <w:r w:rsidR="00DB1424">
        <w:rPr>
          <w:rFonts w:ascii="Times New Roman" w:hAnsi="Times New Roman" w:cs="Times New Roman"/>
        </w:rPr>
        <w:t xml:space="preserve">rs ruime </w:t>
      </w:r>
      <w:r w:rsidR="00EB02D3">
        <w:rPr>
          <w:rFonts w:ascii="Times New Roman" w:hAnsi="Times New Roman" w:cs="Times New Roman"/>
        </w:rPr>
        <w:t>(participatie)</w:t>
      </w:r>
      <w:r w:rsidRPr="00BB3576">
        <w:rPr>
          <w:rFonts w:ascii="Times New Roman" w:hAnsi="Times New Roman" w:cs="Times New Roman"/>
        </w:rPr>
        <w:t xml:space="preserve">rechten </w:t>
      </w:r>
      <w:r w:rsidRPr="00BB3576" w:rsidR="004107F1">
        <w:rPr>
          <w:rFonts w:ascii="Times New Roman" w:hAnsi="Times New Roman" w:cs="Times New Roman"/>
        </w:rPr>
        <w:t xml:space="preserve">zouden moeten </w:t>
      </w:r>
      <w:r w:rsidRPr="00BB3576">
        <w:rPr>
          <w:rFonts w:ascii="Times New Roman" w:hAnsi="Times New Roman" w:cs="Times New Roman"/>
        </w:rPr>
        <w:t>hebben. In het bijzonder valt te denken aan het spreekrecht en het vorderen van schadevergoeding. Ook de mogelijkheid van het leveren van bewijs voor (georganiseerde) nabestaanden van slachtoffers is wenselijk.</w:t>
      </w:r>
      <w:r w:rsidR="00DB1424">
        <w:rPr>
          <w:rFonts w:ascii="Times New Roman" w:hAnsi="Times New Roman" w:cs="Times New Roman"/>
        </w:rPr>
        <w:t xml:space="preserve"> Tot slot lijkt mij het wenselijk dat direct belanghebbenden, dus slachtsoffers, vervolgingsbeslissingen, in het bijzonder het uitblijven van vervolging, door de rechter </w:t>
      </w:r>
      <w:r w:rsidR="004C7265">
        <w:rPr>
          <w:rFonts w:ascii="Times New Roman" w:hAnsi="Times New Roman" w:cs="Times New Roman"/>
        </w:rPr>
        <w:t xml:space="preserve">kunnen </w:t>
      </w:r>
      <w:r w:rsidR="00DB1424">
        <w:rPr>
          <w:rFonts w:ascii="Times New Roman" w:hAnsi="Times New Roman" w:cs="Times New Roman"/>
        </w:rPr>
        <w:t>laten toetsen.</w:t>
      </w:r>
    </w:p>
    <w:p w:rsidRPr="004C7265" w:rsidR="00F375B5" w:rsidP="00BB3576" w:rsidRDefault="00F375B5" w14:paraId="540551AC" w14:textId="212687E2">
      <w:pPr>
        <w:pStyle w:val="Lijstalinea"/>
        <w:numPr>
          <w:ilvl w:val="1"/>
          <w:numId w:val="1"/>
        </w:numPr>
        <w:spacing w:line="360" w:lineRule="auto"/>
        <w:rPr>
          <w:rFonts w:ascii="Times New Roman" w:hAnsi="Times New Roman" w:cs="Times New Roman"/>
          <w:i/>
        </w:rPr>
      </w:pPr>
      <w:r w:rsidRPr="004C7265">
        <w:rPr>
          <w:rFonts w:ascii="Times New Roman" w:hAnsi="Times New Roman" w:cs="Times New Roman"/>
          <w:i/>
        </w:rPr>
        <w:t>Po</w:t>
      </w:r>
      <w:r w:rsidRPr="004C7265" w:rsidR="00EB02D3">
        <w:rPr>
          <w:rFonts w:ascii="Times New Roman" w:hAnsi="Times New Roman" w:cs="Times New Roman"/>
          <w:i/>
        </w:rPr>
        <w:t xml:space="preserve">sitie van de verdachte en de </w:t>
      </w:r>
      <w:r w:rsidRPr="004C7265">
        <w:rPr>
          <w:rFonts w:ascii="Times New Roman" w:hAnsi="Times New Roman" w:cs="Times New Roman"/>
          <w:i/>
        </w:rPr>
        <w:t>verdediging</w:t>
      </w:r>
    </w:p>
    <w:p w:rsidRPr="00BB3576" w:rsidR="0062498F" w:rsidP="00BB3576" w:rsidRDefault="0062498F" w14:paraId="3EF1BD6B" w14:textId="730D64A5">
      <w:pPr>
        <w:pStyle w:val="Lijstalinea"/>
        <w:spacing w:line="360" w:lineRule="auto"/>
        <w:ind w:left="1440"/>
        <w:rPr>
          <w:rFonts w:ascii="Times New Roman" w:hAnsi="Times New Roman" w:cs="Times New Roman"/>
        </w:rPr>
      </w:pPr>
      <w:r w:rsidRPr="00BB3576">
        <w:rPr>
          <w:rFonts w:ascii="Times New Roman" w:hAnsi="Times New Roman" w:cs="Times New Roman"/>
        </w:rPr>
        <w:t xml:space="preserve">Het recht op een eerlijk proces van </w:t>
      </w:r>
      <w:r w:rsidR="00DB1424">
        <w:rPr>
          <w:rFonts w:ascii="Times New Roman" w:hAnsi="Times New Roman" w:cs="Times New Roman"/>
        </w:rPr>
        <w:t xml:space="preserve">de </w:t>
      </w:r>
      <w:r w:rsidRPr="00BB3576">
        <w:rPr>
          <w:rFonts w:ascii="Times New Roman" w:hAnsi="Times New Roman" w:cs="Times New Roman"/>
        </w:rPr>
        <w:t xml:space="preserve">verdachte moet boven elke twijfel gegarandeerd kunnen worden. Dat is te meer aan de orde nu in geval van een </w:t>
      </w:r>
      <w:r w:rsidRPr="00BB3576">
        <w:rPr>
          <w:rFonts w:ascii="Times New Roman" w:hAnsi="Times New Roman" w:cs="Times New Roman"/>
        </w:rPr>
        <w:lastRenderedPageBreak/>
        <w:t xml:space="preserve">mogelijke Russische verdachte de rechtsgang uiterst kritisch </w:t>
      </w:r>
      <w:r w:rsidR="00DB1424">
        <w:rPr>
          <w:rFonts w:ascii="Times New Roman" w:hAnsi="Times New Roman" w:cs="Times New Roman"/>
        </w:rPr>
        <w:t>gevolgd</w:t>
      </w:r>
      <w:r w:rsidRPr="00BB3576">
        <w:rPr>
          <w:rFonts w:ascii="Times New Roman" w:hAnsi="Times New Roman" w:cs="Times New Roman"/>
        </w:rPr>
        <w:t xml:space="preserve"> zal worden</w:t>
      </w:r>
      <w:r w:rsidRPr="00BB3576" w:rsidR="004107F1">
        <w:rPr>
          <w:rFonts w:ascii="Times New Roman" w:hAnsi="Times New Roman" w:cs="Times New Roman"/>
        </w:rPr>
        <w:t xml:space="preserve"> door Rusland</w:t>
      </w:r>
      <w:r w:rsidRPr="00BB3576">
        <w:rPr>
          <w:rFonts w:ascii="Times New Roman" w:hAnsi="Times New Roman" w:cs="Times New Roman"/>
        </w:rPr>
        <w:t>.</w:t>
      </w:r>
      <w:r w:rsidR="009D55AF">
        <w:rPr>
          <w:rFonts w:ascii="Times New Roman" w:hAnsi="Times New Roman" w:cs="Times New Roman"/>
        </w:rPr>
        <w:t xml:space="preserve"> </w:t>
      </w:r>
      <w:r w:rsidRPr="00BB3576">
        <w:rPr>
          <w:rFonts w:ascii="Times New Roman" w:hAnsi="Times New Roman" w:cs="Times New Roman"/>
        </w:rPr>
        <w:t xml:space="preserve"> </w:t>
      </w:r>
    </w:p>
    <w:p w:rsidRPr="004C7265" w:rsidR="00F375B5" w:rsidP="00BB3576" w:rsidRDefault="00F375B5" w14:paraId="14876099" w14:textId="3AEF4BDD">
      <w:pPr>
        <w:pStyle w:val="Lijstalinea"/>
        <w:numPr>
          <w:ilvl w:val="1"/>
          <w:numId w:val="1"/>
        </w:numPr>
        <w:spacing w:line="360" w:lineRule="auto"/>
        <w:rPr>
          <w:rFonts w:ascii="Times New Roman" w:hAnsi="Times New Roman" w:cs="Times New Roman"/>
          <w:i/>
        </w:rPr>
      </w:pPr>
      <w:r w:rsidRPr="004C7265">
        <w:rPr>
          <w:rFonts w:ascii="Times New Roman" w:hAnsi="Times New Roman" w:cs="Times New Roman"/>
          <w:i/>
        </w:rPr>
        <w:t>Voldoende mate van samenwerking</w:t>
      </w:r>
    </w:p>
    <w:p w:rsidRPr="00BB3576" w:rsidR="0062498F" w:rsidP="00BB3576" w:rsidRDefault="0062498F" w14:paraId="008ECF37" w14:textId="2D99E755">
      <w:pPr>
        <w:pStyle w:val="Lijstalinea"/>
        <w:spacing w:line="360" w:lineRule="auto"/>
        <w:ind w:left="1440"/>
        <w:rPr>
          <w:rFonts w:ascii="Times New Roman" w:hAnsi="Times New Roman" w:cs="Times New Roman"/>
        </w:rPr>
      </w:pPr>
      <w:r w:rsidRPr="00BB3576">
        <w:rPr>
          <w:rFonts w:ascii="Times New Roman" w:hAnsi="Times New Roman" w:cs="Times New Roman"/>
        </w:rPr>
        <w:t>Efficiënte e</w:t>
      </w:r>
      <w:r w:rsidR="00DB1424">
        <w:rPr>
          <w:rFonts w:ascii="Times New Roman" w:hAnsi="Times New Roman" w:cs="Times New Roman"/>
        </w:rPr>
        <w:t xml:space="preserve">n eerlijke rechtspleging is alleen mogelijk indien </w:t>
      </w:r>
      <w:r w:rsidRPr="00BB3576">
        <w:rPr>
          <w:rFonts w:ascii="Times New Roman" w:hAnsi="Times New Roman" w:cs="Times New Roman"/>
        </w:rPr>
        <w:t xml:space="preserve">derde landen, in het bijzonder Rusland, </w:t>
      </w:r>
      <w:r w:rsidRPr="00BB3576" w:rsidR="004107F1">
        <w:rPr>
          <w:rFonts w:ascii="Times New Roman" w:hAnsi="Times New Roman" w:cs="Times New Roman"/>
        </w:rPr>
        <w:t xml:space="preserve">bereid zijn </w:t>
      </w:r>
      <w:r w:rsidRPr="00BB3576">
        <w:rPr>
          <w:rFonts w:ascii="Times New Roman" w:hAnsi="Times New Roman" w:cs="Times New Roman"/>
        </w:rPr>
        <w:t>in voldoende mate met de berechtende instantie samen</w:t>
      </w:r>
      <w:r w:rsidR="00DB1424">
        <w:rPr>
          <w:rFonts w:ascii="Times New Roman" w:hAnsi="Times New Roman" w:cs="Times New Roman"/>
        </w:rPr>
        <w:t xml:space="preserve"> te </w:t>
      </w:r>
      <w:r w:rsidRPr="00BB3576">
        <w:rPr>
          <w:rFonts w:ascii="Times New Roman" w:hAnsi="Times New Roman" w:cs="Times New Roman"/>
        </w:rPr>
        <w:t>werken.</w:t>
      </w:r>
    </w:p>
    <w:p w:rsidRPr="009D55AF" w:rsidR="0062498F" w:rsidP="00BB3576" w:rsidRDefault="0062498F" w14:paraId="2274FA3A" w14:textId="7CB046BA">
      <w:pPr>
        <w:pStyle w:val="Lijstalinea"/>
        <w:numPr>
          <w:ilvl w:val="1"/>
          <w:numId w:val="1"/>
        </w:numPr>
        <w:spacing w:line="360" w:lineRule="auto"/>
        <w:rPr>
          <w:rFonts w:ascii="Times New Roman" w:hAnsi="Times New Roman" w:cs="Times New Roman"/>
          <w:i/>
        </w:rPr>
      </w:pPr>
      <w:r w:rsidRPr="009D55AF">
        <w:rPr>
          <w:rFonts w:ascii="Times New Roman" w:hAnsi="Times New Roman" w:cs="Times New Roman"/>
          <w:i/>
        </w:rPr>
        <w:t>Mogelijkheid van berechting van verstek</w:t>
      </w:r>
    </w:p>
    <w:p w:rsidRPr="00BB3576" w:rsidR="0062498F" w:rsidP="00BB3576" w:rsidRDefault="0062498F" w14:paraId="75A80055" w14:textId="7FFA691A">
      <w:pPr>
        <w:pStyle w:val="Lijstalinea"/>
        <w:spacing w:line="360" w:lineRule="auto"/>
        <w:ind w:left="1440"/>
        <w:rPr>
          <w:rFonts w:ascii="Times New Roman" w:hAnsi="Times New Roman" w:cs="Times New Roman"/>
        </w:rPr>
      </w:pPr>
      <w:r w:rsidRPr="00BB3576">
        <w:rPr>
          <w:rFonts w:ascii="Times New Roman" w:hAnsi="Times New Roman" w:cs="Times New Roman"/>
        </w:rPr>
        <w:t xml:space="preserve">Er is </w:t>
      </w:r>
      <w:r w:rsidR="00DB1424">
        <w:rPr>
          <w:rFonts w:ascii="Times New Roman" w:hAnsi="Times New Roman" w:cs="Times New Roman"/>
        </w:rPr>
        <w:t xml:space="preserve">echter </w:t>
      </w:r>
      <w:r w:rsidRPr="00BB3576">
        <w:rPr>
          <w:rFonts w:ascii="Times New Roman" w:hAnsi="Times New Roman" w:cs="Times New Roman"/>
        </w:rPr>
        <w:t xml:space="preserve">een meer dan reële mogelijkheid dat </w:t>
      </w:r>
      <w:r w:rsidRPr="00BB3576" w:rsidR="004107F1">
        <w:rPr>
          <w:rFonts w:ascii="Times New Roman" w:hAnsi="Times New Roman" w:cs="Times New Roman"/>
        </w:rPr>
        <w:t>bovenvermelde</w:t>
      </w:r>
      <w:r w:rsidRPr="00BB3576">
        <w:rPr>
          <w:rFonts w:ascii="Times New Roman" w:hAnsi="Times New Roman" w:cs="Times New Roman"/>
        </w:rPr>
        <w:t xml:space="preserve"> samenwerking </w:t>
      </w:r>
      <w:r w:rsidR="00DB1424">
        <w:rPr>
          <w:rFonts w:ascii="Times New Roman" w:hAnsi="Times New Roman" w:cs="Times New Roman"/>
        </w:rPr>
        <w:t xml:space="preserve">in de praktijk </w:t>
      </w:r>
      <w:r w:rsidR="009D55AF">
        <w:rPr>
          <w:rFonts w:ascii="Times New Roman" w:hAnsi="Times New Roman" w:cs="Times New Roman"/>
        </w:rPr>
        <w:t>niet voldoende functioneert</w:t>
      </w:r>
      <w:r w:rsidRPr="00BB3576">
        <w:rPr>
          <w:rFonts w:ascii="Times New Roman" w:hAnsi="Times New Roman" w:cs="Times New Roman"/>
        </w:rPr>
        <w:t xml:space="preserve">, met name dat geen uitlevering (of overlevering) plaats vindt van </w:t>
      </w:r>
      <w:r w:rsidR="00DB1424">
        <w:rPr>
          <w:rFonts w:ascii="Times New Roman" w:hAnsi="Times New Roman" w:cs="Times New Roman"/>
        </w:rPr>
        <w:t xml:space="preserve">mogelijke –Russische- </w:t>
      </w:r>
      <w:r w:rsidRPr="00BB3576">
        <w:rPr>
          <w:rFonts w:ascii="Times New Roman" w:hAnsi="Times New Roman" w:cs="Times New Roman"/>
        </w:rPr>
        <w:t>verdachten. In</w:t>
      </w:r>
      <w:r w:rsidRPr="00BB3576" w:rsidR="004107F1">
        <w:rPr>
          <w:rFonts w:ascii="Times New Roman" w:hAnsi="Times New Roman" w:cs="Times New Roman"/>
        </w:rPr>
        <w:t xml:space="preserve"> dat geval </w:t>
      </w:r>
      <w:r w:rsidR="00DB1424">
        <w:rPr>
          <w:rFonts w:ascii="Times New Roman" w:hAnsi="Times New Roman" w:cs="Times New Roman"/>
        </w:rPr>
        <w:t xml:space="preserve">kan het belangrijk zijn dat de </w:t>
      </w:r>
      <w:r w:rsidRPr="00BB3576">
        <w:rPr>
          <w:rFonts w:ascii="Times New Roman" w:hAnsi="Times New Roman" w:cs="Times New Roman"/>
        </w:rPr>
        <w:t>berechtende instantie de mogelijkheid van verstekprocedures biedt.</w:t>
      </w:r>
    </w:p>
    <w:p w:rsidRPr="009D55AF" w:rsidR="00F375B5" w:rsidP="00BB3576" w:rsidRDefault="00F375B5" w14:paraId="73D12E6F" w14:textId="5D248FE2">
      <w:pPr>
        <w:pStyle w:val="Lijstalinea"/>
        <w:numPr>
          <w:ilvl w:val="1"/>
          <w:numId w:val="1"/>
        </w:numPr>
        <w:spacing w:line="360" w:lineRule="auto"/>
        <w:rPr>
          <w:rFonts w:ascii="Times New Roman" w:hAnsi="Times New Roman" w:cs="Times New Roman"/>
          <w:i/>
        </w:rPr>
      </w:pPr>
      <w:r w:rsidRPr="009D55AF">
        <w:rPr>
          <w:rFonts w:ascii="Times New Roman" w:hAnsi="Times New Roman" w:cs="Times New Roman"/>
          <w:i/>
        </w:rPr>
        <w:t>Efficiëntie</w:t>
      </w:r>
      <w:r w:rsidRPr="009D55AF" w:rsidR="00742271">
        <w:rPr>
          <w:rFonts w:ascii="Times New Roman" w:hAnsi="Times New Roman" w:cs="Times New Roman"/>
          <w:i/>
        </w:rPr>
        <w:t>, gezag</w:t>
      </w:r>
      <w:r w:rsidRPr="009D55AF">
        <w:rPr>
          <w:rFonts w:ascii="Times New Roman" w:hAnsi="Times New Roman" w:cs="Times New Roman"/>
          <w:i/>
        </w:rPr>
        <w:t xml:space="preserve"> en kosten</w:t>
      </w:r>
    </w:p>
    <w:p w:rsidRPr="00BB3576" w:rsidR="0062498F" w:rsidP="00BB3576" w:rsidRDefault="0062498F" w14:paraId="2CCA52B0" w14:textId="0AB72D5B">
      <w:pPr>
        <w:pStyle w:val="Lijstalinea"/>
        <w:spacing w:line="360" w:lineRule="auto"/>
        <w:ind w:left="1440"/>
        <w:rPr>
          <w:rFonts w:ascii="Times New Roman" w:hAnsi="Times New Roman" w:cs="Times New Roman"/>
        </w:rPr>
      </w:pPr>
      <w:r w:rsidRPr="00BB3576">
        <w:rPr>
          <w:rFonts w:ascii="Times New Roman" w:hAnsi="Times New Roman" w:cs="Times New Roman"/>
        </w:rPr>
        <w:t xml:space="preserve">De gewenste wijze van berechting zal voldoende efficiënt moeten zijn, want </w:t>
      </w:r>
      <w:r w:rsidRPr="009D55AF">
        <w:rPr>
          <w:rFonts w:ascii="Times New Roman" w:hAnsi="Times New Roman" w:cs="Times New Roman"/>
          <w:i/>
        </w:rPr>
        <w:t>justice delayed is justice denied</w:t>
      </w:r>
      <w:r w:rsidRPr="00BB3576">
        <w:rPr>
          <w:rFonts w:ascii="Times New Roman" w:hAnsi="Times New Roman" w:cs="Times New Roman"/>
        </w:rPr>
        <w:t xml:space="preserve">. </w:t>
      </w:r>
      <w:r w:rsidRPr="00BB3576" w:rsidR="00742271">
        <w:rPr>
          <w:rFonts w:ascii="Times New Roman" w:hAnsi="Times New Roman" w:cs="Times New Roman"/>
        </w:rPr>
        <w:t xml:space="preserve">Ook zal de rechtsgang </w:t>
      </w:r>
      <w:r w:rsidR="009D55AF">
        <w:rPr>
          <w:rFonts w:ascii="Times New Roman" w:hAnsi="Times New Roman" w:cs="Times New Roman"/>
        </w:rPr>
        <w:t>-</w:t>
      </w:r>
      <w:r w:rsidRPr="00BB3576" w:rsidR="00742271">
        <w:rPr>
          <w:rFonts w:ascii="Times New Roman" w:hAnsi="Times New Roman" w:cs="Times New Roman"/>
        </w:rPr>
        <w:t>internationaal gezien</w:t>
      </w:r>
      <w:r w:rsidR="009D55AF">
        <w:rPr>
          <w:rFonts w:ascii="Times New Roman" w:hAnsi="Times New Roman" w:cs="Times New Roman"/>
        </w:rPr>
        <w:t>-</w:t>
      </w:r>
      <w:r w:rsidRPr="00BB3576" w:rsidR="00742271">
        <w:rPr>
          <w:rFonts w:ascii="Times New Roman" w:hAnsi="Times New Roman" w:cs="Times New Roman"/>
        </w:rPr>
        <w:t xml:space="preserve"> voldoende gezag moeten hebben. </w:t>
      </w:r>
      <w:r w:rsidRPr="00BB3576">
        <w:rPr>
          <w:rFonts w:ascii="Times New Roman" w:hAnsi="Times New Roman" w:cs="Times New Roman"/>
        </w:rPr>
        <w:t>Daarnaast is het nodig af te vragen wat de te verwachten kosten zijn van de gewenste wijze van berechting</w:t>
      </w:r>
      <w:r w:rsidRPr="00BB3576" w:rsidR="004107F1">
        <w:rPr>
          <w:rFonts w:ascii="Times New Roman" w:hAnsi="Times New Roman" w:cs="Times New Roman"/>
        </w:rPr>
        <w:t xml:space="preserve"> en of </w:t>
      </w:r>
      <w:r w:rsidR="009D55AF">
        <w:rPr>
          <w:rFonts w:ascii="Times New Roman" w:hAnsi="Times New Roman" w:cs="Times New Roman"/>
        </w:rPr>
        <w:t>kostenoverwegingen voor de uiteindelijke keuze een relevante factor mogen zijn</w:t>
      </w:r>
      <w:r w:rsidRPr="00BB3576">
        <w:rPr>
          <w:rFonts w:ascii="Times New Roman" w:hAnsi="Times New Roman" w:cs="Times New Roman"/>
        </w:rPr>
        <w:t>.</w:t>
      </w:r>
    </w:p>
    <w:p w:rsidRPr="00BB3576" w:rsidR="00C3132C" w:rsidP="00BB3576" w:rsidRDefault="00C3132C" w14:paraId="1BCB3BC9" w14:textId="77777777">
      <w:pPr>
        <w:spacing w:line="360" w:lineRule="auto"/>
        <w:rPr>
          <w:rFonts w:ascii="Times New Roman" w:hAnsi="Times New Roman" w:cs="Times New Roman"/>
        </w:rPr>
      </w:pPr>
    </w:p>
    <w:p w:rsidRPr="009D55AF" w:rsidR="00C3132C" w:rsidP="00BB3576" w:rsidRDefault="00C3132C" w14:paraId="20F267AA" w14:textId="34230484">
      <w:pPr>
        <w:pStyle w:val="Lijstalinea"/>
        <w:numPr>
          <w:ilvl w:val="0"/>
          <w:numId w:val="1"/>
        </w:numPr>
        <w:spacing w:line="360" w:lineRule="auto"/>
        <w:rPr>
          <w:rFonts w:ascii="Times New Roman" w:hAnsi="Times New Roman" w:cs="Times New Roman"/>
          <w:b/>
        </w:rPr>
      </w:pPr>
      <w:r w:rsidRPr="009D55AF">
        <w:rPr>
          <w:rFonts w:ascii="Times New Roman" w:hAnsi="Times New Roman" w:cs="Times New Roman"/>
          <w:b/>
        </w:rPr>
        <w:t>TOEPASSING</w:t>
      </w:r>
    </w:p>
    <w:p w:rsidR="009D55AF" w:rsidP="00BB3576" w:rsidRDefault="00C3132C" w14:paraId="73842F83" w14:textId="77777777">
      <w:pPr>
        <w:pStyle w:val="Lijstalinea"/>
        <w:spacing w:line="360" w:lineRule="auto"/>
        <w:rPr>
          <w:rFonts w:ascii="Times New Roman" w:hAnsi="Times New Roman" w:cs="Times New Roman"/>
        </w:rPr>
      </w:pPr>
      <w:r w:rsidRPr="00BB3576">
        <w:rPr>
          <w:rFonts w:ascii="Times New Roman" w:hAnsi="Times New Roman" w:cs="Times New Roman"/>
        </w:rPr>
        <w:t>Ik ga bovensta</w:t>
      </w:r>
      <w:r w:rsidR="00DB1424">
        <w:rPr>
          <w:rFonts w:ascii="Times New Roman" w:hAnsi="Times New Roman" w:cs="Times New Roman"/>
        </w:rPr>
        <w:t xml:space="preserve">and kader toepassen op wat ik thans zie als de drie belangrijkste en meest reële opties </w:t>
      </w:r>
      <w:r w:rsidRPr="00BB3576">
        <w:rPr>
          <w:rFonts w:ascii="Times New Roman" w:hAnsi="Times New Roman" w:cs="Times New Roman"/>
        </w:rPr>
        <w:t xml:space="preserve">van </w:t>
      </w:r>
      <w:r w:rsidRPr="00BB3576" w:rsidR="004107F1">
        <w:rPr>
          <w:rFonts w:ascii="Times New Roman" w:hAnsi="Times New Roman" w:cs="Times New Roman"/>
        </w:rPr>
        <w:t>vervolging en berechting. Deze zijn:</w:t>
      </w:r>
      <w:r w:rsidRPr="00BB3576">
        <w:rPr>
          <w:rFonts w:ascii="Times New Roman" w:hAnsi="Times New Roman" w:cs="Times New Roman"/>
        </w:rPr>
        <w:t xml:space="preserve"> ICC, nieuw op te richten interna</w:t>
      </w:r>
      <w:r w:rsidR="009D55AF">
        <w:rPr>
          <w:rFonts w:ascii="Times New Roman" w:hAnsi="Times New Roman" w:cs="Times New Roman"/>
        </w:rPr>
        <w:t>tionaal MH</w:t>
      </w:r>
      <w:r w:rsidRPr="00BB3576" w:rsidR="004107F1">
        <w:rPr>
          <w:rFonts w:ascii="Times New Roman" w:hAnsi="Times New Roman" w:cs="Times New Roman"/>
        </w:rPr>
        <w:t>17 Tribunaal</w:t>
      </w:r>
      <w:r w:rsidRPr="00BB3576">
        <w:rPr>
          <w:rFonts w:ascii="Times New Roman" w:hAnsi="Times New Roman" w:cs="Times New Roman"/>
        </w:rPr>
        <w:t>,</w:t>
      </w:r>
      <w:r w:rsidRPr="00BB3576" w:rsidR="004107F1">
        <w:rPr>
          <w:rFonts w:ascii="Times New Roman" w:hAnsi="Times New Roman" w:cs="Times New Roman"/>
        </w:rPr>
        <w:t xml:space="preserve"> en</w:t>
      </w:r>
      <w:r w:rsidRPr="00BB3576">
        <w:rPr>
          <w:rFonts w:ascii="Times New Roman" w:hAnsi="Times New Roman" w:cs="Times New Roman"/>
        </w:rPr>
        <w:t xml:space="preserve"> nationale berechting. </w:t>
      </w:r>
    </w:p>
    <w:p w:rsidR="008D795B" w:rsidP="00BB3576" w:rsidRDefault="00C3132C" w14:paraId="799CCAF0" w14:textId="311FB073">
      <w:pPr>
        <w:pStyle w:val="Lijstalinea"/>
        <w:spacing w:line="360" w:lineRule="auto"/>
        <w:rPr>
          <w:rFonts w:ascii="Times New Roman" w:hAnsi="Times New Roman" w:cs="Times New Roman"/>
        </w:rPr>
      </w:pPr>
      <w:r w:rsidRPr="00BB3576">
        <w:rPr>
          <w:rFonts w:ascii="Times New Roman" w:hAnsi="Times New Roman" w:cs="Times New Roman"/>
        </w:rPr>
        <w:t xml:space="preserve">Bij nationale berechting richt ik me voornamelijk op </w:t>
      </w:r>
      <w:r w:rsidR="00DB1424">
        <w:rPr>
          <w:rFonts w:ascii="Times New Roman" w:hAnsi="Times New Roman" w:cs="Times New Roman"/>
        </w:rPr>
        <w:t>Nederland. Dat doe ik omdat a. i</w:t>
      </w:r>
      <w:r w:rsidRPr="00BB3576">
        <w:rPr>
          <w:rFonts w:ascii="Times New Roman" w:hAnsi="Times New Roman" w:cs="Times New Roman"/>
        </w:rPr>
        <w:t>k geen</w:t>
      </w:r>
      <w:r w:rsidR="00DB1424">
        <w:rPr>
          <w:rFonts w:ascii="Times New Roman" w:hAnsi="Times New Roman" w:cs="Times New Roman"/>
        </w:rPr>
        <w:t>/onvoldoende</w:t>
      </w:r>
      <w:r w:rsidRPr="00BB3576">
        <w:rPr>
          <w:rFonts w:ascii="Times New Roman" w:hAnsi="Times New Roman" w:cs="Times New Roman"/>
        </w:rPr>
        <w:t xml:space="preserve"> kennis heb van de rechtsstelsels van andere relevante lande</w:t>
      </w:r>
      <w:r w:rsidRPr="00BB3576" w:rsidR="00500C47">
        <w:rPr>
          <w:rFonts w:ascii="Times New Roman" w:hAnsi="Times New Roman" w:cs="Times New Roman"/>
        </w:rPr>
        <w:t>n, namelijk Oekraïne en Maleisië</w:t>
      </w:r>
      <w:r w:rsidRPr="00BB3576">
        <w:rPr>
          <w:rFonts w:ascii="Times New Roman" w:hAnsi="Times New Roman" w:cs="Times New Roman"/>
        </w:rPr>
        <w:t xml:space="preserve">, b. Nederland om meerdere redenen van deze drie landen de beste papieren </w:t>
      </w:r>
      <w:r w:rsidR="00DB1424">
        <w:rPr>
          <w:rFonts w:ascii="Times New Roman" w:hAnsi="Times New Roman" w:cs="Times New Roman"/>
        </w:rPr>
        <w:t>lijkt te hebben</w:t>
      </w:r>
      <w:r w:rsidRPr="00BB3576">
        <w:rPr>
          <w:rFonts w:ascii="Times New Roman" w:hAnsi="Times New Roman" w:cs="Times New Roman"/>
        </w:rPr>
        <w:t xml:space="preserve"> voor berechting.</w:t>
      </w:r>
      <w:r w:rsidRPr="00BB3576" w:rsidR="00500C47">
        <w:rPr>
          <w:rFonts w:ascii="Times New Roman" w:hAnsi="Times New Roman" w:cs="Times New Roman"/>
        </w:rPr>
        <w:t xml:space="preserve"> In geval van Maleisië kunnen er zorgen zijn over de bescherming van mensenrechten; </w:t>
      </w:r>
      <w:r w:rsidR="00DB1424">
        <w:rPr>
          <w:rFonts w:ascii="Times New Roman" w:hAnsi="Times New Roman" w:cs="Times New Roman"/>
        </w:rPr>
        <w:t xml:space="preserve">het opleggen van </w:t>
      </w:r>
      <w:r w:rsidRPr="00BB3576" w:rsidR="00500C47">
        <w:rPr>
          <w:rFonts w:ascii="Times New Roman" w:hAnsi="Times New Roman" w:cs="Times New Roman"/>
        </w:rPr>
        <w:t>de doodstraf is in dat land een reële optie en zelfs verplicht bij ernstige misdrijven. Wat betreft Oekraïne rijst de vraag of de rechtspleging van dat land ten aanzien van een Russische verdachte voldoende o</w:t>
      </w:r>
      <w:r w:rsidRPr="00BB3576" w:rsidR="008D795B">
        <w:rPr>
          <w:rFonts w:ascii="Times New Roman" w:hAnsi="Times New Roman" w:cs="Times New Roman"/>
        </w:rPr>
        <w:t xml:space="preserve">npartijdig zal </w:t>
      </w:r>
      <w:r w:rsidR="00F22EF1">
        <w:rPr>
          <w:rFonts w:ascii="Times New Roman" w:hAnsi="Times New Roman" w:cs="Times New Roman"/>
        </w:rPr>
        <w:t>kunnen</w:t>
      </w:r>
      <w:r w:rsidRPr="00BB3576" w:rsidR="008D795B">
        <w:rPr>
          <w:rFonts w:ascii="Times New Roman" w:hAnsi="Times New Roman" w:cs="Times New Roman"/>
        </w:rPr>
        <w:t xml:space="preserve"> zijn. In dit verband is van belang dat Oekraïne op 8 september 2015 de rechtsmacht van het ICC heeft aanvaard over misdrijven tegen de menselijkhei</w:t>
      </w:r>
      <w:r w:rsidR="00F22EF1">
        <w:rPr>
          <w:rFonts w:ascii="Times New Roman" w:hAnsi="Times New Roman" w:cs="Times New Roman"/>
        </w:rPr>
        <w:t>d gepleegd door Russen op Oekraï</w:t>
      </w:r>
      <w:r w:rsidRPr="00BB3576" w:rsidR="008D795B">
        <w:rPr>
          <w:rFonts w:ascii="Times New Roman" w:hAnsi="Times New Roman" w:cs="Times New Roman"/>
        </w:rPr>
        <w:t xml:space="preserve">ens grondgebied </w:t>
      </w:r>
      <w:r w:rsidRPr="00BB3576" w:rsidR="008D795B">
        <w:rPr>
          <w:rFonts w:ascii="Times New Roman" w:hAnsi="Times New Roman" w:cs="Times New Roman"/>
        </w:rPr>
        <w:lastRenderedPageBreak/>
        <w:t xml:space="preserve">en het ICC </w:t>
      </w:r>
      <w:r w:rsidR="00F22EF1">
        <w:rPr>
          <w:rFonts w:ascii="Times New Roman" w:hAnsi="Times New Roman" w:cs="Times New Roman"/>
        </w:rPr>
        <w:t>in wezen</w:t>
      </w:r>
      <w:r w:rsidRPr="00BB3576" w:rsidR="008D795B">
        <w:rPr>
          <w:rFonts w:ascii="Times New Roman" w:hAnsi="Times New Roman" w:cs="Times New Roman"/>
        </w:rPr>
        <w:t xml:space="preserve"> oproept deze misdrijven te vervolgen.</w:t>
      </w:r>
      <w:r w:rsidRPr="00BB3576" w:rsidR="008D795B">
        <w:rPr>
          <w:rStyle w:val="Voetnootmarkering"/>
          <w:rFonts w:ascii="Times New Roman" w:hAnsi="Times New Roman" w:cs="Times New Roman"/>
        </w:rPr>
        <w:footnoteReference w:id="2"/>
      </w:r>
      <w:r w:rsidRPr="00BB3576" w:rsidR="008D795B">
        <w:rPr>
          <w:rFonts w:ascii="Times New Roman" w:hAnsi="Times New Roman" w:cs="Times New Roman"/>
        </w:rPr>
        <w:t xml:space="preserve"> Uit </w:t>
      </w:r>
      <w:r w:rsidR="00F22EF1">
        <w:rPr>
          <w:rFonts w:ascii="Times New Roman" w:hAnsi="Times New Roman" w:cs="Times New Roman"/>
        </w:rPr>
        <w:t>deze rechtsmachtaanvaarding</w:t>
      </w:r>
      <w:r w:rsidRPr="00BB3576" w:rsidR="008D795B">
        <w:rPr>
          <w:rFonts w:ascii="Times New Roman" w:hAnsi="Times New Roman" w:cs="Times New Roman"/>
        </w:rPr>
        <w:t xml:space="preserve"> zou je niet alleen kunnen afleiden dat Oekraïne zichzelf kennelijk onvoldoende in staat acht misdrijven gepleegd door de Russ</w:t>
      </w:r>
      <w:r w:rsidRPr="00BB3576" w:rsidR="00EB5ABF">
        <w:rPr>
          <w:rFonts w:ascii="Times New Roman" w:hAnsi="Times New Roman" w:cs="Times New Roman"/>
        </w:rPr>
        <w:t>en te vervolgen</w:t>
      </w:r>
      <w:r w:rsidR="00F22EF1">
        <w:rPr>
          <w:rFonts w:ascii="Times New Roman" w:hAnsi="Times New Roman" w:cs="Times New Roman"/>
        </w:rPr>
        <w:t xml:space="preserve"> –en daarom dus bij het ICC aanklopt-</w:t>
      </w:r>
      <w:r w:rsidRPr="00BB3576" w:rsidR="00EB5ABF">
        <w:rPr>
          <w:rFonts w:ascii="Times New Roman" w:hAnsi="Times New Roman" w:cs="Times New Roman"/>
        </w:rPr>
        <w:t xml:space="preserve">, maar het zal ook het wantrouwen ten aanzien van de onpartijdigheid van de Oekraïense rechtspleging versterken. Het lijkt moeilijk voorstelbaar dat een Russische verdachte in een Oekraïense strafzaak daadwerkelijk een volledig eerlijk proces zal </w:t>
      </w:r>
      <w:r w:rsidR="00F22EF1">
        <w:rPr>
          <w:rFonts w:ascii="Times New Roman" w:hAnsi="Times New Roman" w:cs="Times New Roman"/>
        </w:rPr>
        <w:t xml:space="preserve">kunnen </w:t>
      </w:r>
      <w:r w:rsidRPr="00BB3576" w:rsidR="00EB5ABF">
        <w:rPr>
          <w:rFonts w:ascii="Times New Roman" w:hAnsi="Times New Roman" w:cs="Times New Roman"/>
        </w:rPr>
        <w:t>krijgen.</w:t>
      </w:r>
    </w:p>
    <w:p w:rsidRPr="00BB3576" w:rsidR="00BB3576" w:rsidP="00BB3576" w:rsidRDefault="00BB3576" w14:paraId="25E95077" w14:textId="77777777">
      <w:pPr>
        <w:pStyle w:val="Lijstalinea"/>
        <w:spacing w:line="360" w:lineRule="auto"/>
        <w:rPr>
          <w:rFonts w:ascii="Times New Roman" w:hAnsi="Times New Roman" w:cs="Times New Roman"/>
        </w:rPr>
      </w:pPr>
    </w:p>
    <w:p w:rsidR="004107F1" w:rsidP="00BB3576" w:rsidRDefault="004107F1" w14:paraId="6F8CF443" w14:textId="5302C537">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Als het gaat om </w:t>
      </w:r>
      <w:r w:rsidRPr="00BB3576" w:rsidR="00EB5ABF">
        <w:rPr>
          <w:rFonts w:ascii="Times New Roman" w:hAnsi="Times New Roman" w:cs="Times New Roman"/>
        </w:rPr>
        <w:t xml:space="preserve">de toetsing van </w:t>
      </w:r>
      <w:r w:rsidRPr="00BB3576">
        <w:rPr>
          <w:rFonts w:ascii="Times New Roman" w:hAnsi="Times New Roman" w:cs="Times New Roman"/>
        </w:rPr>
        <w:t>een mogelijk nieuw op te richten internationaal straftribunaal dan kan ik dat uiteraard niet concreet beoordelen, omdat een dergelijke in</w:t>
      </w:r>
      <w:r w:rsidR="00F22EF1">
        <w:rPr>
          <w:rFonts w:ascii="Times New Roman" w:hAnsi="Times New Roman" w:cs="Times New Roman"/>
        </w:rPr>
        <w:t>stantie er</w:t>
      </w:r>
      <w:r w:rsidRPr="00BB3576" w:rsidR="00EB5ABF">
        <w:rPr>
          <w:rFonts w:ascii="Times New Roman" w:hAnsi="Times New Roman" w:cs="Times New Roman"/>
        </w:rPr>
        <w:t xml:space="preserve"> niet is. I</w:t>
      </w:r>
      <w:r w:rsidRPr="00BB3576">
        <w:rPr>
          <w:rFonts w:ascii="Times New Roman" w:hAnsi="Times New Roman" w:cs="Times New Roman"/>
        </w:rPr>
        <w:t xml:space="preserve">k </w:t>
      </w:r>
      <w:r w:rsidRPr="00BB3576" w:rsidR="00EB5ABF">
        <w:rPr>
          <w:rFonts w:ascii="Times New Roman" w:hAnsi="Times New Roman" w:cs="Times New Roman"/>
        </w:rPr>
        <w:t>heb wel</w:t>
      </w:r>
      <w:r w:rsidRPr="00BB3576">
        <w:rPr>
          <w:rFonts w:ascii="Times New Roman" w:hAnsi="Times New Roman" w:cs="Times New Roman"/>
        </w:rPr>
        <w:t xml:space="preserve"> het ontwerpstatuut voor het door Nederland</w:t>
      </w:r>
      <w:r w:rsidR="00F22EF1">
        <w:rPr>
          <w:rFonts w:ascii="Times New Roman" w:hAnsi="Times New Roman" w:cs="Times New Roman"/>
        </w:rPr>
        <w:t xml:space="preserve"> –en andere landen-</w:t>
      </w:r>
      <w:r w:rsidRPr="00BB3576">
        <w:rPr>
          <w:rFonts w:ascii="Times New Roman" w:hAnsi="Times New Roman" w:cs="Times New Roman"/>
        </w:rPr>
        <w:t xml:space="preserve"> bij de VN Veiligheidsra</w:t>
      </w:r>
      <w:r w:rsidR="00F22EF1">
        <w:rPr>
          <w:rFonts w:ascii="Times New Roman" w:hAnsi="Times New Roman" w:cs="Times New Roman"/>
        </w:rPr>
        <w:t xml:space="preserve">ad voorgestelde MH17-tribunaal </w:t>
      </w:r>
      <w:r w:rsidR="009D55AF">
        <w:rPr>
          <w:rFonts w:ascii="Times New Roman" w:hAnsi="Times New Roman" w:cs="Times New Roman"/>
        </w:rPr>
        <w:t xml:space="preserve">bestudeerd; </w:t>
      </w:r>
      <w:r w:rsidRPr="00BB3576" w:rsidR="00EB5ABF">
        <w:rPr>
          <w:rFonts w:ascii="Times New Roman" w:hAnsi="Times New Roman" w:cs="Times New Roman"/>
        </w:rPr>
        <w:t xml:space="preserve">dit </w:t>
      </w:r>
      <w:r w:rsidR="009D55AF">
        <w:rPr>
          <w:rFonts w:ascii="Times New Roman" w:hAnsi="Times New Roman" w:cs="Times New Roman"/>
        </w:rPr>
        <w:t xml:space="preserve">is </w:t>
      </w:r>
      <w:r w:rsidRPr="00BB3576" w:rsidR="00EB5ABF">
        <w:rPr>
          <w:rFonts w:ascii="Times New Roman" w:hAnsi="Times New Roman" w:cs="Times New Roman"/>
        </w:rPr>
        <w:t>kennelijk het tribunaal wat Nederland –en andere landen</w:t>
      </w:r>
      <w:r w:rsidR="00F22EF1">
        <w:rPr>
          <w:rFonts w:ascii="Times New Roman" w:hAnsi="Times New Roman" w:cs="Times New Roman"/>
        </w:rPr>
        <w:t>-</w:t>
      </w:r>
      <w:r w:rsidRPr="00BB3576" w:rsidR="00EB5ABF">
        <w:rPr>
          <w:rFonts w:ascii="Times New Roman" w:hAnsi="Times New Roman" w:cs="Times New Roman"/>
        </w:rPr>
        <w:t xml:space="preserve"> voor ogen hebben</w:t>
      </w:r>
      <w:r w:rsidR="009D55AF">
        <w:rPr>
          <w:rFonts w:ascii="Times New Roman" w:hAnsi="Times New Roman" w:cs="Times New Roman"/>
        </w:rPr>
        <w:t>.</w:t>
      </w:r>
      <w:r w:rsidRPr="00BB3576" w:rsidR="00EB5ABF">
        <w:rPr>
          <w:rStyle w:val="Voetnootmarkering"/>
          <w:rFonts w:ascii="Times New Roman" w:hAnsi="Times New Roman" w:cs="Times New Roman"/>
        </w:rPr>
        <w:footnoteReference w:id="3"/>
      </w:r>
      <w:r w:rsidRPr="00BB3576" w:rsidR="00EB5ABF">
        <w:rPr>
          <w:rFonts w:ascii="Times New Roman" w:hAnsi="Times New Roman" w:cs="Times New Roman"/>
        </w:rPr>
        <w:t xml:space="preserve"> </w:t>
      </w:r>
      <w:r w:rsidR="009D55AF">
        <w:rPr>
          <w:rFonts w:ascii="Times New Roman" w:hAnsi="Times New Roman" w:cs="Times New Roman"/>
        </w:rPr>
        <w:t>E</w:t>
      </w:r>
      <w:r w:rsidRPr="00BB3576" w:rsidR="00EB5ABF">
        <w:rPr>
          <w:rFonts w:ascii="Times New Roman" w:hAnsi="Times New Roman" w:cs="Times New Roman"/>
        </w:rPr>
        <w:t xml:space="preserve">en dergelijk tribunaal </w:t>
      </w:r>
      <w:r w:rsidR="009D55AF">
        <w:rPr>
          <w:rFonts w:ascii="Times New Roman" w:hAnsi="Times New Roman" w:cs="Times New Roman"/>
        </w:rPr>
        <w:t xml:space="preserve">zal </w:t>
      </w:r>
      <w:r w:rsidRPr="00BB3576" w:rsidR="00EB5ABF">
        <w:rPr>
          <w:rFonts w:ascii="Times New Roman" w:hAnsi="Times New Roman" w:cs="Times New Roman"/>
        </w:rPr>
        <w:t>in ieder geval niet door de VN Veiligheidsraad kunnen worden opgericht</w:t>
      </w:r>
      <w:r w:rsidR="00F22EF1">
        <w:rPr>
          <w:rFonts w:ascii="Times New Roman" w:hAnsi="Times New Roman" w:cs="Times New Roman"/>
        </w:rPr>
        <w:t xml:space="preserve"> vanwege een Russisch veto</w:t>
      </w:r>
      <w:r w:rsidRPr="00BB3576" w:rsidR="00EB5ABF">
        <w:rPr>
          <w:rFonts w:ascii="Times New Roman" w:hAnsi="Times New Roman" w:cs="Times New Roman"/>
        </w:rPr>
        <w:t xml:space="preserve">. Ik zal het MH17-ontwerpstatuut hieronder regelmatig als </w:t>
      </w:r>
      <w:r w:rsidR="00F22EF1">
        <w:rPr>
          <w:rFonts w:ascii="Times New Roman" w:hAnsi="Times New Roman" w:cs="Times New Roman"/>
        </w:rPr>
        <w:t>voorbeeld</w:t>
      </w:r>
      <w:r w:rsidRPr="00BB3576" w:rsidR="00EB5ABF">
        <w:rPr>
          <w:rFonts w:ascii="Times New Roman" w:hAnsi="Times New Roman" w:cs="Times New Roman"/>
        </w:rPr>
        <w:t xml:space="preserve"> gebruiken voor hoe een nieuw op te richten MH17-tribunaal er uit zou kunnen zien</w:t>
      </w:r>
      <w:r w:rsidRPr="00BB3576">
        <w:rPr>
          <w:rFonts w:ascii="Times New Roman" w:hAnsi="Times New Roman" w:cs="Times New Roman"/>
        </w:rPr>
        <w:t>.</w:t>
      </w:r>
    </w:p>
    <w:p w:rsidRPr="00BB3576" w:rsidR="00BB3576" w:rsidP="00BB3576" w:rsidRDefault="00BB3576" w14:paraId="02C0B4F5" w14:textId="77777777">
      <w:pPr>
        <w:pStyle w:val="Lijstalinea"/>
        <w:spacing w:line="360" w:lineRule="auto"/>
        <w:rPr>
          <w:rFonts w:ascii="Times New Roman" w:hAnsi="Times New Roman" w:cs="Times New Roman"/>
        </w:rPr>
      </w:pPr>
    </w:p>
    <w:p w:rsidRPr="009D55AF" w:rsidR="00C3132C" w:rsidP="00BB3576" w:rsidRDefault="00C3132C" w14:paraId="0B19172F" w14:textId="77777777">
      <w:pPr>
        <w:pStyle w:val="Lijstalinea"/>
        <w:numPr>
          <w:ilvl w:val="0"/>
          <w:numId w:val="1"/>
        </w:numPr>
        <w:spacing w:line="360" w:lineRule="auto"/>
        <w:rPr>
          <w:rFonts w:ascii="Times New Roman" w:hAnsi="Times New Roman" w:cs="Times New Roman"/>
          <w:b/>
        </w:rPr>
      </w:pPr>
      <w:r w:rsidRPr="009D55AF">
        <w:rPr>
          <w:rFonts w:ascii="Times New Roman" w:hAnsi="Times New Roman" w:cs="Times New Roman"/>
          <w:b/>
        </w:rPr>
        <w:t>AD A: VOLDOENDE RECHTSMACHT</w:t>
      </w:r>
    </w:p>
    <w:p w:rsidR="00C3132C" w:rsidP="00BB3576" w:rsidRDefault="00C3132C" w14:paraId="7133CA64" w14:textId="37F39FBB">
      <w:pPr>
        <w:pStyle w:val="Lijstalinea"/>
        <w:spacing w:line="360" w:lineRule="auto"/>
        <w:rPr>
          <w:rFonts w:ascii="Times New Roman" w:hAnsi="Times New Roman" w:cs="Times New Roman"/>
        </w:rPr>
      </w:pPr>
      <w:r w:rsidRPr="00BB3576">
        <w:rPr>
          <w:rFonts w:ascii="Times New Roman" w:hAnsi="Times New Roman" w:cs="Times New Roman"/>
        </w:rPr>
        <w:t>Uit het ontwerp St</w:t>
      </w:r>
      <w:r w:rsidRPr="00BB3576" w:rsidR="00B24221">
        <w:rPr>
          <w:rFonts w:ascii="Times New Roman" w:hAnsi="Times New Roman" w:cs="Times New Roman"/>
        </w:rPr>
        <w:t xml:space="preserve">atuut voor MH 17 </w:t>
      </w:r>
      <w:r w:rsidRPr="00BB3576">
        <w:rPr>
          <w:rFonts w:ascii="Times New Roman" w:hAnsi="Times New Roman" w:cs="Times New Roman"/>
        </w:rPr>
        <w:t>blijkt al dat de betrokken landen wensen dat er rechtsmacht is over meerdere strafbare feiten.</w:t>
      </w:r>
      <w:r w:rsidR="00F22EF1">
        <w:rPr>
          <w:rStyle w:val="Voetnootmarkering"/>
          <w:rFonts w:ascii="Times New Roman" w:hAnsi="Times New Roman" w:cs="Times New Roman"/>
        </w:rPr>
        <w:footnoteReference w:id="4"/>
      </w:r>
      <w:r w:rsidRPr="00BB3576">
        <w:rPr>
          <w:rFonts w:ascii="Times New Roman" w:hAnsi="Times New Roman" w:cs="Times New Roman"/>
        </w:rPr>
        <w:t xml:space="preserve"> Deze kunnen we indelen als volgt: </w:t>
      </w:r>
      <w:r w:rsidRPr="00BB3576" w:rsidR="00AD5F63">
        <w:rPr>
          <w:rFonts w:ascii="Times New Roman" w:hAnsi="Times New Roman" w:cs="Times New Roman"/>
        </w:rPr>
        <w:t>a. De meest ernstige internationale misdrijven, ook wel kernmisdrijven (core crimes) genoemd; dergelijke misdri</w:t>
      </w:r>
      <w:r w:rsidR="009D55AF">
        <w:rPr>
          <w:rFonts w:ascii="Times New Roman" w:hAnsi="Times New Roman" w:cs="Times New Roman"/>
        </w:rPr>
        <w:t>jven</w:t>
      </w:r>
      <w:r w:rsidR="007D6753">
        <w:rPr>
          <w:rFonts w:ascii="Times New Roman" w:hAnsi="Times New Roman" w:cs="Times New Roman"/>
        </w:rPr>
        <w:t xml:space="preserve"> staan in de statuten van bijvoo</w:t>
      </w:r>
      <w:r w:rsidR="009D55AF">
        <w:rPr>
          <w:rFonts w:ascii="Times New Roman" w:hAnsi="Times New Roman" w:cs="Times New Roman"/>
        </w:rPr>
        <w:t>rbeeld</w:t>
      </w:r>
      <w:r w:rsidRPr="00BB3576" w:rsidR="00AD5F63">
        <w:rPr>
          <w:rFonts w:ascii="Times New Roman" w:hAnsi="Times New Roman" w:cs="Times New Roman"/>
        </w:rPr>
        <w:t xml:space="preserve"> het ICC</w:t>
      </w:r>
      <w:r w:rsidR="00F22EF1">
        <w:rPr>
          <w:rFonts w:ascii="Times New Roman" w:hAnsi="Times New Roman" w:cs="Times New Roman"/>
        </w:rPr>
        <w:t xml:space="preserve"> en het ICTY; in het geval van MH17 gaat het om </w:t>
      </w:r>
      <w:r w:rsidRPr="00BB3576" w:rsidR="00AD5F63">
        <w:rPr>
          <w:rFonts w:ascii="Times New Roman" w:hAnsi="Times New Roman" w:cs="Times New Roman"/>
        </w:rPr>
        <w:t>oorlogsmisdrijven</w:t>
      </w:r>
      <w:r w:rsidRPr="00BB3576" w:rsidR="00B24221">
        <w:rPr>
          <w:rFonts w:ascii="Times New Roman" w:hAnsi="Times New Roman" w:cs="Times New Roman"/>
        </w:rPr>
        <w:t xml:space="preserve"> (er is onvoldoende aanleiding te veronderstellen dat er sprake zou kunnen zijn van misdrijven tegen de menselijkheid)</w:t>
      </w:r>
      <w:r w:rsidRPr="00BB3576" w:rsidR="00AD5F63">
        <w:rPr>
          <w:rFonts w:ascii="Times New Roman" w:hAnsi="Times New Roman" w:cs="Times New Roman"/>
        </w:rPr>
        <w:t xml:space="preserve">; b. Verdragsmisdrijven; dit zijn misdrijven die in </w:t>
      </w:r>
      <w:r w:rsidRPr="00BB3576" w:rsidR="00EB5ABF">
        <w:rPr>
          <w:rFonts w:ascii="Times New Roman" w:hAnsi="Times New Roman" w:cs="Times New Roman"/>
        </w:rPr>
        <w:t xml:space="preserve">een </w:t>
      </w:r>
      <w:r w:rsidRPr="00BB3576" w:rsidR="00AD5F63">
        <w:rPr>
          <w:rFonts w:ascii="Times New Roman" w:hAnsi="Times New Roman" w:cs="Times New Roman"/>
        </w:rPr>
        <w:t>verdrag strafbaar zijn gesteld, dus ook internationaal</w:t>
      </w:r>
      <w:r w:rsidRPr="00BB3576" w:rsidR="00EB5ABF">
        <w:rPr>
          <w:rFonts w:ascii="Times New Roman" w:hAnsi="Times New Roman" w:cs="Times New Roman"/>
        </w:rPr>
        <w:t xml:space="preserve"> van aard zijn</w:t>
      </w:r>
      <w:r w:rsidR="009D55AF">
        <w:rPr>
          <w:rFonts w:ascii="Times New Roman" w:hAnsi="Times New Roman" w:cs="Times New Roman"/>
        </w:rPr>
        <w:t>, maar minder ernstig</w:t>
      </w:r>
      <w:r w:rsidRPr="00BB3576" w:rsidR="00AD5F63">
        <w:rPr>
          <w:rFonts w:ascii="Times New Roman" w:hAnsi="Times New Roman" w:cs="Times New Roman"/>
        </w:rPr>
        <w:t xml:space="preserve"> worden geacht </w:t>
      </w:r>
      <w:r w:rsidR="009D55AF">
        <w:rPr>
          <w:rFonts w:ascii="Times New Roman" w:hAnsi="Times New Roman" w:cs="Times New Roman"/>
        </w:rPr>
        <w:t>dan</w:t>
      </w:r>
      <w:r w:rsidRPr="00BB3576" w:rsidR="00AD5F63">
        <w:rPr>
          <w:rFonts w:ascii="Times New Roman" w:hAnsi="Times New Roman" w:cs="Times New Roman"/>
        </w:rPr>
        <w:t xml:space="preserve"> de kernmisdrijven; </w:t>
      </w:r>
      <w:r w:rsidR="00F22EF1">
        <w:rPr>
          <w:rFonts w:ascii="Times New Roman" w:hAnsi="Times New Roman" w:cs="Times New Roman"/>
        </w:rPr>
        <w:t xml:space="preserve">met betrekking tot MH-17 gaat het primair om </w:t>
      </w:r>
      <w:r w:rsidRPr="00BB3576" w:rsidR="00AD5F63">
        <w:rPr>
          <w:rFonts w:ascii="Times New Roman" w:hAnsi="Times New Roman" w:cs="Times New Roman"/>
        </w:rPr>
        <w:t>de misdrijv</w:t>
      </w:r>
      <w:r w:rsidR="00F22EF1">
        <w:rPr>
          <w:rFonts w:ascii="Times New Roman" w:hAnsi="Times New Roman" w:cs="Times New Roman"/>
        </w:rPr>
        <w:t xml:space="preserve">en </w:t>
      </w:r>
      <w:r w:rsidR="00F22EF1">
        <w:rPr>
          <w:rFonts w:ascii="Times New Roman" w:hAnsi="Times New Roman" w:cs="Times New Roman"/>
        </w:rPr>
        <w:lastRenderedPageBreak/>
        <w:t>tegen de burgerluchtvaart</w:t>
      </w:r>
      <w:r w:rsidRPr="00BB3576" w:rsidR="00AD5F63">
        <w:rPr>
          <w:rFonts w:ascii="Times New Roman" w:hAnsi="Times New Roman" w:cs="Times New Roman"/>
        </w:rPr>
        <w:t>, strafbaar gesteld in het Verdrag van Montreal;</w:t>
      </w:r>
      <w:r w:rsidRPr="00BB3576" w:rsidR="00BB3576">
        <w:rPr>
          <w:rStyle w:val="Voetnootmarkering"/>
          <w:rFonts w:ascii="Times New Roman" w:hAnsi="Times New Roman" w:cs="Times New Roman"/>
        </w:rPr>
        <w:footnoteReference w:id="5"/>
      </w:r>
      <w:r w:rsidRPr="00BB3576" w:rsidR="00AD5F63">
        <w:rPr>
          <w:rFonts w:ascii="Times New Roman" w:hAnsi="Times New Roman" w:cs="Times New Roman"/>
        </w:rPr>
        <w:t xml:space="preserve"> c. Commune misdrijven, de ‘gewone’ misdrijven die we in elk nationaal wetboek van strafr</w:t>
      </w:r>
      <w:r w:rsidR="009D55AF">
        <w:rPr>
          <w:rFonts w:ascii="Times New Roman" w:hAnsi="Times New Roman" w:cs="Times New Roman"/>
        </w:rPr>
        <w:t>echt aantreffen. In het MH17-ontwerps</w:t>
      </w:r>
      <w:r w:rsidRPr="00BB3576" w:rsidR="00AD5F63">
        <w:rPr>
          <w:rFonts w:ascii="Times New Roman" w:hAnsi="Times New Roman" w:cs="Times New Roman"/>
        </w:rPr>
        <w:t xml:space="preserve">tatuut </w:t>
      </w:r>
      <w:r w:rsidRPr="00BB3576" w:rsidR="00A34DBB">
        <w:rPr>
          <w:rFonts w:ascii="Times New Roman" w:hAnsi="Times New Roman" w:cs="Times New Roman"/>
        </w:rPr>
        <w:t>staat een aantal c</w:t>
      </w:r>
      <w:r w:rsidRPr="00BB3576" w:rsidR="00BB3576">
        <w:rPr>
          <w:rFonts w:ascii="Times New Roman" w:hAnsi="Times New Roman" w:cs="Times New Roman"/>
        </w:rPr>
        <w:t>ommune misdrijven uit het Oekraï</w:t>
      </w:r>
      <w:r w:rsidRPr="00BB3576" w:rsidR="00A34DBB">
        <w:rPr>
          <w:rFonts w:ascii="Times New Roman" w:hAnsi="Times New Roman" w:cs="Times New Roman"/>
        </w:rPr>
        <w:t>ense wetboek van strafrecht, waaronder de lichtste variant, dood door schuld.</w:t>
      </w:r>
    </w:p>
    <w:p w:rsidRPr="00BB3576" w:rsidR="00BB3576" w:rsidP="00BB3576" w:rsidRDefault="00BB3576" w14:paraId="35EAD8AC" w14:textId="77777777">
      <w:pPr>
        <w:pStyle w:val="Lijstalinea"/>
        <w:spacing w:line="360" w:lineRule="auto"/>
        <w:rPr>
          <w:rFonts w:ascii="Times New Roman" w:hAnsi="Times New Roman" w:cs="Times New Roman"/>
        </w:rPr>
      </w:pPr>
    </w:p>
    <w:p w:rsidR="0014142E" w:rsidP="00BB3576" w:rsidRDefault="00A34DBB" w14:paraId="59DE5E22" w14:textId="77777777">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Een nieuw op te richten internationaal tribunaal, zoals blijkt uit het MH17-ontwerpstatuut, biedt alle flexibiliteit om alle relevante straf</w:t>
      </w:r>
      <w:r w:rsidR="00F22EF1">
        <w:rPr>
          <w:rFonts w:ascii="Times New Roman" w:hAnsi="Times New Roman" w:cs="Times New Roman"/>
        </w:rPr>
        <w:t>bare feiten op te nemen. Ook in geval van nationale berechting is er meestal een veelvoud van misdrijven waarvan –afhankelijk van de resultaten van het onderzoek- de passende strafbare feiten ten laste kunnen worden gelegd</w:t>
      </w:r>
      <w:r w:rsidRPr="00BB3576">
        <w:rPr>
          <w:rFonts w:ascii="Times New Roman" w:hAnsi="Times New Roman" w:cs="Times New Roman"/>
        </w:rPr>
        <w:t xml:space="preserve">. Alle misdrijven die nu in het </w:t>
      </w:r>
      <w:r w:rsidR="00F22EF1">
        <w:rPr>
          <w:rFonts w:ascii="Times New Roman" w:hAnsi="Times New Roman" w:cs="Times New Roman"/>
        </w:rPr>
        <w:t>MH17-</w:t>
      </w:r>
      <w:r w:rsidRPr="00BB3576">
        <w:rPr>
          <w:rFonts w:ascii="Times New Roman" w:hAnsi="Times New Roman" w:cs="Times New Roman"/>
        </w:rPr>
        <w:t xml:space="preserve">ontwerpstatuut staan zijn ook aanwezig in het Nederlandse strafrecht. </w:t>
      </w:r>
    </w:p>
    <w:p w:rsidR="0014142E" w:rsidP="0014142E" w:rsidRDefault="0014142E" w14:paraId="6A363A55" w14:textId="77777777">
      <w:pPr>
        <w:pStyle w:val="Lijstalinea"/>
        <w:spacing w:line="360" w:lineRule="auto"/>
        <w:rPr>
          <w:rFonts w:ascii="Times New Roman" w:hAnsi="Times New Roman" w:cs="Times New Roman"/>
        </w:rPr>
      </w:pPr>
    </w:p>
    <w:p w:rsidR="00A34DBB" w:rsidP="00BB3576" w:rsidRDefault="0014142E" w14:paraId="742149A6" w14:textId="217B5B7C">
      <w:pPr>
        <w:pStyle w:val="Lijstalinea"/>
        <w:numPr>
          <w:ilvl w:val="0"/>
          <w:numId w:val="1"/>
        </w:numPr>
        <w:spacing w:line="360" w:lineRule="auto"/>
        <w:rPr>
          <w:rFonts w:ascii="Times New Roman" w:hAnsi="Times New Roman" w:cs="Times New Roman"/>
        </w:rPr>
      </w:pPr>
      <w:r>
        <w:rPr>
          <w:rFonts w:ascii="Times New Roman" w:hAnsi="Times New Roman" w:cs="Times New Roman"/>
        </w:rPr>
        <w:t>Het ICC is daarentegen</w:t>
      </w:r>
      <w:r w:rsidRPr="00BB3576" w:rsidR="00A34DBB">
        <w:rPr>
          <w:rFonts w:ascii="Times New Roman" w:hAnsi="Times New Roman" w:cs="Times New Roman"/>
        </w:rPr>
        <w:t xml:space="preserve"> ongeschikt</w:t>
      </w:r>
      <w:r>
        <w:rPr>
          <w:rFonts w:ascii="Times New Roman" w:hAnsi="Times New Roman" w:cs="Times New Roman"/>
        </w:rPr>
        <w:t>er als berechtingsvariant</w:t>
      </w:r>
      <w:r w:rsidRPr="00BB3576" w:rsidR="00A34DBB">
        <w:rPr>
          <w:rFonts w:ascii="Times New Roman" w:hAnsi="Times New Roman" w:cs="Times New Roman"/>
        </w:rPr>
        <w:t>, omdat het zich –</w:t>
      </w:r>
      <w:r>
        <w:rPr>
          <w:rFonts w:ascii="Times New Roman" w:hAnsi="Times New Roman" w:cs="Times New Roman"/>
        </w:rPr>
        <w:t>in geval van vervolging van</w:t>
      </w:r>
      <w:r w:rsidRPr="00BB3576" w:rsidR="00A34DBB">
        <w:rPr>
          <w:rFonts w:ascii="Times New Roman" w:hAnsi="Times New Roman" w:cs="Times New Roman"/>
        </w:rPr>
        <w:t xml:space="preserve"> MH 17</w:t>
      </w:r>
      <w:r>
        <w:rPr>
          <w:rFonts w:ascii="Times New Roman" w:hAnsi="Times New Roman" w:cs="Times New Roman"/>
        </w:rPr>
        <w:t>-verdachten</w:t>
      </w:r>
      <w:r w:rsidRPr="00BB3576" w:rsidR="00A34DBB">
        <w:rPr>
          <w:rFonts w:ascii="Times New Roman" w:hAnsi="Times New Roman" w:cs="Times New Roman"/>
        </w:rPr>
        <w:t xml:space="preserve">- alleen over oorlogsmisdrijven mag uitspreken en dus niet rechtsmacht heeft over </w:t>
      </w:r>
      <w:r>
        <w:rPr>
          <w:rFonts w:ascii="Times New Roman" w:hAnsi="Times New Roman" w:cs="Times New Roman"/>
        </w:rPr>
        <w:t>bijvoorbeeld</w:t>
      </w:r>
      <w:r w:rsidRPr="00BB3576" w:rsidR="00A34DBB">
        <w:rPr>
          <w:rFonts w:ascii="Times New Roman" w:hAnsi="Times New Roman" w:cs="Times New Roman"/>
        </w:rPr>
        <w:t xml:space="preserve"> doodslag</w:t>
      </w:r>
      <w:r>
        <w:rPr>
          <w:rFonts w:ascii="Times New Roman" w:hAnsi="Times New Roman" w:cs="Times New Roman"/>
        </w:rPr>
        <w:t>, aanslag op de burgerluchtvaart,</w:t>
      </w:r>
      <w:r w:rsidRPr="00BB3576" w:rsidR="00A34DBB">
        <w:rPr>
          <w:rFonts w:ascii="Times New Roman" w:hAnsi="Times New Roman" w:cs="Times New Roman"/>
        </w:rPr>
        <w:t xml:space="preserve"> of dood door schuld.</w:t>
      </w:r>
    </w:p>
    <w:p w:rsidRPr="00BB3576" w:rsidR="00BB3576" w:rsidP="00BB3576" w:rsidRDefault="00BB3576" w14:paraId="0D8704C6" w14:textId="77777777">
      <w:pPr>
        <w:pStyle w:val="Lijstalinea"/>
        <w:spacing w:line="360" w:lineRule="auto"/>
        <w:rPr>
          <w:rFonts w:ascii="Times New Roman" w:hAnsi="Times New Roman" w:cs="Times New Roman"/>
        </w:rPr>
      </w:pPr>
    </w:p>
    <w:p w:rsidR="00A34DBB" w:rsidP="00BB3576" w:rsidRDefault="00A34DBB" w14:paraId="42044143" w14:textId="312E6D0D">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Als we vanuit puur strafrechtelijk oogpunt </w:t>
      </w:r>
      <w:r w:rsidRPr="00BB3576" w:rsidR="00EF5FBA">
        <w:rPr>
          <w:rFonts w:ascii="Times New Roman" w:hAnsi="Times New Roman" w:cs="Times New Roman"/>
        </w:rPr>
        <w:t xml:space="preserve">een keuze zouden moeten maken tussen het MH-17 ontwerpstatuut en Nederlandse berechting, dan valt </w:t>
      </w:r>
      <w:r w:rsidR="009D55AF">
        <w:rPr>
          <w:rFonts w:ascii="Times New Roman" w:hAnsi="Times New Roman" w:cs="Times New Roman"/>
        </w:rPr>
        <w:t>de</w:t>
      </w:r>
      <w:r w:rsidRPr="00BB3576" w:rsidR="00EF5FBA">
        <w:rPr>
          <w:rFonts w:ascii="Times New Roman" w:hAnsi="Times New Roman" w:cs="Times New Roman"/>
        </w:rPr>
        <w:t xml:space="preserve"> laatste te prefereren. De definitie en invulling van </w:t>
      </w:r>
      <w:r w:rsidR="0014142E">
        <w:rPr>
          <w:rFonts w:ascii="Times New Roman" w:hAnsi="Times New Roman" w:cs="Times New Roman"/>
        </w:rPr>
        <w:t>strafbare feiten en vormen van aansprakelijkheid zijn</w:t>
      </w:r>
      <w:r w:rsidRPr="00BB3576" w:rsidR="00EF5FBA">
        <w:rPr>
          <w:rFonts w:ascii="Times New Roman" w:hAnsi="Times New Roman" w:cs="Times New Roman"/>
        </w:rPr>
        <w:t xml:space="preserve"> in Nederland helder en eenduidig. Het MH 17-ontwerpstatuut </w:t>
      </w:r>
      <w:r w:rsidR="0014142E">
        <w:rPr>
          <w:rFonts w:ascii="Times New Roman" w:hAnsi="Times New Roman" w:cs="Times New Roman"/>
        </w:rPr>
        <w:t>roept een aantal</w:t>
      </w:r>
      <w:r w:rsidRPr="00BB3576" w:rsidR="00EF5FBA">
        <w:rPr>
          <w:rFonts w:ascii="Times New Roman" w:hAnsi="Times New Roman" w:cs="Times New Roman"/>
        </w:rPr>
        <w:t xml:space="preserve"> onduidelijkheden en </w:t>
      </w:r>
      <w:r w:rsidR="0014142E">
        <w:rPr>
          <w:rFonts w:ascii="Times New Roman" w:hAnsi="Times New Roman" w:cs="Times New Roman"/>
        </w:rPr>
        <w:t xml:space="preserve">juridische </w:t>
      </w:r>
      <w:r w:rsidRPr="00BB3576" w:rsidR="00EF5FBA">
        <w:rPr>
          <w:rFonts w:ascii="Times New Roman" w:hAnsi="Times New Roman" w:cs="Times New Roman"/>
        </w:rPr>
        <w:t>moeilijkheden</w:t>
      </w:r>
      <w:r w:rsidR="0014142E">
        <w:rPr>
          <w:rFonts w:ascii="Times New Roman" w:hAnsi="Times New Roman" w:cs="Times New Roman"/>
        </w:rPr>
        <w:t xml:space="preserve"> op</w:t>
      </w:r>
      <w:r w:rsidRPr="00BB3576" w:rsidR="00EF5FBA">
        <w:rPr>
          <w:rFonts w:ascii="Times New Roman" w:hAnsi="Times New Roman" w:cs="Times New Roman"/>
        </w:rPr>
        <w:t xml:space="preserve">, omdat </w:t>
      </w:r>
      <w:r w:rsidR="0014142E">
        <w:rPr>
          <w:rFonts w:ascii="Times New Roman" w:hAnsi="Times New Roman" w:cs="Times New Roman"/>
        </w:rPr>
        <w:t>bijvoorbeeld het materiële strafrecht van Maleisië, Oekraï</w:t>
      </w:r>
      <w:r w:rsidRPr="00BB3576" w:rsidR="00EF5FBA">
        <w:rPr>
          <w:rFonts w:ascii="Times New Roman" w:hAnsi="Times New Roman" w:cs="Times New Roman"/>
        </w:rPr>
        <w:t xml:space="preserve">ne en het materiele internationale strafrecht </w:t>
      </w:r>
      <w:r w:rsidR="0014142E">
        <w:rPr>
          <w:rFonts w:ascii="Times New Roman" w:hAnsi="Times New Roman" w:cs="Times New Roman"/>
        </w:rPr>
        <w:t>door elkaar worden gebruikt</w:t>
      </w:r>
      <w:r w:rsidRPr="00BB3576" w:rsidR="00EF5FBA">
        <w:rPr>
          <w:rFonts w:ascii="Times New Roman" w:hAnsi="Times New Roman" w:cs="Times New Roman"/>
        </w:rPr>
        <w:t xml:space="preserve">. </w:t>
      </w:r>
      <w:r w:rsidR="0014142E">
        <w:rPr>
          <w:rFonts w:ascii="Times New Roman" w:hAnsi="Times New Roman" w:cs="Times New Roman"/>
        </w:rPr>
        <w:t xml:space="preserve">Dat wekt verwarring. </w:t>
      </w:r>
    </w:p>
    <w:p w:rsidRPr="00BB3576" w:rsidR="00BB3576" w:rsidP="00BB3576" w:rsidRDefault="00BB3576" w14:paraId="0FCED296" w14:textId="77777777">
      <w:pPr>
        <w:spacing w:line="360" w:lineRule="auto"/>
        <w:rPr>
          <w:rFonts w:ascii="Times New Roman" w:hAnsi="Times New Roman" w:cs="Times New Roman"/>
        </w:rPr>
      </w:pPr>
    </w:p>
    <w:p w:rsidRPr="009D55AF" w:rsidR="00EF5FBA" w:rsidP="00BB3576" w:rsidRDefault="00EF5FBA" w14:paraId="10C8A761" w14:textId="6C578048">
      <w:pPr>
        <w:pStyle w:val="Lijstalinea"/>
        <w:numPr>
          <w:ilvl w:val="0"/>
          <w:numId w:val="1"/>
        </w:numPr>
        <w:spacing w:line="360" w:lineRule="auto"/>
        <w:rPr>
          <w:rFonts w:ascii="Times New Roman" w:hAnsi="Times New Roman" w:cs="Times New Roman"/>
          <w:b/>
        </w:rPr>
      </w:pPr>
      <w:r w:rsidRPr="009D55AF">
        <w:rPr>
          <w:rFonts w:ascii="Times New Roman" w:hAnsi="Times New Roman" w:cs="Times New Roman"/>
          <w:b/>
        </w:rPr>
        <w:t>AD B: POSITIE SLACHTOFFERS</w:t>
      </w:r>
    </w:p>
    <w:p w:rsidR="00EF5FBA" w:rsidP="00BB3576" w:rsidRDefault="00EF5FBA" w14:paraId="7CC9FF63" w14:textId="5C3CB39F">
      <w:pPr>
        <w:pStyle w:val="Lijstalinea"/>
        <w:spacing w:line="360" w:lineRule="auto"/>
        <w:rPr>
          <w:rFonts w:ascii="Times New Roman" w:hAnsi="Times New Roman" w:cs="Times New Roman"/>
        </w:rPr>
      </w:pPr>
      <w:r w:rsidRPr="00BB3576">
        <w:rPr>
          <w:rFonts w:ascii="Times New Roman" w:hAnsi="Times New Roman" w:cs="Times New Roman"/>
        </w:rPr>
        <w:t xml:space="preserve">De positie van slachtoffers </w:t>
      </w:r>
      <w:r w:rsidR="009D55AF">
        <w:rPr>
          <w:rFonts w:ascii="Times New Roman" w:hAnsi="Times New Roman" w:cs="Times New Roman"/>
        </w:rPr>
        <w:t xml:space="preserve">in het strafrecht </w:t>
      </w:r>
      <w:r w:rsidRPr="00BB3576">
        <w:rPr>
          <w:rFonts w:ascii="Times New Roman" w:hAnsi="Times New Roman" w:cs="Times New Roman"/>
        </w:rPr>
        <w:t>is sterk in ontwikkeling</w:t>
      </w:r>
      <w:r w:rsidR="009D55AF">
        <w:rPr>
          <w:rFonts w:ascii="Times New Roman" w:hAnsi="Times New Roman" w:cs="Times New Roman"/>
        </w:rPr>
        <w:t>,</w:t>
      </w:r>
      <w:r w:rsidRPr="00BB3576">
        <w:rPr>
          <w:rFonts w:ascii="Times New Roman" w:hAnsi="Times New Roman" w:cs="Times New Roman"/>
        </w:rPr>
        <w:t xml:space="preserve"> zowel op nationaal niveau als bij internationale straftribunalen. Er zal bi</w:t>
      </w:r>
      <w:r w:rsidRPr="00BB3576" w:rsidR="00FD3699">
        <w:rPr>
          <w:rFonts w:ascii="Times New Roman" w:hAnsi="Times New Roman" w:cs="Times New Roman"/>
        </w:rPr>
        <w:t>j een ieder de wens zijn dat MH</w:t>
      </w:r>
      <w:r w:rsidRPr="00BB3576">
        <w:rPr>
          <w:rFonts w:ascii="Times New Roman" w:hAnsi="Times New Roman" w:cs="Times New Roman"/>
        </w:rPr>
        <w:t xml:space="preserve">17 slachtoffers een sterke positie krijgen in de </w:t>
      </w:r>
      <w:r w:rsidRPr="00BB3576" w:rsidR="006E3D4F">
        <w:rPr>
          <w:rFonts w:ascii="Times New Roman" w:hAnsi="Times New Roman" w:cs="Times New Roman"/>
        </w:rPr>
        <w:t>te volgen straf</w:t>
      </w:r>
      <w:r w:rsidRPr="00BB3576">
        <w:rPr>
          <w:rFonts w:ascii="Times New Roman" w:hAnsi="Times New Roman" w:cs="Times New Roman"/>
        </w:rPr>
        <w:t>procedure.</w:t>
      </w:r>
      <w:r w:rsidRPr="00BB3576" w:rsidR="00EF1DF2">
        <w:rPr>
          <w:rFonts w:ascii="Times New Roman" w:hAnsi="Times New Roman" w:cs="Times New Roman"/>
        </w:rPr>
        <w:t xml:space="preserve"> De nabestaanden hebben daar ook recht op, lijkt me.</w:t>
      </w:r>
    </w:p>
    <w:p w:rsidRPr="00BB3576" w:rsidR="00BB3576" w:rsidP="00BB3576" w:rsidRDefault="00BB3576" w14:paraId="459CA9BA" w14:textId="77777777">
      <w:pPr>
        <w:pStyle w:val="Lijstalinea"/>
        <w:spacing w:line="360" w:lineRule="auto"/>
        <w:rPr>
          <w:rFonts w:ascii="Times New Roman" w:hAnsi="Times New Roman" w:cs="Times New Roman"/>
        </w:rPr>
      </w:pPr>
    </w:p>
    <w:p w:rsidR="00EF5FBA" w:rsidP="00BB3576" w:rsidRDefault="00EF5FBA" w14:paraId="73E14C27" w14:textId="4C6BF90E">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In </w:t>
      </w:r>
      <w:r w:rsidR="0014142E">
        <w:rPr>
          <w:rFonts w:ascii="Times New Roman" w:hAnsi="Times New Roman" w:cs="Times New Roman"/>
        </w:rPr>
        <w:t xml:space="preserve">geval van vervolging in </w:t>
      </w:r>
      <w:r w:rsidRPr="00BB3576">
        <w:rPr>
          <w:rFonts w:ascii="Times New Roman" w:hAnsi="Times New Roman" w:cs="Times New Roman"/>
        </w:rPr>
        <w:t>Nederland zal dat gewaarborgd zijn, zeker als de wet over het verruimde spreekrecht nog wordt ingevoerd voordat een eventueel strafproces in Nederland zou beginnen.</w:t>
      </w:r>
      <w:r w:rsidRPr="00BB3576" w:rsidR="00FD3699">
        <w:rPr>
          <w:rStyle w:val="Voetnootmarkering"/>
          <w:rFonts w:ascii="Times New Roman" w:hAnsi="Times New Roman" w:cs="Times New Roman"/>
        </w:rPr>
        <w:footnoteReference w:id="6"/>
      </w:r>
      <w:r w:rsidRPr="00BB3576">
        <w:rPr>
          <w:rFonts w:ascii="Times New Roman" w:hAnsi="Times New Roman" w:cs="Times New Roman"/>
        </w:rPr>
        <w:t xml:space="preserve"> Daarnaast is er </w:t>
      </w:r>
      <w:r w:rsidRPr="00BB3576" w:rsidR="00804AE9">
        <w:rPr>
          <w:rFonts w:ascii="Times New Roman" w:hAnsi="Times New Roman" w:cs="Times New Roman"/>
        </w:rPr>
        <w:t xml:space="preserve">in Nederland </w:t>
      </w:r>
      <w:r w:rsidRPr="00BB3576" w:rsidR="00EF1DF2">
        <w:rPr>
          <w:rFonts w:ascii="Times New Roman" w:hAnsi="Times New Roman" w:cs="Times New Roman"/>
        </w:rPr>
        <w:t xml:space="preserve">in het strafproces de mogelijkheid </w:t>
      </w:r>
      <w:r w:rsidRPr="00BB3576">
        <w:rPr>
          <w:rFonts w:ascii="Times New Roman" w:hAnsi="Times New Roman" w:cs="Times New Roman"/>
        </w:rPr>
        <w:t>tot</w:t>
      </w:r>
      <w:r w:rsidRPr="00BB3576" w:rsidR="00EF1DF2">
        <w:rPr>
          <w:rFonts w:ascii="Times New Roman" w:hAnsi="Times New Roman" w:cs="Times New Roman"/>
        </w:rPr>
        <w:t xml:space="preserve"> het indienen van een</w:t>
      </w:r>
      <w:r w:rsidRPr="00BB3576">
        <w:rPr>
          <w:rFonts w:ascii="Times New Roman" w:hAnsi="Times New Roman" w:cs="Times New Roman"/>
        </w:rPr>
        <w:t xml:space="preserve"> vordering benadeelde partij, toegang tot het dossier en mogelijkheid tot leveren van bewijs. </w:t>
      </w:r>
      <w:r w:rsidR="009D4CF6">
        <w:rPr>
          <w:rFonts w:ascii="Times New Roman" w:hAnsi="Times New Roman" w:cs="Times New Roman"/>
        </w:rPr>
        <w:t>Art. 12 Sv biedt tot slot voor slachtoffers –en andere directe belanghebbenden- de mogelijkheid het uitblijven van vervolging door de rechter te laten toetsen.</w:t>
      </w:r>
    </w:p>
    <w:p w:rsidRPr="00BB3576" w:rsidR="00BB3576" w:rsidP="00BB3576" w:rsidRDefault="00BB3576" w14:paraId="26282574" w14:textId="77777777">
      <w:pPr>
        <w:pStyle w:val="Lijstalinea"/>
        <w:spacing w:line="360" w:lineRule="auto"/>
        <w:rPr>
          <w:rFonts w:ascii="Times New Roman" w:hAnsi="Times New Roman" w:cs="Times New Roman"/>
        </w:rPr>
      </w:pPr>
    </w:p>
    <w:p w:rsidR="00EF5FBA" w:rsidP="00BB3576" w:rsidRDefault="00EF5FBA" w14:paraId="09EA5A8C" w14:textId="63359CBE">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Ook bij het ICC hebben slachtoffers op basis van art. 68 van het Statuut en jurisprudentie een sterke rol in de procedure.</w:t>
      </w:r>
      <w:r w:rsidRPr="00BB3576" w:rsidR="00EF1DF2">
        <w:rPr>
          <w:rFonts w:ascii="Times New Roman" w:hAnsi="Times New Roman" w:cs="Times New Roman"/>
        </w:rPr>
        <w:t xml:space="preserve"> </w:t>
      </w:r>
      <w:r w:rsidR="009D4CF6">
        <w:rPr>
          <w:rFonts w:ascii="Times New Roman" w:hAnsi="Times New Roman" w:cs="Times New Roman"/>
        </w:rPr>
        <w:t xml:space="preserve">Art. 75 van het ICC-Statuut biedt de grondslag voor het ontvangen van schadevergoeding. Het recht van het ICC kent echter geen procedure vergelijkbaar aan onze art. 12 Sv. </w:t>
      </w:r>
    </w:p>
    <w:p w:rsidRPr="00BB3576" w:rsidR="00BB3576" w:rsidP="00BB3576" w:rsidRDefault="00BB3576" w14:paraId="6D31A7A8" w14:textId="77777777">
      <w:pPr>
        <w:spacing w:line="360" w:lineRule="auto"/>
        <w:rPr>
          <w:rFonts w:ascii="Times New Roman" w:hAnsi="Times New Roman" w:cs="Times New Roman"/>
        </w:rPr>
      </w:pPr>
    </w:p>
    <w:p w:rsidR="00EF5FBA" w:rsidP="00BB3576" w:rsidRDefault="00EF5FBA" w14:paraId="6C5FB519" w14:textId="339AD69B">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Bij een nieuw op te richten tribunaal is </w:t>
      </w:r>
      <w:r w:rsidR="009D4CF6">
        <w:rPr>
          <w:rFonts w:ascii="Times New Roman" w:hAnsi="Times New Roman" w:cs="Times New Roman"/>
        </w:rPr>
        <w:t>er alle mogelijkheid recht te doen aan de positie van slachtoffers en hen een sterke rol te geven in het strafproces.</w:t>
      </w:r>
      <w:r w:rsidRPr="00BB3576" w:rsidR="00EF1DF2">
        <w:rPr>
          <w:rFonts w:ascii="Times New Roman" w:hAnsi="Times New Roman" w:cs="Times New Roman"/>
        </w:rPr>
        <w:t xml:space="preserve"> </w:t>
      </w:r>
      <w:r w:rsidRPr="00BB3576" w:rsidR="00804AE9">
        <w:rPr>
          <w:rFonts w:ascii="Times New Roman" w:hAnsi="Times New Roman" w:cs="Times New Roman"/>
        </w:rPr>
        <w:t xml:space="preserve">Het wekt </w:t>
      </w:r>
      <w:r w:rsidR="009D4CF6">
        <w:rPr>
          <w:rFonts w:ascii="Times New Roman" w:hAnsi="Times New Roman" w:cs="Times New Roman"/>
        </w:rPr>
        <w:t>in dit verband</w:t>
      </w:r>
      <w:r w:rsidRPr="00BB3576" w:rsidR="00804AE9">
        <w:rPr>
          <w:rFonts w:ascii="Times New Roman" w:hAnsi="Times New Roman" w:cs="Times New Roman"/>
        </w:rPr>
        <w:t xml:space="preserve"> verbazing dat in het ontwer</w:t>
      </w:r>
      <w:r w:rsidR="009D4CF6">
        <w:rPr>
          <w:rFonts w:ascii="Times New Roman" w:hAnsi="Times New Roman" w:cs="Times New Roman"/>
        </w:rPr>
        <w:t>pstatuut van het MH17-</w:t>
      </w:r>
      <w:r w:rsidRPr="00BB3576" w:rsidR="00804AE9">
        <w:rPr>
          <w:rFonts w:ascii="Times New Roman" w:hAnsi="Times New Roman" w:cs="Times New Roman"/>
        </w:rPr>
        <w:t xml:space="preserve">tribunaal slachtoffers alleen </w:t>
      </w:r>
      <w:r w:rsidR="009D4CF6">
        <w:rPr>
          <w:rFonts w:ascii="Times New Roman" w:hAnsi="Times New Roman" w:cs="Times New Roman"/>
        </w:rPr>
        <w:t>hun opvattingen mogen geven</w:t>
      </w:r>
      <w:r w:rsidRPr="00BB3576" w:rsidR="00804AE9">
        <w:rPr>
          <w:rFonts w:ascii="Times New Roman" w:hAnsi="Times New Roman" w:cs="Times New Roman"/>
        </w:rPr>
        <w:t xml:space="preserve"> in de fase van het strafproces over straftoemeting;</w:t>
      </w:r>
      <w:r w:rsidR="009D4CF6">
        <w:rPr>
          <w:rStyle w:val="Voetnootmarkering"/>
          <w:rFonts w:ascii="Times New Roman" w:hAnsi="Times New Roman" w:cs="Times New Roman"/>
        </w:rPr>
        <w:footnoteReference w:id="7"/>
      </w:r>
      <w:r w:rsidRPr="00BB3576" w:rsidR="00804AE9">
        <w:rPr>
          <w:rFonts w:ascii="Times New Roman" w:hAnsi="Times New Roman" w:cs="Times New Roman"/>
        </w:rPr>
        <w:t xml:space="preserve"> ook is er de mogelijkheid voor het voorgestelde MH17-tribunaal om schadevergoeding te gelasten, maar </w:t>
      </w:r>
      <w:r w:rsidR="009D55AF">
        <w:rPr>
          <w:rFonts w:ascii="Times New Roman" w:hAnsi="Times New Roman" w:cs="Times New Roman"/>
        </w:rPr>
        <w:t xml:space="preserve">het </w:t>
      </w:r>
      <w:r w:rsidRPr="00BB3576" w:rsidR="00804AE9">
        <w:rPr>
          <w:rFonts w:ascii="Times New Roman" w:hAnsi="Times New Roman" w:cs="Times New Roman"/>
        </w:rPr>
        <w:t>is daartoe niet verplicht.</w:t>
      </w:r>
      <w:r w:rsidRPr="00BB3576" w:rsidR="00FD3699">
        <w:rPr>
          <w:rStyle w:val="Voetnootmarkering"/>
          <w:rFonts w:ascii="Times New Roman" w:hAnsi="Times New Roman" w:cs="Times New Roman"/>
        </w:rPr>
        <w:footnoteReference w:id="8"/>
      </w:r>
      <w:r w:rsidR="009D55AF">
        <w:rPr>
          <w:rFonts w:ascii="Times New Roman" w:hAnsi="Times New Roman" w:cs="Times New Roman"/>
        </w:rPr>
        <w:t xml:space="preserve"> In die zin is het dus onvergelijkbaar met onze voeging benadeelde partij.</w:t>
      </w:r>
      <w:r w:rsidRPr="00BB3576" w:rsidR="00804AE9">
        <w:rPr>
          <w:rFonts w:ascii="Times New Roman" w:hAnsi="Times New Roman" w:cs="Times New Roman"/>
        </w:rPr>
        <w:t xml:space="preserve"> </w:t>
      </w:r>
    </w:p>
    <w:p w:rsidRPr="009D4CF6" w:rsidR="009D4CF6" w:rsidP="009D4CF6" w:rsidRDefault="009D4CF6" w14:paraId="3F8FE098" w14:textId="77777777">
      <w:pPr>
        <w:spacing w:line="360" w:lineRule="auto"/>
        <w:rPr>
          <w:rFonts w:ascii="Times New Roman" w:hAnsi="Times New Roman" w:cs="Times New Roman"/>
        </w:rPr>
      </w:pPr>
    </w:p>
    <w:p w:rsidR="009D4CF6" w:rsidP="00BB3576" w:rsidRDefault="009D4CF6" w14:paraId="78A07AB1" w14:textId="6B6061AA">
      <w:pPr>
        <w:pStyle w:val="Lijstalinea"/>
        <w:numPr>
          <w:ilvl w:val="0"/>
          <w:numId w:val="1"/>
        </w:numPr>
        <w:spacing w:line="360" w:lineRule="auto"/>
        <w:rPr>
          <w:rFonts w:ascii="Times New Roman" w:hAnsi="Times New Roman" w:cs="Times New Roman"/>
        </w:rPr>
      </w:pPr>
      <w:r>
        <w:rPr>
          <w:rFonts w:ascii="Times New Roman" w:hAnsi="Times New Roman" w:cs="Times New Roman"/>
        </w:rPr>
        <w:lastRenderedPageBreak/>
        <w:t>Het ontwerpstatuut biedt net als het ICC Statuut niet de mogelijkheid tot beklag tegen de vervolgende autoriteit in geval van uitblijven van vervolging</w:t>
      </w:r>
      <w:r w:rsidR="009D55AF">
        <w:rPr>
          <w:rFonts w:ascii="Times New Roman" w:hAnsi="Times New Roman" w:cs="Times New Roman"/>
        </w:rPr>
        <w:t xml:space="preserve"> (</w:t>
      </w:r>
      <w:r>
        <w:rPr>
          <w:rFonts w:ascii="Times New Roman" w:hAnsi="Times New Roman" w:cs="Times New Roman"/>
        </w:rPr>
        <w:t>de art. 12 Sv-procedure</w:t>
      </w:r>
      <w:r w:rsidR="009D55AF">
        <w:rPr>
          <w:rFonts w:ascii="Times New Roman" w:hAnsi="Times New Roman" w:cs="Times New Roman"/>
        </w:rPr>
        <w:t>)</w:t>
      </w:r>
      <w:r w:rsidR="009D62AA">
        <w:rPr>
          <w:rFonts w:ascii="Times New Roman" w:hAnsi="Times New Roman" w:cs="Times New Roman"/>
        </w:rPr>
        <w:t>.</w:t>
      </w:r>
    </w:p>
    <w:p w:rsidRPr="00BB3576" w:rsidR="00BB3576" w:rsidP="00BB3576" w:rsidRDefault="00BB3576" w14:paraId="09540479" w14:textId="77777777">
      <w:pPr>
        <w:spacing w:line="360" w:lineRule="auto"/>
        <w:rPr>
          <w:rFonts w:ascii="Times New Roman" w:hAnsi="Times New Roman" w:cs="Times New Roman"/>
        </w:rPr>
      </w:pPr>
    </w:p>
    <w:p w:rsidR="00FD3699" w:rsidP="00BB3576" w:rsidRDefault="009D62AA" w14:paraId="53AEDE5D" w14:textId="48B465C5">
      <w:pPr>
        <w:pStyle w:val="Lijstalinea"/>
        <w:numPr>
          <w:ilvl w:val="0"/>
          <w:numId w:val="1"/>
        </w:numPr>
        <w:spacing w:line="360" w:lineRule="auto"/>
        <w:rPr>
          <w:rFonts w:ascii="Times New Roman" w:hAnsi="Times New Roman" w:cs="Times New Roman"/>
        </w:rPr>
      </w:pPr>
      <w:r>
        <w:rPr>
          <w:rFonts w:ascii="Times New Roman" w:hAnsi="Times New Roman" w:cs="Times New Roman"/>
        </w:rPr>
        <w:t xml:space="preserve">Het ontbreken van een art. 12 Sv-procedure op internationaal niveau is wellicht vanuit het perspectief van internationale straftribunalen te begrijpen; het zou de internationale strafrechtspleging sterk kunnen belasten. Toch is een dergelijke beklagmogelijkheid voor slachtoffers van belang, ook uit mensenrechtelijk oogpunt. Immers, </w:t>
      </w:r>
      <w:r w:rsidRPr="00BB3576" w:rsidR="008A6AD3">
        <w:rPr>
          <w:rFonts w:ascii="Times New Roman" w:hAnsi="Times New Roman" w:cs="Times New Roman"/>
        </w:rPr>
        <w:t>het EHRM</w:t>
      </w:r>
      <w:r>
        <w:rPr>
          <w:rFonts w:ascii="Times New Roman" w:hAnsi="Times New Roman" w:cs="Times New Roman"/>
        </w:rPr>
        <w:t xml:space="preserve"> heeft erkend dat het in strijd kan zijn met het recht op leven, art. 2 EVRM, indien strafrechtelijk onderzoek uitblijft</w:t>
      </w:r>
      <w:r w:rsidRPr="00BB3576" w:rsidR="008A6AD3">
        <w:rPr>
          <w:rFonts w:ascii="Times New Roman" w:hAnsi="Times New Roman" w:cs="Times New Roman"/>
        </w:rPr>
        <w:t>.</w:t>
      </w:r>
      <w:r w:rsidRPr="00BB3576" w:rsidR="008A6AD3">
        <w:rPr>
          <w:rStyle w:val="Voetnootmarkering"/>
          <w:rFonts w:ascii="Times New Roman" w:hAnsi="Times New Roman" w:cs="Times New Roman"/>
        </w:rPr>
        <w:footnoteReference w:id="9"/>
      </w:r>
    </w:p>
    <w:p w:rsidRPr="00BB3576" w:rsidR="00BB3576" w:rsidP="00BB3576" w:rsidRDefault="00BB3576" w14:paraId="78842E28" w14:textId="77777777">
      <w:pPr>
        <w:spacing w:line="360" w:lineRule="auto"/>
        <w:rPr>
          <w:rFonts w:ascii="Times New Roman" w:hAnsi="Times New Roman" w:cs="Times New Roman"/>
        </w:rPr>
      </w:pPr>
    </w:p>
    <w:p w:rsidR="008A6AD3" w:rsidP="00BB3576" w:rsidRDefault="008A6AD3" w14:paraId="263EED4B" w14:textId="6F7EC317">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Ik denk dat het voor nabestaanden belangrijk is dat zij in </w:t>
      </w:r>
      <w:r w:rsidR="00F3193A">
        <w:rPr>
          <w:rFonts w:ascii="Times New Roman" w:hAnsi="Times New Roman" w:cs="Times New Roman"/>
        </w:rPr>
        <w:t xml:space="preserve">voorkomende gevallen </w:t>
      </w:r>
      <w:r w:rsidRPr="00BB3576">
        <w:rPr>
          <w:rFonts w:ascii="Times New Roman" w:hAnsi="Times New Roman" w:cs="Times New Roman"/>
        </w:rPr>
        <w:t>beslissingen van het openbaar ministerie</w:t>
      </w:r>
      <w:r w:rsidR="00F3193A">
        <w:rPr>
          <w:rFonts w:ascii="Times New Roman" w:hAnsi="Times New Roman" w:cs="Times New Roman"/>
        </w:rPr>
        <w:t xml:space="preserve"> om niet te vervolgen</w:t>
      </w:r>
      <w:r w:rsidRPr="00BB3576">
        <w:rPr>
          <w:rFonts w:ascii="Times New Roman" w:hAnsi="Times New Roman" w:cs="Times New Roman"/>
        </w:rPr>
        <w:t xml:space="preserve"> kunnen voorleggen aan de rechter. Dat zal de legitimiteit en het gezag van de procedure versterken.</w:t>
      </w:r>
    </w:p>
    <w:p w:rsidRPr="00BB3576" w:rsidR="00BB3576" w:rsidP="00BB3576" w:rsidRDefault="00BB3576" w14:paraId="7F15CDAC" w14:textId="77777777">
      <w:pPr>
        <w:spacing w:line="360" w:lineRule="auto"/>
        <w:rPr>
          <w:rFonts w:ascii="Times New Roman" w:hAnsi="Times New Roman" w:cs="Times New Roman"/>
        </w:rPr>
      </w:pPr>
    </w:p>
    <w:p w:rsidR="00804AE9" w:rsidP="00BB3576" w:rsidRDefault="00804AE9" w14:paraId="1B2E88AC" w14:textId="2F5B7562">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Al met al is het slachtoffer </w:t>
      </w:r>
      <w:r w:rsidRPr="00BB3576" w:rsidR="008A6AD3">
        <w:rPr>
          <w:rFonts w:ascii="Times New Roman" w:hAnsi="Times New Roman" w:cs="Times New Roman"/>
        </w:rPr>
        <w:t xml:space="preserve">om meerdere redenen aanzienlijk beter af </w:t>
      </w:r>
      <w:r w:rsidRPr="00BB3576">
        <w:rPr>
          <w:rFonts w:ascii="Times New Roman" w:hAnsi="Times New Roman" w:cs="Times New Roman"/>
        </w:rPr>
        <w:t xml:space="preserve">in een Nederlandse </w:t>
      </w:r>
      <w:r w:rsidRPr="00BB3576" w:rsidR="008A6AD3">
        <w:rPr>
          <w:rFonts w:ascii="Times New Roman" w:hAnsi="Times New Roman" w:cs="Times New Roman"/>
        </w:rPr>
        <w:t>straf</w:t>
      </w:r>
      <w:r w:rsidRPr="00BB3576">
        <w:rPr>
          <w:rFonts w:ascii="Times New Roman" w:hAnsi="Times New Roman" w:cs="Times New Roman"/>
        </w:rPr>
        <w:t>procedure.</w:t>
      </w:r>
      <w:r w:rsidR="009D62AA">
        <w:rPr>
          <w:rFonts w:ascii="Times New Roman" w:hAnsi="Times New Roman" w:cs="Times New Roman"/>
        </w:rPr>
        <w:t xml:space="preserve"> Het correctiemechanisme van art. 12 Sv is alleen in de Nederlandse context beschikbaar, de participatierechten voor slachtoffers zijn in redelijk ruime mate aanwezig gedurende de gehele procedure en slachtoffers hebben het recht om een civiele schadevergoedingsvordering in de strafrechtelijke procedure in te dienen tegen de verdachte – en de rechter moet daarop beslissen. </w:t>
      </w:r>
    </w:p>
    <w:p w:rsidRPr="00BB3576" w:rsidR="00BB3576" w:rsidP="00BB3576" w:rsidRDefault="00BB3576" w14:paraId="28884B0D" w14:textId="77777777">
      <w:pPr>
        <w:spacing w:line="360" w:lineRule="auto"/>
        <w:rPr>
          <w:rFonts w:ascii="Times New Roman" w:hAnsi="Times New Roman" w:cs="Times New Roman"/>
        </w:rPr>
      </w:pPr>
    </w:p>
    <w:p w:rsidRPr="00F3193A" w:rsidR="00804AE9" w:rsidP="00BB3576" w:rsidRDefault="00804AE9" w14:paraId="49E623B3" w14:textId="2E6F8F58">
      <w:pPr>
        <w:pStyle w:val="Lijstalinea"/>
        <w:numPr>
          <w:ilvl w:val="0"/>
          <w:numId w:val="1"/>
        </w:numPr>
        <w:spacing w:line="360" w:lineRule="auto"/>
        <w:rPr>
          <w:rFonts w:ascii="Times New Roman" w:hAnsi="Times New Roman" w:cs="Times New Roman"/>
          <w:b/>
        </w:rPr>
      </w:pPr>
      <w:r w:rsidRPr="00F3193A">
        <w:rPr>
          <w:rFonts w:ascii="Times New Roman" w:hAnsi="Times New Roman" w:cs="Times New Roman"/>
          <w:b/>
        </w:rPr>
        <w:t>AD C: RECHTEN VERDACHTE/POSITIE VERDEDIGING</w:t>
      </w:r>
    </w:p>
    <w:p w:rsidR="00804AE9" w:rsidP="00BB3576" w:rsidRDefault="00804AE9" w14:paraId="6862B967" w14:textId="67507D7C">
      <w:pPr>
        <w:pStyle w:val="Lijstalinea"/>
        <w:spacing w:line="360" w:lineRule="auto"/>
        <w:rPr>
          <w:rFonts w:ascii="Times New Roman" w:hAnsi="Times New Roman" w:cs="Times New Roman"/>
        </w:rPr>
      </w:pPr>
      <w:r w:rsidRPr="00BB3576">
        <w:rPr>
          <w:rFonts w:ascii="Times New Roman" w:hAnsi="Times New Roman" w:cs="Times New Roman"/>
        </w:rPr>
        <w:t>Indachtig het grote leed dat vele mensen is aangedaan is het wellicht niet popula</w:t>
      </w:r>
      <w:r w:rsidR="009D62AA">
        <w:rPr>
          <w:rFonts w:ascii="Times New Roman" w:hAnsi="Times New Roman" w:cs="Times New Roman"/>
        </w:rPr>
        <w:t>ir om het bij vervolging van MH17-</w:t>
      </w:r>
      <w:r w:rsidRPr="00BB3576">
        <w:rPr>
          <w:rFonts w:ascii="Times New Roman" w:hAnsi="Times New Roman" w:cs="Times New Roman"/>
        </w:rPr>
        <w:t xml:space="preserve">verdachten te hebben over de rechten van de verdachte en de positie van de verdediging. Toch is dat absoluut noodzakelijk. </w:t>
      </w:r>
    </w:p>
    <w:p w:rsidRPr="00BB3576" w:rsidR="00BB3576" w:rsidP="00BB3576" w:rsidRDefault="00BB3576" w14:paraId="37DC719B" w14:textId="77777777">
      <w:pPr>
        <w:pStyle w:val="Lijstalinea"/>
        <w:spacing w:line="360" w:lineRule="auto"/>
        <w:rPr>
          <w:rFonts w:ascii="Times New Roman" w:hAnsi="Times New Roman" w:cs="Times New Roman"/>
        </w:rPr>
      </w:pPr>
    </w:p>
    <w:p w:rsidR="00804AE9" w:rsidP="00BB3576" w:rsidRDefault="00804AE9" w14:paraId="0C48532E" w14:textId="6D0F34CD">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De rechten van verdachten en de positie van de verdediging zijn op zich in goede handen bij alle drie o</w:t>
      </w:r>
      <w:r w:rsidR="009D62AA">
        <w:rPr>
          <w:rFonts w:ascii="Times New Roman" w:hAnsi="Times New Roman" w:cs="Times New Roman"/>
        </w:rPr>
        <w:t xml:space="preserve">pties van vervolging en </w:t>
      </w:r>
      <w:r w:rsidRPr="00BB3576" w:rsidR="00DB4ED5">
        <w:rPr>
          <w:rFonts w:ascii="Times New Roman" w:hAnsi="Times New Roman" w:cs="Times New Roman"/>
        </w:rPr>
        <w:t>berechting: ICC, nieuw op te richten MH17-tribunaal, Nederland. Wat betreft mogelijke berecht</w:t>
      </w:r>
      <w:r w:rsidR="00B84A58">
        <w:rPr>
          <w:rFonts w:ascii="Times New Roman" w:hAnsi="Times New Roman" w:cs="Times New Roman"/>
        </w:rPr>
        <w:t>ing in andere landen, dus Oekraïne en Maleisië</w:t>
      </w:r>
      <w:r w:rsidRPr="00BB3576" w:rsidR="00DB4ED5">
        <w:rPr>
          <w:rFonts w:ascii="Times New Roman" w:hAnsi="Times New Roman" w:cs="Times New Roman"/>
        </w:rPr>
        <w:t xml:space="preserve"> rijst wel de vraag hoe het in die stelsels thans gesteld is met het recht op een eerlijk proces.</w:t>
      </w:r>
      <w:r w:rsidR="00B84A58">
        <w:rPr>
          <w:rFonts w:ascii="Times New Roman" w:hAnsi="Times New Roman" w:cs="Times New Roman"/>
        </w:rPr>
        <w:t xml:space="preserve"> Zoals al </w:t>
      </w:r>
      <w:r w:rsidR="00F3193A">
        <w:rPr>
          <w:rFonts w:ascii="Times New Roman" w:hAnsi="Times New Roman" w:cs="Times New Roman"/>
        </w:rPr>
        <w:t xml:space="preserve">is </w:t>
      </w:r>
      <w:r w:rsidR="00B84A58">
        <w:rPr>
          <w:rFonts w:ascii="Times New Roman" w:hAnsi="Times New Roman" w:cs="Times New Roman"/>
        </w:rPr>
        <w:t xml:space="preserve">gememoreerd, in geval van Oekraïne kunnen er </w:t>
      </w:r>
      <w:r w:rsidR="00B84A58">
        <w:rPr>
          <w:rFonts w:ascii="Times New Roman" w:hAnsi="Times New Roman" w:cs="Times New Roman"/>
        </w:rPr>
        <w:lastRenderedPageBreak/>
        <w:t>zorgen zijn over onpartijdige en onafhankelijke rechtspleging in geval van Russische verdachten; bij Maleisië lijkt de doodstraf een onoverkomelijke mensenrechtelijke barrière.</w:t>
      </w:r>
    </w:p>
    <w:p w:rsidRPr="00BB3576" w:rsidR="00BB3576" w:rsidP="00BB3576" w:rsidRDefault="00BB3576" w14:paraId="1EFF1F5A" w14:textId="77777777">
      <w:pPr>
        <w:pStyle w:val="Lijstalinea"/>
        <w:spacing w:line="360" w:lineRule="auto"/>
        <w:rPr>
          <w:rFonts w:ascii="Times New Roman" w:hAnsi="Times New Roman" w:cs="Times New Roman"/>
        </w:rPr>
      </w:pPr>
    </w:p>
    <w:p w:rsidRPr="00B84A58" w:rsidR="00BB3576" w:rsidP="00BB3576" w:rsidRDefault="00DB4ED5" w14:paraId="2A5EB456" w14:textId="08CB4EF5">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Vergelijkenderwijs zou men kunnen beweren dat op onderde</w:t>
      </w:r>
      <w:r w:rsidR="00B84A58">
        <w:rPr>
          <w:rFonts w:ascii="Times New Roman" w:hAnsi="Times New Roman" w:cs="Times New Roman"/>
        </w:rPr>
        <w:t xml:space="preserve">len de positie van de verdachte en de </w:t>
      </w:r>
      <w:r w:rsidRPr="00BB3576">
        <w:rPr>
          <w:rFonts w:ascii="Times New Roman" w:hAnsi="Times New Roman" w:cs="Times New Roman"/>
        </w:rPr>
        <w:t>verdediging beter is bij internationale tribunalen. Bij die tribuna</w:t>
      </w:r>
      <w:r w:rsidR="00B84A58">
        <w:rPr>
          <w:rFonts w:ascii="Times New Roman" w:hAnsi="Times New Roman" w:cs="Times New Roman"/>
        </w:rPr>
        <w:t>len is er de (financiële) mogelijkheid</w:t>
      </w:r>
      <w:r w:rsidRPr="00BB3576">
        <w:rPr>
          <w:rFonts w:ascii="Times New Roman" w:hAnsi="Times New Roman" w:cs="Times New Roman"/>
        </w:rPr>
        <w:t xml:space="preserve"> voor het vormen van </w:t>
      </w:r>
      <w:r w:rsidRPr="00F3193A">
        <w:rPr>
          <w:rFonts w:ascii="Times New Roman" w:hAnsi="Times New Roman" w:cs="Times New Roman"/>
          <w:i/>
        </w:rPr>
        <w:t>defence teams</w:t>
      </w:r>
      <w:r w:rsidRPr="00BB3576">
        <w:rPr>
          <w:rFonts w:ascii="Times New Roman" w:hAnsi="Times New Roman" w:cs="Times New Roman"/>
        </w:rPr>
        <w:t xml:space="preserve"> </w:t>
      </w:r>
      <w:r w:rsidR="00F3193A">
        <w:rPr>
          <w:rFonts w:ascii="Times New Roman" w:hAnsi="Times New Roman" w:cs="Times New Roman"/>
        </w:rPr>
        <w:t xml:space="preserve">bestaande </w:t>
      </w:r>
      <w:r w:rsidRPr="00BB3576">
        <w:rPr>
          <w:rFonts w:ascii="Times New Roman" w:hAnsi="Times New Roman" w:cs="Times New Roman"/>
        </w:rPr>
        <w:t>uit meerdere pers</w:t>
      </w:r>
      <w:r w:rsidR="00B84A58">
        <w:rPr>
          <w:rFonts w:ascii="Times New Roman" w:hAnsi="Times New Roman" w:cs="Times New Roman"/>
        </w:rPr>
        <w:t xml:space="preserve">onen en ook ruime mogelijkheid </w:t>
      </w:r>
      <w:r w:rsidR="00F3193A">
        <w:rPr>
          <w:rFonts w:ascii="Times New Roman" w:hAnsi="Times New Roman" w:cs="Times New Roman"/>
        </w:rPr>
        <w:t>tot</w:t>
      </w:r>
      <w:r w:rsidRPr="00BB3576">
        <w:rPr>
          <w:rFonts w:ascii="Times New Roman" w:hAnsi="Times New Roman" w:cs="Times New Roman"/>
        </w:rPr>
        <w:t xml:space="preserve"> het doen van zelfstandig onderzoek door de verdediging; dat gaat verder dan in Nederland tot dusver het geval is geweest bij de berechting van internationale misdrijven. Daarnaast </w:t>
      </w:r>
      <w:r w:rsidR="00B84A58">
        <w:rPr>
          <w:rFonts w:ascii="Times New Roman" w:hAnsi="Times New Roman" w:cs="Times New Roman"/>
        </w:rPr>
        <w:t>lijkt</w:t>
      </w:r>
      <w:r w:rsidRPr="00BB3576">
        <w:rPr>
          <w:rFonts w:ascii="Times New Roman" w:hAnsi="Times New Roman" w:cs="Times New Roman"/>
        </w:rPr>
        <w:t xml:space="preserve"> het horen van belastende getuigen, het ondervragingsrecht, beter </w:t>
      </w:r>
      <w:r w:rsidR="00B84A58">
        <w:rPr>
          <w:rFonts w:ascii="Times New Roman" w:hAnsi="Times New Roman" w:cs="Times New Roman"/>
        </w:rPr>
        <w:t>gewaarborgd</w:t>
      </w:r>
      <w:r w:rsidRPr="00BB3576">
        <w:rPr>
          <w:rFonts w:ascii="Times New Roman" w:hAnsi="Times New Roman" w:cs="Times New Roman"/>
        </w:rPr>
        <w:t xml:space="preserve"> bij internationale straftribunalen omdat getuigen daar in </w:t>
      </w:r>
      <w:r w:rsidRPr="00BB3576" w:rsidR="00EF1DF2">
        <w:rPr>
          <w:rFonts w:ascii="Times New Roman" w:hAnsi="Times New Roman" w:cs="Times New Roman"/>
        </w:rPr>
        <w:t>de praktijk nagenoeg</w:t>
      </w:r>
      <w:r w:rsidRPr="00BB3576">
        <w:rPr>
          <w:rFonts w:ascii="Times New Roman" w:hAnsi="Times New Roman" w:cs="Times New Roman"/>
        </w:rPr>
        <w:t xml:space="preserve"> allemaal ter zitting worden gehoord.</w:t>
      </w:r>
    </w:p>
    <w:p w:rsidRPr="00BB3576" w:rsidR="00BB3576" w:rsidP="00BB3576" w:rsidRDefault="00BB3576" w14:paraId="3C628395" w14:textId="77777777">
      <w:pPr>
        <w:pStyle w:val="Lijstalinea"/>
        <w:spacing w:line="360" w:lineRule="auto"/>
        <w:rPr>
          <w:rFonts w:ascii="Times New Roman" w:hAnsi="Times New Roman" w:cs="Times New Roman"/>
        </w:rPr>
      </w:pPr>
    </w:p>
    <w:p w:rsidR="00DB4ED5" w:rsidP="00BB3576" w:rsidRDefault="00DB4ED5" w14:paraId="1F239988" w14:textId="66CD4C78">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Op een ander oordeel scoort Nederland weer beter. Na uitputting van de rechtsgang in Nederland hebben veroordeelde verdachten de mogelijkheid te klagen over vermeende mensenrechtenschendingen bij internationale mensenrechtenorganen- en hoven; ik denk dan vooral aan het EHRM. Zeker in de relatie met Rusland </w:t>
      </w:r>
      <w:r w:rsidR="00B84A58">
        <w:rPr>
          <w:rFonts w:ascii="Times New Roman" w:hAnsi="Times New Roman" w:cs="Times New Roman"/>
        </w:rPr>
        <w:t>kan dat een aanzienlijk</w:t>
      </w:r>
      <w:r w:rsidRPr="00BB3576">
        <w:rPr>
          <w:rFonts w:ascii="Times New Roman" w:hAnsi="Times New Roman" w:cs="Times New Roman"/>
        </w:rPr>
        <w:t xml:space="preserve"> voordeel</w:t>
      </w:r>
      <w:r w:rsidR="00B84A58">
        <w:rPr>
          <w:rFonts w:ascii="Times New Roman" w:hAnsi="Times New Roman" w:cs="Times New Roman"/>
        </w:rPr>
        <w:t xml:space="preserve"> zijn</w:t>
      </w:r>
      <w:r w:rsidRPr="00BB3576">
        <w:rPr>
          <w:rFonts w:ascii="Times New Roman" w:hAnsi="Times New Roman" w:cs="Times New Roman"/>
        </w:rPr>
        <w:t xml:space="preserve">. Rusland is namelijk zelf partij bij het EVRM. Indien er </w:t>
      </w:r>
      <w:r w:rsidRPr="00BB3576" w:rsidR="00EF1DF2">
        <w:rPr>
          <w:rFonts w:ascii="Times New Roman" w:hAnsi="Times New Roman" w:cs="Times New Roman"/>
        </w:rPr>
        <w:t xml:space="preserve">van Russische kant </w:t>
      </w:r>
      <w:r w:rsidRPr="00BB3576">
        <w:rPr>
          <w:rFonts w:ascii="Times New Roman" w:hAnsi="Times New Roman" w:cs="Times New Roman"/>
        </w:rPr>
        <w:t xml:space="preserve">sprake </w:t>
      </w:r>
      <w:r w:rsidR="00B84A58">
        <w:rPr>
          <w:rFonts w:ascii="Times New Roman" w:hAnsi="Times New Roman" w:cs="Times New Roman"/>
        </w:rPr>
        <w:t>zou zijn</w:t>
      </w:r>
      <w:r w:rsidRPr="00BB3576">
        <w:rPr>
          <w:rFonts w:ascii="Times New Roman" w:hAnsi="Times New Roman" w:cs="Times New Roman"/>
        </w:rPr>
        <w:t xml:space="preserve"> van </w:t>
      </w:r>
      <w:r w:rsidRPr="00BB3576" w:rsidR="00EF1DF2">
        <w:rPr>
          <w:rFonts w:ascii="Times New Roman" w:hAnsi="Times New Roman" w:cs="Times New Roman"/>
        </w:rPr>
        <w:t>mensenrecht</w:t>
      </w:r>
      <w:r w:rsidR="00B84A58">
        <w:rPr>
          <w:rFonts w:ascii="Times New Roman" w:hAnsi="Times New Roman" w:cs="Times New Roman"/>
        </w:rPr>
        <w:t>e</w:t>
      </w:r>
      <w:r w:rsidRPr="00BB3576" w:rsidR="00EF1DF2">
        <w:rPr>
          <w:rFonts w:ascii="Times New Roman" w:hAnsi="Times New Roman" w:cs="Times New Roman"/>
        </w:rPr>
        <w:t xml:space="preserve">lijke </w:t>
      </w:r>
      <w:r w:rsidRPr="00BB3576">
        <w:rPr>
          <w:rFonts w:ascii="Times New Roman" w:hAnsi="Times New Roman" w:cs="Times New Roman"/>
        </w:rPr>
        <w:t xml:space="preserve">zorgen over de kwaliteit van de Nederlandse rechtsgang dan kan </w:t>
      </w:r>
      <w:r w:rsidRPr="00BB3576" w:rsidR="00EF1DF2">
        <w:rPr>
          <w:rFonts w:ascii="Times New Roman" w:hAnsi="Times New Roman" w:cs="Times New Roman"/>
        </w:rPr>
        <w:t xml:space="preserve">in reactie </w:t>
      </w:r>
      <w:r w:rsidR="00B84A58">
        <w:rPr>
          <w:rFonts w:ascii="Times New Roman" w:hAnsi="Times New Roman" w:cs="Times New Roman"/>
        </w:rPr>
        <w:t>daarop -</w:t>
      </w:r>
      <w:r w:rsidRPr="00BB3576" w:rsidR="00EF1DF2">
        <w:rPr>
          <w:rFonts w:ascii="Times New Roman" w:hAnsi="Times New Roman" w:cs="Times New Roman"/>
        </w:rPr>
        <w:t>met gezag</w:t>
      </w:r>
      <w:r w:rsidR="00B84A58">
        <w:rPr>
          <w:rFonts w:ascii="Times New Roman" w:hAnsi="Times New Roman" w:cs="Times New Roman"/>
        </w:rPr>
        <w:t>-</w:t>
      </w:r>
      <w:r w:rsidRPr="00BB3576" w:rsidR="00EF1DF2">
        <w:rPr>
          <w:rFonts w:ascii="Times New Roman" w:hAnsi="Times New Roman" w:cs="Times New Roman"/>
        </w:rPr>
        <w:t xml:space="preserve"> het volgende worden beweerd: </w:t>
      </w:r>
      <w:r w:rsidRPr="00BB3576">
        <w:rPr>
          <w:rFonts w:ascii="Times New Roman" w:hAnsi="Times New Roman" w:cs="Times New Roman"/>
        </w:rPr>
        <w:t xml:space="preserve">a. Een Russische verdachte </w:t>
      </w:r>
      <w:r w:rsidRPr="00BB3576" w:rsidR="00EF1DF2">
        <w:rPr>
          <w:rFonts w:ascii="Times New Roman" w:hAnsi="Times New Roman" w:cs="Times New Roman"/>
        </w:rPr>
        <w:t xml:space="preserve">kan </w:t>
      </w:r>
      <w:r w:rsidR="00B84A58">
        <w:rPr>
          <w:rFonts w:ascii="Times New Roman" w:hAnsi="Times New Roman" w:cs="Times New Roman"/>
        </w:rPr>
        <w:t xml:space="preserve">in geval van mensenrechtelijke bezwaren over de Nederlandse rechtsgang </w:t>
      </w:r>
      <w:r w:rsidRPr="00BB3576">
        <w:rPr>
          <w:rFonts w:ascii="Times New Roman" w:hAnsi="Times New Roman" w:cs="Times New Roman"/>
        </w:rPr>
        <w:t xml:space="preserve">uiteindelijk </w:t>
      </w:r>
      <w:r w:rsidRPr="00BB3576" w:rsidR="00EF1DF2">
        <w:rPr>
          <w:rFonts w:ascii="Times New Roman" w:hAnsi="Times New Roman" w:cs="Times New Roman"/>
        </w:rPr>
        <w:t xml:space="preserve">altijd </w:t>
      </w:r>
      <w:r w:rsidRPr="00BB3576">
        <w:rPr>
          <w:rFonts w:ascii="Times New Roman" w:hAnsi="Times New Roman" w:cs="Times New Roman"/>
        </w:rPr>
        <w:t>t</w:t>
      </w:r>
      <w:r w:rsidRPr="00BB3576" w:rsidR="00EF1DF2">
        <w:rPr>
          <w:rFonts w:ascii="Times New Roman" w:hAnsi="Times New Roman" w:cs="Times New Roman"/>
        </w:rPr>
        <w:t xml:space="preserve">erecht bij het EHRM, en b. </w:t>
      </w:r>
      <w:r w:rsidRPr="00BB3576">
        <w:rPr>
          <w:rFonts w:ascii="Times New Roman" w:hAnsi="Times New Roman" w:cs="Times New Roman"/>
        </w:rPr>
        <w:t xml:space="preserve">Rusland </w:t>
      </w:r>
      <w:r w:rsidRPr="00BB3576" w:rsidR="00EF1DF2">
        <w:rPr>
          <w:rFonts w:ascii="Times New Roman" w:hAnsi="Times New Roman" w:cs="Times New Roman"/>
        </w:rPr>
        <w:t xml:space="preserve">kan </w:t>
      </w:r>
      <w:r w:rsidRPr="00BB3576">
        <w:rPr>
          <w:rFonts w:ascii="Times New Roman" w:hAnsi="Times New Roman" w:cs="Times New Roman"/>
        </w:rPr>
        <w:t xml:space="preserve">zich </w:t>
      </w:r>
      <w:r w:rsidR="00B84A58">
        <w:rPr>
          <w:rFonts w:ascii="Times New Roman" w:hAnsi="Times New Roman" w:cs="Times New Roman"/>
        </w:rPr>
        <w:t xml:space="preserve">ook zelf </w:t>
      </w:r>
      <w:r w:rsidRPr="00BB3576">
        <w:rPr>
          <w:rFonts w:ascii="Times New Roman" w:hAnsi="Times New Roman" w:cs="Times New Roman"/>
        </w:rPr>
        <w:t>bedienen van het statenklachtrecht onder het EVRM</w:t>
      </w:r>
      <w:r w:rsidRPr="00BB3576" w:rsidR="00EF1DF2">
        <w:rPr>
          <w:rFonts w:ascii="Times New Roman" w:hAnsi="Times New Roman" w:cs="Times New Roman"/>
        </w:rPr>
        <w:t>, indien het zou vinden dat de procedure in Nederland vanuit mensenrechtelijk perspectief tekort zou schieten</w:t>
      </w:r>
      <w:r w:rsidRPr="00BB3576">
        <w:rPr>
          <w:rFonts w:ascii="Times New Roman" w:hAnsi="Times New Roman" w:cs="Times New Roman"/>
        </w:rPr>
        <w:t>.</w:t>
      </w:r>
      <w:r w:rsidR="00B84A58">
        <w:rPr>
          <w:rStyle w:val="Voetnootmarkering"/>
          <w:rFonts w:ascii="Times New Roman" w:hAnsi="Times New Roman" w:cs="Times New Roman"/>
        </w:rPr>
        <w:footnoteReference w:id="10"/>
      </w:r>
    </w:p>
    <w:p w:rsidRPr="00BB3576" w:rsidR="00BB3576" w:rsidP="00BB3576" w:rsidRDefault="00BB3576" w14:paraId="07F7222E" w14:textId="77777777">
      <w:pPr>
        <w:pStyle w:val="Lijstalinea"/>
        <w:spacing w:line="360" w:lineRule="auto"/>
        <w:rPr>
          <w:rFonts w:ascii="Times New Roman" w:hAnsi="Times New Roman" w:cs="Times New Roman"/>
        </w:rPr>
      </w:pPr>
    </w:p>
    <w:p w:rsidR="00DB4ED5" w:rsidP="00BB3576" w:rsidRDefault="00DB4ED5" w14:paraId="279F20A5" w14:textId="5AFD70B0">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Noch het ICC noch een nieuw </w:t>
      </w:r>
      <w:r w:rsidRPr="00BB3576" w:rsidR="009C05B2">
        <w:rPr>
          <w:rFonts w:ascii="Times New Roman" w:hAnsi="Times New Roman" w:cs="Times New Roman"/>
        </w:rPr>
        <w:t xml:space="preserve">op te richten MH17-tribunaal </w:t>
      </w:r>
      <w:r w:rsidRPr="00BB3576">
        <w:rPr>
          <w:rFonts w:ascii="Times New Roman" w:hAnsi="Times New Roman" w:cs="Times New Roman"/>
        </w:rPr>
        <w:t>zal aan mensenrechtelijk toezicht onderworpen zijn</w:t>
      </w:r>
      <w:r w:rsidRPr="00BB3576" w:rsidR="009C05B2">
        <w:rPr>
          <w:rFonts w:ascii="Times New Roman" w:hAnsi="Times New Roman" w:cs="Times New Roman"/>
        </w:rPr>
        <w:t xml:space="preserve"> in geval van berechting van –Russische- verdachten</w:t>
      </w:r>
      <w:r w:rsidRPr="00BB3576">
        <w:rPr>
          <w:rFonts w:ascii="Times New Roman" w:hAnsi="Times New Roman" w:cs="Times New Roman"/>
        </w:rPr>
        <w:t xml:space="preserve">. </w:t>
      </w:r>
      <w:r w:rsidR="00B84A58">
        <w:rPr>
          <w:rFonts w:ascii="Times New Roman" w:hAnsi="Times New Roman" w:cs="Times New Roman"/>
        </w:rPr>
        <w:t>In algemene zin is er al rede</w:t>
      </w:r>
      <w:r w:rsidR="00F3193A">
        <w:rPr>
          <w:rFonts w:ascii="Times New Roman" w:hAnsi="Times New Roman" w:cs="Times New Roman"/>
        </w:rPr>
        <w:t>n</w:t>
      </w:r>
      <w:r w:rsidR="00B84A58">
        <w:rPr>
          <w:rFonts w:ascii="Times New Roman" w:hAnsi="Times New Roman" w:cs="Times New Roman"/>
        </w:rPr>
        <w:t xml:space="preserve"> om ook bij internationale straftribunalen te pleiten voor een vorm van externe mensenrechtelijke t</w:t>
      </w:r>
      <w:r w:rsidR="00F936F0">
        <w:rPr>
          <w:rFonts w:ascii="Times New Roman" w:hAnsi="Times New Roman" w:cs="Times New Roman"/>
        </w:rPr>
        <w:t xml:space="preserve">oetsing, maar de mogelijkheid </w:t>
      </w:r>
      <w:r w:rsidR="00F3193A">
        <w:rPr>
          <w:rFonts w:ascii="Times New Roman" w:hAnsi="Times New Roman" w:cs="Times New Roman"/>
        </w:rPr>
        <w:t>daartoe</w:t>
      </w:r>
      <w:r w:rsidR="00F936F0">
        <w:rPr>
          <w:rFonts w:ascii="Times New Roman" w:hAnsi="Times New Roman" w:cs="Times New Roman"/>
        </w:rPr>
        <w:t xml:space="preserve"> kan van nog meer waarde zijn indien men op voorhand al </w:t>
      </w:r>
      <w:r w:rsidR="00F3193A">
        <w:rPr>
          <w:rFonts w:ascii="Times New Roman" w:hAnsi="Times New Roman" w:cs="Times New Roman"/>
        </w:rPr>
        <w:t>zou kunnen</w:t>
      </w:r>
      <w:r w:rsidR="00F936F0">
        <w:rPr>
          <w:rFonts w:ascii="Times New Roman" w:hAnsi="Times New Roman" w:cs="Times New Roman"/>
        </w:rPr>
        <w:t xml:space="preserve"> verwachten dat Rusland </w:t>
      </w:r>
      <w:r w:rsidR="00F936F0">
        <w:rPr>
          <w:rFonts w:ascii="Times New Roman" w:hAnsi="Times New Roman" w:cs="Times New Roman"/>
        </w:rPr>
        <w:lastRenderedPageBreak/>
        <w:t>geen mogelijkheid onbenut zal laten om vervolging en berechting van Russen als oneerlijk te bestempelen.</w:t>
      </w:r>
    </w:p>
    <w:p w:rsidRPr="00BB3576" w:rsidR="00BB3576" w:rsidP="00BB3576" w:rsidRDefault="00BB3576" w14:paraId="2EE6E8D2" w14:textId="77777777">
      <w:pPr>
        <w:spacing w:line="360" w:lineRule="auto"/>
        <w:rPr>
          <w:rFonts w:ascii="Times New Roman" w:hAnsi="Times New Roman" w:cs="Times New Roman"/>
        </w:rPr>
      </w:pPr>
    </w:p>
    <w:p w:rsidRPr="00F3193A" w:rsidR="009C05B2" w:rsidP="00BB3576" w:rsidRDefault="009C05B2" w14:paraId="538950C3" w14:textId="60E10906">
      <w:pPr>
        <w:pStyle w:val="Lijstalinea"/>
        <w:numPr>
          <w:ilvl w:val="0"/>
          <w:numId w:val="1"/>
        </w:numPr>
        <w:spacing w:line="360" w:lineRule="auto"/>
        <w:rPr>
          <w:rFonts w:ascii="Times New Roman" w:hAnsi="Times New Roman" w:cs="Times New Roman"/>
          <w:b/>
        </w:rPr>
      </w:pPr>
      <w:r w:rsidRPr="00F3193A">
        <w:rPr>
          <w:rFonts w:ascii="Times New Roman" w:hAnsi="Times New Roman" w:cs="Times New Roman"/>
          <w:b/>
        </w:rPr>
        <w:t>AD D: VOLDOENDE SAMENWERKING</w:t>
      </w:r>
    </w:p>
    <w:p w:rsidR="00032EFC" w:rsidP="00BB3576" w:rsidRDefault="00032EFC" w14:paraId="457BCD3A" w14:textId="5860D422">
      <w:pPr>
        <w:pStyle w:val="Lijstalinea"/>
        <w:spacing w:line="360" w:lineRule="auto"/>
        <w:rPr>
          <w:rFonts w:ascii="Times New Roman" w:hAnsi="Times New Roman" w:cs="Times New Roman"/>
        </w:rPr>
      </w:pPr>
      <w:r w:rsidRPr="00BB3576">
        <w:rPr>
          <w:rFonts w:ascii="Times New Roman" w:hAnsi="Times New Roman" w:cs="Times New Roman"/>
        </w:rPr>
        <w:t xml:space="preserve">Indien verdachten en bewijs zich in het buitenland bevinden is strafrechtelijke samenwerking essentieel voor het welslagen van elke strafrechtelijke vervolging. Vanuit juridisch perspectief is hierover </w:t>
      </w:r>
      <w:r w:rsidR="00F3193A">
        <w:rPr>
          <w:rFonts w:ascii="Times New Roman" w:hAnsi="Times New Roman" w:cs="Times New Roman"/>
        </w:rPr>
        <w:t>veel</w:t>
      </w:r>
      <w:r w:rsidRPr="00BB3576">
        <w:rPr>
          <w:rFonts w:ascii="Times New Roman" w:hAnsi="Times New Roman" w:cs="Times New Roman"/>
        </w:rPr>
        <w:t xml:space="preserve"> te zeggen. Maar er zal ook het besef zijn, uiteraard, dat de rol van het recht </w:t>
      </w:r>
      <w:r w:rsidR="00F3193A">
        <w:rPr>
          <w:rFonts w:ascii="Times New Roman" w:hAnsi="Times New Roman" w:cs="Times New Roman"/>
        </w:rPr>
        <w:t>–helaas-</w:t>
      </w:r>
      <w:r w:rsidRPr="00BB3576">
        <w:rPr>
          <w:rFonts w:ascii="Times New Roman" w:hAnsi="Times New Roman" w:cs="Times New Roman"/>
        </w:rPr>
        <w:t xml:space="preserve"> vaak beperkt is. Bijvoorbeeld, ICC-verdachte Bashir, president van Soedan, is nog altijd niet aangehouden ondanks verplichtingen daartoe. </w:t>
      </w:r>
      <w:r w:rsidR="00F3193A">
        <w:rPr>
          <w:rFonts w:ascii="Times New Roman" w:hAnsi="Times New Roman" w:cs="Times New Roman"/>
        </w:rPr>
        <w:t>Ik beperk mij tot het juridische kader.</w:t>
      </w:r>
    </w:p>
    <w:p w:rsidRPr="00BB3576" w:rsidR="00E95E8A" w:rsidP="00BB3576" w:rsidRDefault="00E95E8A" w14:paraId="36DB62A6" w14:textId="77777777">
      <w:pPr>
        <w:pStyle w:val="Lijstalinea"/>
        <w:spacing w:line="360" w:lineRule="auto"/>
        <w:rPr>
          <w:rFonts w:ascii="Times New Roman" w:hAnsi="Times New Roman" w:cs="Times New Roman"/>
        </w:rPr>
      </w:pPr>
    </w:p>
    <w:p w:rsidR="00032EFC" w:rsidP="00BB3576" w:rsidRDefault="00032EFC" w14:paraId="1D29DAE6" w14:textId="15B70A93">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Alleen in geval van oprichting van een nieuw </w:t>
      </w:r>
      <w:r w:rsidR="00F936F0">
        <w:rPr>
          <w:rFonts w:ascii="Times New Roman" w:hAnsi="Times New Roman" w:cs="Times New Roman"/>
        </w:rPr>
        <w:t>MH17-</w:t>
      </w:r>
      <w:r w:rsidRPr="00BB3576">
        <w:rPr>
          <w:rFonts w:ascii="Times New Roman" w:hAnsi="Times New Roman" w:cs="Times New Roman"/>
        </w:rPr>
        <w:t>Tribunaal door de VN Veiligheidsraad zal het mogelijk zijn om nagenoeg alle staten in de wereld een samenwerkingsverplichting op te leggen (zoals bij het ICTY)</w:t>
      </w:r>
      <w:r w:rsidR="00F3193A">
        <w:rPr>
          <w:rFonts w:ascii="Times New Roman" w:hAnsi="Times New Roman" w:cs="Times New Roman"/>
        </w:rPr>
        <w:t>, op de voet van art. 25 van het VN Handvest</w:t>
      </w:r>
      <w:r w:rsidRPr="00BB3576">
        <w:rPr>
          <w:rFonts w:ascii="Times New Roman" w:hAnsi="Times New Roman" w:cs="Times New Roman"/>
        </w:rPr>
        <w:t>. Vanwege het Russische veto is die mogelijkheid afgesloten.</w:t>
      </w:r>
    </w:p>
    <w:p w:rsidRPr="00BB3576" w:rsidR="00E95E8A" w:rsidP="00E95E8A" w:rsidRDefault="00E95E8A" w14:paraId="19644EE7" w14:textId="77777777">
      <w:pPr>
        <w:pStyle w:val="Lijstalinea"/>
        <w:spacing w:line="360" w:lineRule="auto"/>
        <w:rPr>
          <w:rFonts w:ascii="Times New Roman" w:hAnsi="Times New Roman" w:cs="Times New Roman"/>
        </w:rPr>
      </w:pPr>
    </w:p>
    <w:p w:rsidR="00032EFC" w:rsidP="00BB3576" w:rsidRDefault="00032EFC" w14:paraId="362F1C9D" w14:textId="7945D811">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Het ICC beperkt zich qua samenwerkingsverplichtingen tot partij-staten; Rusland hoort daar niet bij</w:t>
      </w:r>
      <w:r w:rsidRPr="00BB3576" w:rsidR="002C1F8A">
        <w:rPr>
          <w:rFonts w:ascii="Times New Roman" w:hAnsi="Times New Roman" w:cs="Times New Roman"/>
        </w:rPr>
        <w:t>.</w:t>
      </w:r>
      <w:r w:rsidR="00F936F0">
        <w:rPr>
          <w:rFonts w:ascii="Times New Roman" w:hAnsi="Times New Roman" w:cs="Times New Roman"/>
        </w:rPr>
        <w:t xml:space="preserve"> Ook het ICC zal dus niet de benodigde samenwerking vanuit Rusland </w:t>
      </w:r>
      <w:r w:rsidR="00F3193A">
        <w:rPr>
          <w:rFonts w:ascii="Times New Roman" w:hAnsi="Times New Roman" w:cs="Times New Roman"/>
        </w:rPr>
        <w:t>kunnen genereren</w:t>
      </w:r>
      <w:r w:rsidR="00F936F0">
        <w:rPr>
          <w:rFonts w:ascii="Times New Roman" w:hAnsi="Times New Roman" w:cs="Times New Roman"/>
        </w:rPr>
        <w:t xml:space="preserve">, mocht MH17-vervolging </w:t>
      </w:r>
      <w:r w:rsidR="00F3193A">
        <w:rPr>
          <w:rFonts w:ascii="Times New Roman" w:hAnsi="Times New Roman" w:cs="Times New Roman"/>
        </w:rPr>
        <w:t>bij het ICC</w:t>
      </w:r>
      <w:r w:rsidR="00F936F0">
        <w:rPr>
          <w:rFonts w:ascii="Times New Roman" w:hAnsi="Times New Roman" w:cs="Times New Roman"/>
        </w:rPr>
        <w:t xml:space="preserve"> plaats vinden.</w:t>
      </w:r>
    </w:p>
    <w:p w:rsidRPr="00E95E8A" w:rsidR="00E95E8A" w:rsidP="00E95E8A" w:rsidRDefault="00E95E8A" w14:paraId="3833AA2B" w14:textId="77777777">
      <w:pPr>
        <w:spacing w:line="360" w:lineRule="auto"/>
        <w:rPr>
          <w:rFonts w:ascii="Times New Roman" w:hAnsi="Times New Roman" w:cs="Times New Roman"/>
        </w:rPr>
      </w:pPr>
    </w:p>
    <w:p w:rsidR="002C1F8A" w:rsidP="00BB3576" w:rsidRDefault="002C1F8A" w14:paraId="29814D97" w14:textId="6EA40682">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Een nieuw op te richten MH-17 tribunaal door middel van een verdrag kan alleen de verdragsluitende staten tot samenwerking verplichtingen. Bij die landen zal Rusland –essentieel</w:t>
      </w:r>
      <w:r w:rsidR="00E95E8A">
        <w:rPr>
          <w:rFonts w:ascii="Times New Roman" w:hAnsi="Times New Roman" w:cs="Times New Roman"/>
        </w:rPr>
        <w:t xml:space="preserve"> voor samenwerking- niet horen.</w:t>
      </w:r>
    </w:p>
    <w:p w:rsidRPr="00E95E8A" w:rsidR="00E95E8A" w:rsidP="00E95E8A" w:rsidRDefault="00E95E8A" w14:paraId="6C7C10F9" w14:textId="77777777">
      <w:pPr>
        <w:spacing w:line="360" w:lineRule="auto"/>
        <w:rPr>
          <w:rFonts w:ascii="Times New Roman" w:hAnsi="Times New Roman" w:cs="Times New Roman"/>
        </w:rPr>
      </w:pPr>
    </w:p>
    <w:p w:rsidR="002C1F8A" w:rsidP="00BB3576" w:rsidRDefault="002C1F8A" w14:paraId="04C2CDF6" w14:textId="0DA70078">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In geval van strafrechtelijke vervolging </w:t>
      </w:r>
      <w:r w:rsidR="00F936F0">
        <w:rPr>
          <w:rFonts w:ascii="Times New Roman" w:hAnsi="Times New Roman" w:cs="Times New Roman"/>
        </w:rPr>
        <w:t>door</w:t>
      </w:r>
      <w:r w:rsidRPr="00BB3576">
        <w:rPr>
          <w:rFonts w:ascii="Times New Roman" w:hAnsi="Times New Roman" w:cs="Times New Roman"/>
        </w:rPr>
        <w:t xml:space="preserve"> Nederland </w:t>
      </w:r>
      <w:r w:rsidR="00F936F0">
        <w:rPr>
          <w:rFonts w:ascii="Times New Roman" w:hAnsi="Times New Roman" w:cs="Times New Roman"/>
        </w:rPr>
        <w:t>kunnen voor de benodigde samenwerking de vervolgende autoriteiten</w:t>
      </w:r>
      <w:r w:rsidRPr="00BB3576">
        <w:rPr>
          <w:rFonts w:ascii="Times New Roman" w:hAnsi="Times New Roman" w:cs="Times New Roman"/>
        </w:rPr>
        <w:t xml:space="preserve"> zich bedienen van het gehele arsenaal aan </w:t>
      </w:r>
      <w:r w:rsidR="00F3193A">
        <w:rPr>
          <w:rFonts w:ascii="Times New Roman" w:hAnsi="Times New Roman" w:cs="Times New Roman"/>
        </w:rPr>
        <w:t xml:space="preserve">bestaande </w:t>
      </w:r>
      <w:r w:rsidRPr="00BB3576">
        <w:rPr>
          <w:rFonts w:ascii="Times New Roman" w:hAnsi="Times New Roman" w:cs="Times New Roman"/>
        </w:rPr>
        <w:t xml:space="preserve">samenwerkingsverdragen. Dat </w:t>
      </w:r>
      <w:r w:rsidR="00F936F0">
        <w:rPr>
          <w:rFonts w:ascii="Times New Roman" w:hAnsi="Times New Roman" w:cs="Times New Roman"/>
        </w:rPr>
        <w:t>omvat</w:t>
      </w:r>
      <w:r w:rsidRPr="00BB3576">
        <w:rPr>
          <w:rFonts w:ascii="Times New Roman" w:hAnsi="Times New Roman" w:cs="Times New Roman"/>
        </w:rPr>
        <w:t xml:space="preserve"> specifieke uitleveringsverdragen</w:t>
      </w:r>
      <w:r w:rsidR="00F3193A">
        <w:rPr>
          <w:rFonts w:ascii="Times New Roman" w:hAnsi="Times New Roman" w:cs="Times New Roman"/>
        </w:rPr>
        <w:t xml:space="preserve"> en </w:t>
      </w:r>
      <w:r w:rsidRPr="00F3193A" w:rsidR="00F936F0">
        <w:rPr>
          <w:rFonts w:ascii="Times New Roman" w:hAnsi="Times New Roman" w:cs="Times New Roman"/>
          <w:i/>
        </w:rPr>
        <w:t xml:space="preserve">mutual </w:t>
      </w:r>
      <w:r w:rsidR="00052988">
        <w:rPr>
          <w:rFonts w:ascii="Times New Roman" w:hAnsi="Times New Roman" w:cs="Times New Roman"/>
          <w:i/>
        </w:rPr>
        <w:t xml:space="preserve">legal </w:t>
      </w:r>
      <w:r w:rsidRPr="00F3193A" w:rsidR="00F936F0">
        <w:rPr>
          <w:rFonts w:ascii="Times New Roman" w:hAnsi="Times New Roman" w:cs="Times New Roman"/>
          <w:i/>
        </w:rPr>
        <w:t>assistance treaties</w:t>
      </w:r>
      <w:r w:rsidR="00052988">
        <w:rPr>
          <w:rFonts w:ascii="Times New Roman" w:hAnsi="Times New Roman" w:cs="Times New Roman"/>
        </w:rPr>
        <w:t xml:space="preserve"> (over het verkrijgen van bewijs in het buitenland)</w:t>
      </w:r>
      <w:r w:rsidR="000752C5">
        <w:rPr>
          <w:rFonts w:ascii="Times New Roman" w:hAnsi="Times New Roman" w:cs="Times New Roman"/>
        </w:rPr>
        <w:t>,</w:t>
      </w:r>
      <w:r w:rsidR="00F936F0">
        <w:rPr>
          <w:rFonts w:ascii="Times New Roman" w:hAnsi="Times New Roman" w:cs="Times New Roman"/>
        </w:rPr>
        <w:t xml:space="preserve"> maar ook</w:t>
      </w:r>
      <w:r w:rsidRPr="00BB3576">
        <w:rPr>
          <w:rFonts w:ascii="Times New Roman" w:hAnsi="Times New Roman" w:cs="Times New Roman"/>
        </w:rPr>
        <w:t xml:space="preserve"> bijzondere ve</w:t>
      </w:r>
      <w:r w:rsidR="00F936F0">
        <w:rPr>
          <w:rFonts w:ascii="Times New Roman" w:hAnsi="Times New Roman" w:cs="Times New Roman"/>
        </w:rPr>
        <w:t>rdr</w:t>
      </w:r>
      <w:r w:rsidR="00F3193A">
        <w:rPr>
          <w:rFonts w:ascii="Times New Roman" w:hAnsi="Times New Roman" w:cs="Times New Roman"/>
        </w:rPr>
        <w:t xml:space="preserve">agen met rechtshulpelementen; </w:t>
      </w:r>
      <w:r w:rsidRPr="00BB3576">
        <w:rPr>
          <w:rFonts w:ascii="Times New Roman" w:hAnsi="Times New Roman" w:cs="Times New Roman"/>
        </w:rPr>
        <w:t>mensenrechtenverdragen</w:t>
      </w:r>
      <w:r w:rsidR="00F936F0">
        <w:rPr>
          <w:rFonts w:ascii="Times New Roman" w:hAnsi="Times New Roman" w:cs="Times New Roman"/>
        </w:rPr>
        <w:t xml:space="preserve"> kunnen </w:t>
      </w:r>
      <w:r w:rsidR="00F3193A">
        <w:rPr>
          <w:rFonts w:ascii="Times New Roman" w:hAnsi="Times New Roman" w:cs="Times New Roman"/>
        </w:rPr>
        <w:t xml:space="preserve">eveneens </w:t>
      </w:r>
      <w:r w:rsidR="00F936F0">
        <w:rPr>
          <w:rFonts w:ascii="Times New Roman" w:hAnsi="Times New Roman" w:cs="Times New Roman"/>
        </w:rPr>
        <w:t>van belang zijn</w:t>
      </w:r>
      <w:r w:rsidR="00F3193A">
        <w:rPr>
          <w:rFonts w:ascii="Times New Roman" w:hAnsi="Times New Roman" w:cs="Times New Roman"/>
        </w:rPr>
        <w:t xml:space="preserve"> voor het wijzen op een verplichting tot samenwerking</w:t>
      </w:r>
      <w:r w:rsidRPr="00BB3576">
        <w:rPr>
          <w:rFonts w:ascii="Times New Roman" w:hAnsi="Times New Roman" w:cs="Times New Roman"/>
        </w:rPr>
        <w:t xml:space="preserve">. Het voert te ver om </w:t>
      </w:r>
      <w:r w:rsidR="00F3193A">
        <w:rPr>
          <w:rFonts w:ascii="Times New Roman" w:hAnsi="Times New Roman" w:cs="Times New Roman"/>
        </w:rPr>
        <w:t>al deze verdragen</w:t>
      </w:r>
      <w:r w:rsidRPr="00BB3576">
        <w:rPr>
          <w:rFonts w:ascii="Times New Roman" w:hAnsi="Times New Roman" w:cs="Times New Roman"/>
        </w:rPr>
        <w:t xml:space="preserve"> hier te bespreken. Wel is het nuttig om in de relatie met Rusland te wijzen op </w:t>
      </w:r>
      <w:r w:rsidR="00F936F0">
        <w:rPr>
          <w:rFonts w:ascii="Times New Roman" w:hAnsi="Times New Roman" w:cs="Times New Roman"/>
        </w:rPr>
        <w:t>een drietal</w:t>
      </w:r>
      <w:r w:rsidRPr="00BB3576">
        <w:rPr>
          <w:rFonts w:ascii="Times New Roman" w:hAnsi="Times New Roman" w:cs="Times New Roman"/>
        </w:rPr>
        <w:t xml:space="preserve"> </w:t>
      </w:r>
      <w:r w:rsidR="00F3193A">
        <w:rPr>
          <w:rFonts w:ascii="Times New Roman" w:hAnsi="Times New Roman" w:cs="Times New Roman"/>
        </w:rPr>
        <w:t>verdragen waaruit voor Rusland samenwerkingsverplichting voortvloeien</w:t>
      </w:r>
      <w:r w:rsidRPr="00BB3576">
        <w:rPr>
          <w:rFonts w:ascii="Times New Roman" w:hAnsi="Times New Roman" w:cs="Times New Roman"/>
        </w:rPr>
        <w:t>, in geval van vervolging in Nederland.</w:t>
      </w:r>
    </w:p>
    <w:p w:rsidRPr="00E95E8A" w:rsidR="00E95E8A" w:rsidP="00E95E8A" w:rsidRDefault="00E95E8A" w14:paraId="18FDCA8A" w14:textId="77777777">
      <w:pPr>
        <w:spacing w:line="360" w:lineRule="auto"/>
        <w:rPr>
          <w:rFonts w:ascii="Times New Roman" w:hAnsi="Times New Roman" w:cs="Times New Roman"/>
        </w:rPr>
      </w:pPr>
    </w:p>
    <w:p w:rsidR="002C1F8A" w:rsidP="00BB3576" w:rsidRDefault="002C1F8A" w14:paraId="58C6560B" w14:textId="712DBC9F">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Indien oorlogsmisdrijven te</w:t>
      </w:r>
      <w:r w:rsidR="00F3193A">
        <w:rPr>
          <w:rFonts w:ascii="Times New Roman" w:hAnsi="Times New Roman" w:cs="Times New Roman"/>
        </w:rPr>
        <w:t>n</w:t>
      </w:r>
      <w:r w:rsidRPr="00BB3576">
        <w:rPr>
          <w:rFonts w:ascii="Times New Roman" w:hAnsi="Times New Roman" w:cs="Times New Roman"/>
        </w:rPr>
        <w:t xml:space="preserve"> laste wordt gelegd en er sprake is van een in Rusland aanwezige verdachte, dan verplichten de Geneefse Verdragen Rusland ertoe deze verdachte aan Nederland uit te leveren, als Rusland deze verdachte niet zelf vervolgt.</w:t>
      </w:r>
      <w:r w:rsidRPr="00BB3576">
        <w:rPr>
          <w:rStyle w:val="Voetnootmarkering"/>
          <w:rFonts w:ascii="Times New Roman" w:hAnsi="Times New Roman" w:cs="Times New Roman"/>
        </w:rPr>
        <w:footnoteReference w:id="11"/>
      </w:r>
    </w:p>
    <w:p w:rsidRPr="00E95E8A" w:rsidR="00E95E8A" w:rsidP="00E95E8A" w:rsidRDefault="00E95E8A" w14:paraId="440FA1E0" w14:textId="77777777">
      <w:pPr>
        <w:spacing w:line="360" w:lineRule="auto"/>
        <w:rPr>
          <w:rFonts w:ascii="Times New Roman" w:hAnsi="Times New Roman" w:cs="Times New Roman"/>
        </w:rPr>
      </w:pPr>
    </w:p>
    <w:p w:rsidR="002C1F8A" w:rsidP="00BB3576" w:rsidRDefault="002C1F8A" w14:paraId="55243611" w14:textId="207E5555">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Daarnaast zijn Rusland en Nederland, zoals al eerder gezegd, beide partij bij het EVRM. Rusland heeft positieve verplichtingen om in geval van ernstige mensenrechtenschendingen verdachten </w:t>
      </w:r>
      <w:r w:rsidR="00F3193A">
        <w:rPr>
          <w:rFonts w:ascii="Times New Roman" w:hAnsi="Times New Roman" w:cs="Times New Roman"/>
        </w:rPr>
        <w:t xml:space="preserve">zelf </w:t>
      </w:r>
      <w:r w:rsidRPr="00BB3576">
        <w:rPr>
          <w:rFonts w:ascii="Times New Roman" w:hAnsi="Times New Roman" w:cs="Times New Roman"/>
        </w:rPr>
        <w:t xml:space="preserve">te berechten –danwel </w:t>
      </w:r>
      <w:r w:rsidR="00F3193A">
        <w:rPr>
          <w:rFonts w:ascii="Times New Roman" w:hAnsi="Times New Roman" w:cs="Times New Roman"/>
        </w:rPr>
        <w:t xml:space="preserve">elders </w:t>
      </w:r>
      <w:r w:rsidRPr="00BB3576">
        <w:rPr>
          <w:rFonts w:ascii="Times New Roman" w:hAnsi="Times New Roman" w:cs="Times New Roman"/>
        </w:rPr>
        <w:t>te doen berechten. N</w:t>
      </w:r>
      <w:r w:rsidR="00F3193A">
        <w:rPr>
          <w:rFonts w:ascii="Times New Roman" w:hAnsi="Times New Roman" w:cs="Times New Roman"/>
        </w:rPr>
        <w:t>ederland kan Rusland</w:t>
      </w:r>
      <w:r w:rsidRPr="00BB3576">
        <w:rPr>
          <w:rFonts w:ascii="Times New Roman" w:hAnsi="Times New Roman" w:cs="Times New Roman"/>
        </w:rPr>
        <w:t xml:space="preserve"> op</w:t>
      </w:r>
      <w:r w:rsidR="00F3193A">
        <w:rPr>
          <w:rFonts w:ascii="Times New Roman" w:hAnsi="Times New Roman" w:cs="Times New Roman"/>
        </w:rPr>
        <w:t xml:space="preserve"> deze EVRM-verplichtingen</w:t>
      </w:r>
      <w:r w:rsidRPr="00BB3576">
        <w:rPr>
          <w:rFonts w:ascii="Times New Roman" w:hAnsi="Times New Roman" w:cs="Times New Roman"/>
        </w:rPr>
        <w:t xml:space="preserve"> aanspreken –eventueel door gebruikmaking van het state</w:t>
      </w:r>
      <w:r w:rsidR="00F3193A">
        <w:rPr>
          <w:rFonts w:ascii="Times New Roman" w:hAnsi="Times New Roman" w:cs="Times New Roman"/>
        </w:rPr>
        <w:t>nklachtrecht. Bovendien is het voor slachtoffers mogelijk</w:t>
      </w:r>
      <w:r w:rsidRPr="00BB3576">
        <w:rPr>
          <w:rFonts w:ascii="Times New Roman" w:hAnsi="Times New Roman" w:cs="Times New Roman"/>
        </w:rPr>
        <w:t xml:space="preserve"> om –na uitputting van rechtsmiddelen in Rusland- bij het EHRM te klagen over het gebrek aan inspanningen bij de Russen om MH17-verdachten vervolgd te krijgen.</w:t>
      </w:r>
    </w:p>
    <w:p w:rsidRPr="00E95E8A" w:rsidR="00E95E8A" w:rsidP="00E95E8A" w:rsidRDefault="00E95E8A" w14:paraId="19B41552" w14:textId="77777777">
      <w:pPr>
        <w:spacing w:line="360" w:lineRule="auto"/>
        <w:rPr>
          <w:rFonts w:ascii="Times New Roman" w:hAnsi="Times New Roman" w:cs="Times New Roman"/>
        </w:rPr>
      </w:pPr>
    </w:p>
    <w:p w:rsidR="00E95E8A" w:rsidP="00BB3576" w:rsidRDefault="00E95E8A" w14:paraId="07DDAFFD" w14:textId="75D3523E">
      <w:pPr>
        <w:pStyle w:val="Lijstalinea"/>
        <w:numPr>
          <w:ilvl w:val="0"/>
          <w:numId w:val="1"/>
        </w:numPr>
        <w:spacing w:line="360" w:lineRule="auto"/>
        <w:rPr>
          <w:rFonts w:ascii="Times New Roman" w:hAnsi="Times New Roman" w:cs="Times New Roman"/>
        </w:rPr>
      </w:pPr>
      <w:r>
        <w:rPr>
          <w:rFonts w:ascii="Times New Roman" w:hAnsi="Times New Roman" w:cs="Times New Roman"/>
        </w:rPr>
        <w:t>Tot slot is Rusland –net als Nederland- partij bij het Montreal Verdrag uit 1971 dat als doel heeft de strafbaarstelling en vervolging van misdrijven tegen de burgerluchtvaart, waaronder ook valt de vernietiging van een passagiersvliegtuig. Art. 7 van het Verdrag van Montreal verplicht Rusland om een verdachte van dergelijke feiten zelf te berechten of uit te leveren naar een land dat wel tot berechting wenst over te gaan.</w:t>
      </w:r>
      <w:r>
        <w:rPr>
          <w:rStyle w:val="Voetnootmarkering"/>
          <w:rFonts w:ascii="Times New Roman" w:hAnsi="Times New Roman" w:cs="Times New Roman"/>
        </w:rPr>
        <w:footnoteReference w:id="12"/>
      </w:r>
    </w:p>
    <w:p w:rsidRPr="00E95E8A" w:rsidR="00E95E8A" w:rsidP="00E95E8A" w:rsidRDefault="00E95E8A" w14:paraId="1E2D8875" w14:textId="77777777">
      <w:pPr>
        <w:spacing w:line="360" w:lineRule="auto"/>
        <w:rPr>
          <w:rFonts w:ascii="Times New Roman" w:hAnsi="Times New Roman" w:cs="Times New Roman"/>
        </w:rPr>
      </w:pPr>
    </w:p>
    <w:p w:rsidR="00A85059" w:rsidP="00BB3576" w:rsidRDefault="002C1F8A" w14:paraId="36FB020D" w14:textId="5EC6AF3A">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Al met al</w:t>
      </w:r>
      <w:r w:rsidRPr="00BB3576" w:rsidR="009C3852">
        <w:rPr>
          <w:rFonts w:ascii="Times New Roman" w:hAnsi="Times New Roman" w:cs="Times New Roman"/>
        </w:rPr>
        <w:t xml:space="preserve"> is de </w:t>
      </w:r>
      <w:r w:rsidR="00F3193A">
        <w:rPr>
          <w:rFonts w:ascii="Times New Roman" w:hAnsi="Times New Roman" w:cs="Times New Roman"/>
        </w:rPr>
        <w:t>slotsom</w:t>
      </w:r>
      <w:r w:rsidRPr="00BB3576" w:rsidR="009C3852">
        <w:rPr>
          <w:rFonts w:ascii="Times New Roman" w:hAnsi="Times New Roman" w:cs="Times New Roman"/>
        </w:rPr>
        <w:t xml:space="preserve"> dat Rusland geen enkele </w:t>
      </w:r>
      <w:r w:rsidR="007B1DE6">
        <w:rPr>
          <w:rFonts w:ascii="Times New Roman" w:hAnsi="Times New Roman" w:cs="Times New Roman"/>
        </w:rPr>
        <w:t xml:space="preserve">concrete </w:t>
      </w:r>
      <w:r w:rsidRPr="00BB3576" w:rsidR="009C3852">
        <w:rPr>
          <w:rFonts w:ascii="Times New Roman" w:hAnsi="Times New Roman" w:cs="Times New Roman"/>
        </w:rPr>
        <w:t>volkenrechtelijk</w:t>
      </w:r>
      <w:r w:rsidR="00E95E8A">
        <w:rPr>
          <w:rFonts w:ascii="Times New Roman" w:hAnsi="Times New Roman" w:cs="Times New Roman"/>
        </w:rPr>
        <w:t>e verplichting zal hebben tot samenwerking –in het bijzonder uitlevering- met</w:t>
      </w:r>
      <w:r w:rsidRPr="00BB3576" w:rsidR="009C3852">
        <w:rPr>
          <w:rFonts w:ascii="Times New Roman" w:hAnsi="Times New Roman" w:cs="Times New Roman"/>
        </w:rPr>
        <w:t xml:space="preserve"> </w:t>
      </w:r>
      <w:r w:rsidR="00E95E8A">
        <w:rPr>
          <w:rFonts w:ascii="Times New Roman" w:hAnsi="Times New Roman" w:cs="Times New Roman"/>
        </w:rPr>
        <w:t>w</w:t>
      </w:r>
      <w:r w:rsidRPr="00BB3576" w:rsidR="009C3852">
        <w:rPr>
          <w:rFonts w:ascii="Times New Roman" w:hAnsi="Times New Roman" w:cs="Times New Roman"/>
        </w:rPr>
        <w:t xml:space="preserve">elke </w:t>
      </w:r>
      <w:r w:rsidR="00E95E8A">
        <w:rPr>
          <w:rFonts w:ascii="Times New Roman" w:hAnsi="Times New Roman" w:cs="Times New Roman"/>
        </w:rPr>
        <w:t>vorm van internationale</w:t>
      </w:r>
      <w:r w:rsidRPr="00BB3576" w:rsidR="009C3852">
        <w:rPr>
          <w:rFonts w:ascii="Times New Roman" w:hAnsi="Times New Roman" w:cs="Times New Roman"/>
        </w:rPr>
        <w:t xml:space="preserve"> berechting</w:t>
      </w:r>
      <w:r w:rsidR="00E95E8A">
        <w:rPr>
          <w:rFonts w:ascii="Times New Roman" w:hAnsi="Times New Roman" w:cs="Times New Roman"/>
        </w:rPr>
        <w:t xml:space="preserve"> dan ook. </w:t>
      </w:r>
      <w:r w:rsidRPr="00BB3576" w:rsidR="009C3852">
        <w:rPr>
          <w:rFonts w:ascii="Times New Roman" w:hAnsi="Times New Roman" w:cs="Times New Roman"/>
        </w:rPr>
        <w:t xml:space="preserve"> </w:t>
      </w:r>
      <w:r w:rsidR="00E95E8A">
        <w:rPr>
          <w:rFonts w:ascii="Times New Roman" w:hAnsi="Times New Roman" w:cs="Times New Roman"/>
        </w:rPr>
        <w:t xml:space="preserve">Daarentegen zijn er op zijn minst drie verdragen die Nederland kan inroepen in de </w:t>
      </w:r>
      <w:r w:rsidR="007B1DE6">
        <w:rPr>
          <w:rFonts w:ascii="Times New Roman" w:hAnsi="Times New Roman" w:cs="Times New Roman"/>
        </w:rPr>
        <w:t>rechtsrelatie</w:t>
      </w:r>
      <w:r w:rsidR="00E95E8A">
        <w:rPr>
          <w:rFonts w:ascii="Times New Roman" w:hAnsi="Times New Roman" w:cs="Times New Roman"/>
        </w:rPr>
        <w:t xml:space="preserve"> met Rusland indien Rusland </w:t>
      </w:r>
      <w:r w:rsidR="00A85059">
        <w:rPr>
          <w:rFonts w:ascii="Times New Roman" w:hAnsi="Times New Roman" w:cs="Times New Roman"/>
        </w:rPr>
        <w:t>zou weigeren een MH17-verdachte aan Nederland uit te leveren.</w:t>
      </w:r>
    </w:p>
    <w:p w:rsidRPr="00A85059" w:rsidR="00A85059" w:rsidP="00A85059" w:rsidRDefault="00A85059" w14:paraId="191D0DB9" w14:textId="77777777">
      <w:pPr>
        <w:spacing w:line="360" w:lineRule="auto"/>
        <w:rPr>
          <w:rFonts w:ascii="Times New Roman" w:hAnsi="Times New Roman" w:cs="Times New Roman"/>
        </w:rPr>
      </w:pPr>
    </w:p>
    <w:p w:rsidRPr="00CF5803" w:rsidR="00A85059" w:rsidP="00A85059" w:rsidRDefault="009C3852" w14:paraId="31A71B78" w14:textId="3DA4E05C">
      <w:pPr>
        <w:pStyle w:val="Lijstalinea"/>
        <w:numPr>
          <w:ilvl w:val="0"/>
          <w:numId w:val="1"/>
        </w:numPr>
        <w:spacing w:line="360" w:lineRule="auto"/>
        <w:rPr>
          <w:rFonts w:ascii="Times New Roman" w:hAnsi="Times New Roman" w:cs="Times New Roman"/>
          <w:b/>
        </w:rPr>
      </w:pPr>
      <w:r w:rsidRPr="00CF5803">
        <w:rPr>
          <w:rFonts w:ascii="Times New Roman" w:hAnsi="Times New Roman" w:cs="Times New Roman"/>
          <w:b/>
        </w:rPr>
        <w:t>AD E: BERECHTING BIJ VERSTEK</w:t>
      </w:r>
    </w:p>
    <w:p w:rsidR="00E86928" w:rsidP="00A85059" w:rsidRDefault="009C3852" w14:paraId="3B4C462A" w14:textId="49C5D43F">
      <w:pPr>
        <w:pStyle w:val="Lijstalinea"/>
        <w:spacing w:line="360" w:lineRule="auto"/>
        <w:rPr>
          <w:rFonts w:ascii="Times New Roman" w:hAnsi="Times New Roman" w:cs="Times New Roman"/>
        </w:rPr>
      </w:pPr>
      <w:r w:rsidRPr="00BB3576">
        <w:rPr>
          <w:rFonts w:ascii="Times New Roman" w:hAnsi="Times New Roman" w:cs="Times New Roman"/>
        </w:rPr>
        <w:t>Iedereen zal er rekening mee houden dat –zelfs indien er relevante volkenrechtelijke samenwerkingsverplichtingen zijn- enkele of wellicht alle verdachten niet ter beschikking staan van de vervolgende en berechtende instantie.</w:t>
      </w:r>
      <w:r w:rsidR="00A85059">
        <w:rPr>
          <w:rFonts w:ascii="Times New Roman" w:hAnsi="Times New Roman" w:cs="Times New Roman"/>
        </w:rPr>
        <w:t xml:space="preserve"> In dit verband kan nu al gewezen worden op het feit dat art. 61 lid 1 van de Russische grondwet uitlevering van eigen onderdanen verbiedt</w:t>
      </w:r>
      <w:r w:rsidR="006B429D">
        <w:rPr>
          <w:rFonts w:ascii="Times New Roman" w:hAnsi="Times New Roman" w:cs="Times New Roman"/>
        </w:rPr>
        <w:t>. Zeker met dit vooruitzicht kan het</w:t>
      </w:r>
      <w:r w:rsidR="00A85059">
        <w:rPr>
          <w:rFonts w:ascii="Times New Roman" w:hAnsi="Times New Roman" w:cs="Times New Roman"/>
        </w:rPr>
        <w:t xml:space="preserve"> wenselij</w:t>
      </w:r>
      <w:r w:rsidR="006B429D">
        <w:rPr>
          <w:rFonts w:ascii="Times New Roman" w:hAnsi="Times New Roman" w:cs="Times New Roman"/>
        </w:rPr>
        <w:t>k zijn om te voorzien in verstek</w:t>
      </w:r>
      <w:r w:rsidR="00A85059">
        <w:rPr>
          <w:rFonts w:ascii="Times New Roman" w:hAnsi="Times New Roman" w:cs="Times New Roman"/>
        </w:rPr>
        <w:t>procedures. Tegelijkertijd dringt zich ook de vraag op wat de uiteindelijke waarde zal zijn van MH17-berechting met alleen maar verstekprocedures.</w:t>
      </w:r>
      <w:r w:rsidRPr="00BB3576">
        <w:rPr>
          <w:rFonts w:ascii="Times New Roman" w:hAnsi="Times New Roman" w:cs="Times New Roman"/>
        </w:rPr>
        <w:t xml:space="preserve"> </w:t>
      </w:r>
    </w:p>
    <w:p w:rsidRPr="00BB3576" w:rsidR="00A85059" w:rsidP="00A85059" w:rsidRDefault="00A85059" w14:paraId="4D5B6991" w14:textId="77777777">
      <w:pPr>
        <w:pStyle w:val="Lijstalinea"/>
        <w:spacing w:line="360" w:lineRule="auto"/>
        <w:rPr>
          <w:rFonts w:ascii="Times New Roman" w:hAnsi="Times New Roman" w:cs="Times New Roman"/>
        </w:rPr>
      </w:pPr>
    </w:p>
    <w:p w:rsidR="003E40B1" w:rsidP="00BB3576" w:rsidRDefault="003E40B1" w14:paraId="4F472681" w14:textId="1888CCAB">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Ik </w:t>
      </w:r>
      <w:r w:rsidR="00CF5803">
        <w:rPr>
          <w:rFonts w:ascii="Times New Roman" w:hAnsi="Times New Roman" w:cs="Times New Roman"/>
        </w:rPr>
        <w:t>erken</w:t>
      </w:r>
      <w:r w:rsidRPr="00BB3576">
        <w:rPr>
          <w:rFonts w:ascii="Times New Roman" w:hAnsi="Times New Roman" w:cs="Times New Roman"/>
        </w:rPr>
        <w:t xml:space="preserve"> het belang van verstekprocedures onder bepaalde omstandigheden, maar zou daaraan bepaalde voorwaarden stellen. In het bijzonder </w:t>
      </w:r>
      <w:r w:rsidRPr="00BB3576" w:rsidR="008654BF">
        <w:rPr>
          <w:rFonts w:ascii="Times New Roman" w:hAnsi="Times New Roman" w:cs="Times New Roman"/>
        </w:rPr>
        <w:t>zou het aannemelijk moeten zijn dat a. De verdachte op de hoogte is van een strafproces tegen hem/haar en dus doelbewust heeft gekozen daarbij niet aanwezig te zijn; b. De verdachte nog in leven is.</w:t>
      </w:r>
    </w:p>
    <w:p w:rsidRPr="00BB3576" w:rsidR="00A85059" w:rsidP="00A85059" w:rsidRDefault="00A85059" w14:paraId="46EDAF53" w14:textId="77777777">
      <w:pPr>
        <w:pStyle w:val="Lijstalinea"/>
        <w:spacing w:line="360" w:lineRule="auto"/>
        <w:rPr>
          <w:rFonts w:ascii="Times New Roman" w:hAnsi="Times New Roman" w:cs="Times New Roman"/>
        </w:rPr>
      </w:pPr>
    </w:p>
    <w:p w:rsidR="009C3852" w:rsidP="00BB3576" w:rsidRDefault="009C3852" w14:paraId="4EB75C38" w14:textId="37D51013">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Als </w:t>
      </w:r>
      <w:r w:rsidR="00A85059">
        <w:rPr>
          <w:rFonts w:ascii="Times New Roman" w:hAnsi="Times New Roman" w:cs="Times New Roman"/>
        </w:rPr>
        <w:t xml:space="preserve">het wenselijk wordt bevonden dat </w:t>
      </w:r>
      <w:r w:rsidRPr="00BB3576">
        <w:rPr>
          <w:rFonts w:ascii="Times New Roman" w:hAnsi="Times New Roman" w:cs="Times New Roman"/>
        </w:rPr>
        <w:t>berechting</w:t>
      </w:r>
      <w:r w:rsidR="00A85059">
        <w:rPr>
          <w:rFonts w:ascii="Times New Roman" w:hAnsi="Times New Roman" w:cs="Times New Roman"/>
        </w:rPr>
        <w:t xml:space="preserve"> van MH17-verdachten ook</w:t>
      </w:r>
      <w:r w:rsidRPr="00BB3576">
        <w:rPr>
          <w:rFonts w:ascii="Times New Roman" w:hAnsi="Times New Roman" w:cs="Times New Roman"/>
        </w:rPr>
        <w:t xml:space="preserve"> bij verstek</w:t>
      </w:r>
      <w:r w:rsidR="00A85059">
        <w:rPr>
          <w:rFonts w:ascii="Times New Roman" w:hAnsi="Times New Roman" w:cs="Times New Roman"/>
        </w:rPr>
        <w:t xml:space="preserve"> moet kunnen plaats vinden</w:t>
      </w:r>
      <w:r w:rsidRPr="00BB3576">
        <w:rPr>
          <w:rFonts w:ascii="Times New Roman" w:hAnsi="Times New Roman" w:cs="Times New Roman"/>
        </w:rPr>
        <w:t xml:space="preserve"> dan dient uiteraard bij de berechtende instantie mogelijk te zijn.</w:t>
      </w:r>
    </w:p>
    <w:p w:rsidRPr="00A85059" w:rsidR="00A85059" w:rsidP="00A85059" w:rsidRDefault="00A85059" w14:paraId="276BE037" w14:textId="77777777">
      <w:pPr>
        <w:spacing w:line="360" w:lineRule="auto"/>
        <w:rPr>
          <w:rFonts w:ascii="Times New Roman" w:hAnsi="Times New Roman" w:cs="Times New Roman"/>
        </w:rPr>
      </w:pPr>
    </w:p>
    <w:p w:rsidR="009C3852" w:rsidP="00BB3576" w:rsidRDefault="009C3852" w14:paraId="5240541A" w14:textId="5F2A9094">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Om deze reden zou het ICC direct afvallen. Berechting bij verstek is bij het ICC uitgesloten.</w:t>
      </w:r>
    </w:p>
    <w:p w:rsidRPr="00A85059" w:rsidR="00A85059" w:rsidP="00A85059" w:rsidRDefault="00A85059" w14:paraId="2A17F4E5" w14:textId="77777777">
      <w:pPr>
        <w:spacing w:line="360" w:lineRule="auto"/>
        <w:rPr>
          <w:rFonts w:ascii="Times New Roman" w:hAnsi="Times New Roman" w:cs="Times New Roman"/>
        </w:rPr>
      </w:pPr>
    </w:p>
    <w:p w:rsidR="00A85059" w:rsidP="00A85059" w:rsidRDefault="009C3852" w14:paraId="7986987F" w14:textId="4BC3FCAF">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Bij een nieuw op te richten Tribunaal </w:t>
      </w:r>
      <w:r w:rsidR="00A85059">
        <w:rPr>
          <w:rFonts w:ascii="Times New Roman" w:hAnsi="Times New Roman" w:cs="Times New Roman"/>
        </w:rPr>
        <w:t>kan er uiteraard in</w:t>
      </w:r>
      <w:r w:rsidRPr="00BB3576">
        <w:rPr>
          <w:rFonts w:ascii="Times New Roman" w:hAnsi="Times New Roman" w:cs="Times New Roman"/>
        </w:rPr>
        <w:t xml:space="preserve"> verstekprocedures </w:t>
      </w:r>
      <w:r w:rsidR="00A85059">
        <w:rPr>
          <w:rFonts w:ascii="Times New Roman" w:hAnsi="Times New Roman" w:cs="Times New Roman"/>
        </w:rPr>
        <w:t>worden voorzien</w:t>
      </w:r>
      <w:r w:rsidRPr="00BB3576">
        <w:rPr>
          <w:rFonts w:ascii="Times New Roman" w:hAnsi="Times New Roman" w:cs="Times New Roman"/>
        </w:rPr>
        <w:t>. Net zo als het STL Statuut voorziet het ontwerp-Statuut voor het MH17-Tribunaal dan ook in berechting bij verstek.</w:t>
      </w:r>
      <w:r w:rsidRPr="00BB3576" w:rsidR="008654BF">
        <w:rPr>
          <w:rStyle w:val="Voetnootmarkering"/>
          <w:rFonts w:ascii="Times New Roman" w:hAnsi="Times New Roman" w:cs="Times New Roman"/>
        </w:rPr>
        <w:footnoteReference w:id="13"/>
      </w:r>
      <w:r w:rsidRPr="00BB3576">
        <w:rPr>
          <w:rFonts w:ascii="Times New Roman" w:hAnsi="Times New Roman" w:cs="Times New Roman"/>
        </w:rPr>
        <w:t xml:space="preserve"> Kijken we verder in de toekomst dan is er wel een mogelijk mensenrechtelijk probleem bij elk tijdelijk internationaal straftribunaal dat voorziet in verstekprocedures. Indien de bij verstek veroordeelde verdachte nadien, bijvoorbeeld jaren later, alsnog wordt aangehouden en uitgeleverd dan zal er een nieuwe procedure op tegenspraak moeten volgen.</w:t>
      </w:r>
      <w:r w:rsidR="00A85059">
        <w:rPr>
          <w:rFonts w:ascii="Times New Roman" w:hAnsi="Times New Roman" w:cs="Times New Roman"/>
        </w:rPr>
        <w:t xml:space="preserve"> Art. 38 lid 3 van het </w:t>
      </w:r>
      <w:r w:rsidR="00A85059">
        <w:rPr>
          <w:rFonts w:ascii="Times New Roman" w:hAnsi="Times New Roman" w:cs="Times New Roman"/>
        </w:rPr>
        <w:lastRenderedPageBreak/>
        <w:t xml:space="preserve">MH17-ontwerpstatuut voorziet </w:t>
      </w:r>
      <w:r w:rsidR="00A417FF">
        <w:rPr>
          <w:rFonts w:ascii="Times New Roman" w:hAnsi="Times New Roman" w:cs="Times New Roman"/>
        </w:rPr>
        <w:t>hierin</w:t>
      </w:r>
      <w:r w:rsidR="00A85059">
        <w:rPr>
          <w:rFonts w:ascii="Times New Roman" w:hAnsi="Times New Roman" w:cs="Times New Roman"/>
        </w:rPr>
        <w:t xml:space="preserve">, maar dit betekent wel </w:t>
      </w:r>
      <w:r w:rsidRPr="00BB3576">
        <w:rPr>
          <w:rFonts w:ascii="Times New Roman" w:hAnsi="Times New Roman" w:cs="Times New Roman"/>
        </w:rPr>
        <w:t xml:space="preserve">dat het betreffende tribunaal </w:t>
      </w:r>
      <w:r w:rsidRPr="00BB3576" w:rsidR="00A417FF">
        <w:rPr>
          <w:rFonts w:ascii="Times New Roman" w:hAnsi="Times New Roman" w:cs="Times New Roman"/>
        </w:rPr>
        <w:t>niet zomaar</w:t>
      </w:r>
      <w:r w:rsidRPr="00BB3576">
        <w:rPr>
          <w:rFonts w:ascii="Times New Roman" w:hAnsi="Times New Roman" w:cs="Times New Roman"/>
        </w:rPr>
        <w:t xml:space="preserve"> gesloten kan worden.</w:t>
      </w:r>
    </w:p>
    <w:p w:rsidRPr="000752C5" w:rsidR="000752C5" w:rsidP="000752C5" w:rsidRDefault="000752C5" w14:paraId="5AC9A866" w14:textId="77777777">
      <w:pPr>
        <w:spacing w:line="360" w:lineRule="auto"/>
        <w:rPr>
          <w:rFonts w:ascii="Times New Roman" w:hAnsi="Times New Roman" w:cs="Times New Roman"/>
        </w:rPr>
      </w:pPr>
    </w:p>
    <w:p w:rsidR="009C3852" w:rsidP="00BB3576" w:rsidRDefault="009C3852" w14:paraId="3EF6033B" w14:textId="1DF8D72C">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Nederland heeft als het om verstekprocedures gaat </w:t>
      </w:r>
      <w:r w:rsidR="00A85059">
        <w:rPr>
          <w:rFonts w:ascii="Times New Roman" w:hAnsi="Times New Roman" w:cs="Times New Roman"/>
        </w:rPr>
        <w:t>eveneens goede</w:t>
      </w:r>
      <w:r w:rsidRPr="00BB3576">
        <w:rPr>
          <w:rFonts w:ascii="Times New Roman" w:hAnsi="Times New Roman" w:cs="Times New Roman"/>
        </w:rPr>
        <w:t xml:space="preserve"> papieren. </w:t>
      </w:r>
      <w:r w:rsidRPr="00BB3576" w:rsidR="00742271">
        <w:rPr>
          <w:rFonts w:ascii="Times New Roman" w:hAnsi="Times New Roman" w:cs="Times New Roman"/>
        </w:rPr>
        <w:t xml:space="preserve">Deze mogelijkheid is er, wordt met enige regelmaat toegepast en indien nodig kan een nieuwe procedure op tegenspraak altijd gerealiseerd worden. Een punt van mogelijke discussie –en nieuw te voeren beleid en/of wetgeving- is hoe bij verstekprocedures moet worden omgegaan met rechtsbijstand. In het bijzonder als er geen enkele advocaat namens de verdachte bij verstek gemachtigd is de verdediging te voeren dan zou het onder deze omstandigheden in het belang van en de positie van de verdachte en de rechtspleging nuttig kunnen zijn een advocaat </w:t>
      </w:r>
      <w:r w:rsidRPr="00BB3576" w:rsidR="008654BF">
        <w:rPr>
          <w:rFonts w:ascii="Times New Roman" w:hAnsi="Times New Roman" w:cs="Times New Roman"/>
        </w:rPr>
        <w:t xml:space="preserve">door de rechter </w:t>
      </w:r>
      <w:r w:rsidRPr="00BB3576" w:rsidR="00742271">
        <w:rPr>
          <w:rFonts w:ascii="Times New Roman" w:hAnsi="Times New Roman" w:cs="Times New Roman"/>
        </w:rPr>
        <w:t>te benoemen.</w:t>
      </w:r>
      <w:r w:rsidR="00CF5803">
        <w:rPr>
          <w:rStyle w:val="Voetnootmarkering"/>
          <w:rFonts w:ascii="Times New Roman" w:hAnsi="Times New Roman" w:cs="Times New Roman"/>
        </w:rPr>
        <w:footnoteReference w:id="14"/>
      </w:r>
    </w:p>
    <w:p w:rsidRPr="00BB3576" w:rsidR="006B429D" w:rsidP="006B429D" w:rsidRDefault="006B429D" w14:paraId="456C5206" w14:textId="77777777">
      <w:pPr>
        <w:pStyle w:val="Lijstalinea"/>
        <w:spacing w:line="360" w:lineRule="auto"/>
        <w:rPr>
          <w:rFonts w:ascii="Times New Roman" w:hAnsi="Times New Roman" w:cs="Times New Roman"/>
        </w:rPr>
      </w:pPr>
    </w:p>
    <w:p w:rsidR="00742271" w:rsidP="00BB3576" w:rsidRDefault="00742271" w14:paraId="73B637B5" w14:textId="34E6B949">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Kortom, indien het wenselijk –of zelfs essentieel- geacht wordt dat verstekprocedures mogelijk zijn dan kan dat in de Nederlandse rechtspleging en bij een nieuw op te richten internationaal tribunaal; het is niet mogelijk bij het ICC.</w:t>
      </w:r>
    </w:p>
    <w:p w:rsidRPr="006B429D" w:rsidR="006B429D" w:rsidP="006B429D" w:rsidRDefault="006B429D" w14:paraId="6793818D" w14:textId="77777777">
      <w:pPr>
        <w:spacing w:line="360" w:lineRule="auto"/>
        <w:rPr>
          <w:rFonts w:ascii="Times New Roman" w:hAnsi="Times New Roman" w:cs="Times New Roman"/>
        </w:rPr>
      </w:pPr>
    </w:p>
    <w:p w:rsidRPr="00CF5803" w:rsidR="00742271" w:rsidP="00BB3576" w:rsidRDefault="00742271" w14:paraId="43628074" w14:textId="1A852191">
      <w:pPr>
        <w:pStyle w:val="Lijstalinea"/>
        <w:numPr>
          <w:ilvl w:val="0"/>
          <w:numId w:val="1"/>
        </w:numPr>
        <w:spacing w:line="360" w:lineRule="auto"/>
        <w:rPr>
          <w:rFonts w:ascii="Times New Roman" w:hAnsi="Times New Roman" w:cs="Times New Roman"/>
          <w:b/>
        </w:rPr>
      </w:pPr>
      <w:r w:rsidRPr="00CF5803">
        <w:rPr>
          <w:rFonts w:ascii="Times New Roman" w:hAnsi="Times New Roman" w:cs="Times New Roman"/>
          <w:b/>
        </w:rPr>
        <w:t>AD F: EFFICIËNTIE, GEZAG EN KOSTEN</w:t>
      </w:r>
    </w:p>
    <w:p w:rsidR="00742271" w:rsidP="006B429D" w:rsidRDefault="00742271" w14:paraId="3C977A55" w14:textId="034E9C50">
      <w:pPr>
        <w:pStyle w:val="Lijstalinea"/>
        <w:spacing w:line="360" w:lineRule="auto"/>
        <w:rPr>
          <w:rFonts w:ascii="Times New Roman" w:hAnsi="Times New Roman" w:cs="Times New Roman"/>
        </w:rPr>
      </w:pPr>
      <w:r w:rsidRPr="00BB3576">
        <w:rPr>
          <w:rFonts w:ascii="Times New Roman" w:hAnsi="Times New Roman" w:cs="Times New Roman"/>
        </w:rPr>
        <w:t>De vraag in hoeverre een rechtsgang naar verwachting voldoende efficiënt zal zijn en voldoende gezag zal hebben is moeilijk te beantwoorden en zal kunnen afhangen van een ieders voorkeuren en perspectief. Wat betreft de vraag naa</w:t>
      </w:r>
      <w:r w:rsidRPr="00BB3576" w:rsidR="008654BF">
        <w:rPr>
          <w:rFonts w:ascii="Times New Roman" w:hAnsi="Times New Roman" w:cs="Times New Roman"/>
        </w:rPr>
        <w:t>r de kosten van MH17-vervolging</w:t>
      </w:r>
      <w:r w:rsidRPr="00BB3576">
        <w:rPr>
          <w:rFonts w:ascii="Times New Roman" w:hAnsi="Times New Roman" w:cs="Times New Roman"/>
        </w:rPr>
        <w:t xml:space="preserve"> dan is de opvatting te huldigen dat aan het doen van recht ten aanzien van MH17 geen prijskaartje mag komen te hangen</w:t>
      </w:r>
      <w:r w:rsidRPr="00BB3576" w:rsidR="00DC5627">
        <w:rPr>
          <w:rFonts w:ascii="Times New Roman" w:hAnsi="Times New Roman" w:cs="Times New Roman"/>
        </w:rPr>
        <w:t>, met andere woorden dat kosten</w:t>
      </w:r>
      <w:r w:rsidRPr="00BB3576" w:rsidR="008654BF">
        <w:rPr>
          <w:rFonts w:ascii="Times New Roman" w:hAnsi="Times New Roman" w:cs="Times New Roman"/>
        </w:rPr>
        <w:t>overwegingen</w:t>
      </w:r>
      <w:r w:rsidRPr="00BB3576" w:rsidR="00DC5627">
        <w:rPr>
          <w:rFonts w:ascii="Times New Roman" w:hAnsi="Times New Roman" w:cs="Times New Roman"/>
        </w:rPr>
        <w:t xml:space="preserve"> niet doorslaggevend mogen zijn. Toch wil ik over deze in juridische zin minder grijpbare aspecten het een en ander </w:t>
      </w:r>
      <w:r w:rsidR="006B429D">
        <w:rPr>
          <w:rFonts w:ascii="Times New Roman" w:hAnsi="Times New Roman" w:cs="Times New Roman"/>
        </w:rPr>
        <w:t>naar voren brengen</w:t>
      </w:r>
      <w:r w:rsidRPr="00BB3576" w:rsidR="00DC5627">
        <w:rPr>
          <w:rFonts w:ascii="Times New Roman" w:hAnsi="Times New Roman" w:cs="Times New Roman"/>
        </w:rPr>
        <w:t>.</w:t>
      </w:r>
    </w:p>
    <w:p w:rsidRPr="00BB3576" w:rsidR="006B429D" w:rsidP="006B429D" w:rsidRDefault="006B429D" w14:paraId="58F8C813" w14:textId="77777777">
      <w:pPr>
        <w:pStyle w:val="Lijstalinea"/>
        <w:spacing w:line="360" w:lineRule="auto"/>
        <w:rPr>
          <w:rFonts w:ascii="Times New Roman" w:hAnsi="Times New Roman" w:cs="Times New Roman"/>
        </w:rPr>
      </w:pPr>
    </w:p>
    <w:p w:rsidR="00DC5627" w:rsidP="00BB3576" w:rsidRDefault="00DC5627" w14:paraId="5A83EA7C" w14:textId="4D40D53F">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De insteek van de Nederlandse regering bij het voorstel voor een MH17-tribunaal bij de VN-Veiligheidsraad was kennelijk dat alleen een internationale vorm van berechting van MH17-voldoende gezag zal hebben</w:t>
      </w:r>
      <w:r w:rsidR="006B429D">
        <w:rPr>
          <w:rFonts w:ascii="Times New Roman" w:hAnsi="Times New Roman" w:cs="Times New Roman"/>
        </w:rPr>
        <w:t xml:space="preserve"> –of in de woorden van Minister Koenders ‘</w:t>
      </w:r>
      <w:r w:rsidRPr="00CF5803" w:rsidR="006B429D">
        <w:rPr>
          <w:rFonts w:ascii="Times New Roman" w:hAnsi="Times New Roman" w:cs="Times New Roman"/>
          <w:i/>
        </w:rPr>
        <w:t>credible’</w:t>
      </w:r>
      <w:r w:rsidRPr="00BB3576">
        <w:rPr>
          <w:rFonts w:ascii="Times New Roman" w:hAnsi="Times New Roman" w:cs="Times New Roman"/>
        </w:rPr>
        <w:t>.</w:t>
      </w:r>
      <w:r w:rsidRPr="00BB3576" w:rsidR="00AA3C09">
        <w:rPr>
          <w:rStyle w:val="Voetnootmarkering"/>
          <w:rFonts w:ascii="Times New Roman" w:hAnsi="Times New Roman" w:cs="Times New Roman"/>
        </w:rPr>
        <w:footnoteReference w:id="15"/>
      </w:r>
      <w:r w:rsidRPr="00BB3576">
        <w:rPr>
          <w:rFonts w:ascii="Times New Roman" w:hAnsi="Times New Roman" w:cs="Times New Roman"/>
        </w:rPr>
        <w:t xml:space="preserve"> Ik heb mij over </w:t>
      </w:r>
      <w:r w:rsidRPr="00BB3576" w:rsidR="00AA3C09">
        <w:rPr>
          <w:rFonts w:ascii="Times New Roman" w:hAnsi="Times New Roman" w:cs="Times New Roman"/>
        </w:rPr>
        <w:t>dit standpunt</w:t>
      </w:r>
      <w:r w:rsidRPr="00BB3576">
        <w:rPr>
          <w:rFonts w:ascii="Times New Roman" w:hAnsi="Times New Roman" w:cs="Times New Roman"/>
        </w:rPr>
        <w:t xml:space="preserve"> verbaasd. </w:t>
      </w:r>
    </w:p>
    <w:p w:rsidRPr="00BB3576" w:rsidR="006B429D" w:rsidP="006B429D" w:rsidRDefault="006B429D" w14:paraId="79CF4FB9" w14:textId="77777777">
      <w:pPr>
        <w:pStyle w:val="Lijstalinea"/>
        <w:spacing w:line="360" w:lineRule="auto"/>
        <w:rPr>
          <w:rFonts w:ascii="Times New Roman" w:hAnsi="Times New Roman" w:cs="Times New Roman"/>
        </w:rPr>
      </w:pPr>
    </w:p>
    <w:p w:rsidR="00DC5627" w:rsidP="00BB3576" w:rsidRDefault="00DC5627" w14:paraId="23F6BDE9" w14:textId="6003173F">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lastRenderedPageBreak/>
        <w:t>De thans nog actieve internationale tribunalen, in het bijzonder ICC, ECCC en STL, zijn in toenemende mate mikpunt van kritiek. Bij het ICC keert de Afrikaanse Unie zich steeds meer af van het Hof, zijn de onderzoeken kwalitatief problematisch (onder meer vanwege de beïnvloeding van getuigen) en duren de processen bijzonder lang. Het ECCC, een gemengd tribunaal in Cambodja, is eveneens bijzonder traag en is onderworpen aan de bemoeienis van, zelfs tegenwerking door, de Cambodjaanse autoriteiten. De STL, tot slot, is het meest recent opgerichte actieve tribunaal; de procedures zijn daar ook bijzonder traag en vinden bovendien plaats zonder dat enige verdachte aanwezig is.</w:t>
      </w:r>
    </w:p>
    <w:p w:rsidRPr="006B429D" w:rsidR="006B429D" w:rsidP="006B429D" w:rsidRDefault="006B429D" w14:paraId="3FDC604F" w14:textId="77777777">
      <w:pPr>
        <w:spacing w:line="360" w:lineRule="auto"/>
        <w:rPr>
          <w:rFonts w:ascii="Times New Roman" w:hAnsi="Times New Roman" w:cs="Times New Roman"/>
        </w:rPr>
      </w:pPr>
    </w:p>
    <w:p w:rsidR="00DC5627" w:rsidP="00BB3576" w:rsidRDefault="00DC5627" w14:paraId="6171A63B" w14:textId="797ED042">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Ik durf te stellen dat al deze </w:t>
      </w:r>
      <w:r w:rsidR="006B429D">
        <w:rPr>
          <w:rFonts w:ascii="Times New Roman" w:hAnsi="Times New Roman" w:cs="Times New Roman"/>
        </w:rPr>
        <w:t xml:space="preserve">internationale </w:t>
      </w:r>
      <w:r w:rsidRPr="00BB3576">
        <w:rPr>
          <w:rFonts w:ascii="Times New Roman" w:hAnsi="Times New Roman" w:cs="Times New Roman"/>
        </w:rPr>
        <w:t xml:space="preserve">instellingen thans aanzienlijk minder gezag hebben </w:t>
      </w:r>
      <w:r w:rsidR="006B429D">
        <w:rPr>
          <w:rFonts w:ascii="Times New Roman" w:hAnsi="Times New Roman" w:cs="Times New Roman"/>
        </w:rPr>
        <w:t xml:space="preserve">–of minder </w:t>
      </w:r>
      <w:r w:rsidRPr="00CF5803" w:rsidR="006B429D">
        <w:rPr>
          <w:rFonts w:ascii="Times New Roman" w:hAnsi="Times New Roman" w:cs="Times New Roman"/>
          <w:i/>
        </w:rPr>
        <w:t>credible</w:t>
      </w:r>
      <w:r w:rsidR="006B429D">
        <w:rPr>
          <w:rFonts w:ascii="Times New Roman" w:hAnsi="Times New Roman" w:cs="Times New Roman"/>
        </w:rPr>
        <w:t xml:space="preserve"> zijn- </w:t>
      </w:r>
      <w:r w:rsidRPr="00BB3576">
        <w:rPr>
          <w:rFonts w:ascii="Times New Roman" w:hAnsi="Times New Roman" w:cs="Times New Roman"/>
        </w:rPr>
        <w:t xml:space="preserve">dan de –zeker in vergelijking daarmee- uiterste sterke en efficiënte Nederlandse </w:t>
      </w:r>
      <w:r w:rsidR="006B429D">
        <w:rPr>
          <w:rFonts w:ascii="Times New Roman" w:hAnsi="Times New Roman" w:cs="Times New Roman"/>
        </w:rPr>
        <w:t>rechtspleging</w:t>
      </w:r>
      <w:r w:rsidRPr="00BB3576">
        <w:rPr>
          <w:rFonts w:ascii="Times New Roman" w:hAnsi="Times New Roman" w:cs="Times New Roman"/>
        </w:rPr>
        <w:t>, die bovendien onderworpen is aan extern, internationaal</w:t>
      </w:r>
      <w:r w:rsidRPr="00BB3576" w:rsidR="008817F6">
        <w:rPr>
          <w:rFonts w:ascii="Times New Roman" w:hAnsi="Times New Roman" w:cs="Times New Roman"/>
        </w:rPr>
        <w:t>,</w:t>
      </w:r>
      <w:r w:rsidRPr="00BB3576">
        <w:rPr>
          <w:rFonts w:ascii="Times New Roman" w:hAnsi="Times New Roman" w:cs="Times New Roman"/>
        </w:rPr>
        <w:t xml:space="preserve"> mensenrechtelijk toezicht.</w:t>
      </w:r>
      <w:r w:rsidRPr="00BB3576" w:rsidR="003B491A">
        <w:rPr>
          <w:rFonts w:ascii="Times New Roman" w:hAnsi="Times New Roman" w:cs="Times New Roman"/>
        </w:rPr>
        <w:t xml:space="preserve"> </w:t>
      </w:r>
    </w:p>
    <w:p w:rsidRPr="006B429D" w:rsidR="006B429D" w:rsidP="006B429D" w:rsidRDefault="006B429D" w14:paraId="11087FDF" w14:textId="77777777">
      <w:pPr>
        <w:spacing w:line="360" w:lineRule="auto"/>
        <w:rPr>
          <w:rFonts w:ascii="Times New Roman" w:hAnsi="Times New Roman" w:cs="Times New Roman"/>
        </w:rPr>
      </w:pPr>
    </w:p>
    <w:p w:rsidR="00DC5627" w:rsidP="00BB3576" w:rsidRDefault="00DC5627" w14:paraId="5A2EB6E9" w14:textId="08EAD98E">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Het is natuurlijk </w:t>
      </w:r>
      <w:r w:rsidRPr="00BB3576" w:rsidR="003B491A">
        <w:rPr>
          <w:rFonts w:ascii="Times New Roman" w:hAnsi="Times New Roman" w:cs="Times New Roman"/>
        </w:rPr>
        <w:t>mogelijk</w:t>
      </w:r>
      <w:r w:rsidRPr="00BB3576">
        <w:rPr>
          <w:rFonts w:ascii="Times New Roman" w:hAnsi="Times New Roman" w:cs="Times New Roman"/>
        </w:rPr>
        <w:t xml:space="preserve"> dat oprichters van een nieuw internationaal MH17-tribunaal er alles aan doen om de </w:t>
      </w:r>
      <w:r w:rsidRPr="00BB3576" w:rsidR="003B491A">
        <w:rPr>
          <w:rFonts w:ascii="Times New Roman" w:hAnsi="Times New Roman" w:cs="Times New Roman"/>
        </w:rPr>
        <w:t>tekortkomingen van andere internationale straftribunalen niet te her</w:t>
      </w:r>
      <w:r w:rsidR="006B429D">
        <w:rPr>
          <w:rFonts w:ascii="Times New Roman" w:hAnsi="Times New Roman" w:cs="Times New Roman"/>
        </w:rPr>
        <w:t xml:space="preserve">halen. Maar de realiteit is dat </w:t>
      </w:r>
      <w:r w:rsidRPr="00BB3576" w:rsidR="003B491A">
        <w:rPr>
          <w:rFonts w:ascii="Times New Roman" w:hAnsi="Times New Roman" w:cs="Times New Roman"/>
        </w:rPr>
        <w:t>elk nieuw internationaal tri</w:t>
      </w:r>
      <w:r w:rsidRPr="00BB3576" w:rsidR="00AA3C09">
        <w:rPr>
          <w:rFonts w:ascii="Times New Roman" w:hAnsi="Times New Roman" w:cs="Times New Roman"/>
        </w:rPr>
        <w:t>bunaal daar</w:t>
      </w:r>
      <w:r w:rsidR="006B429D">
        <w:rPr>
          <w:rFonts w:ascii="Times New Roman" w:hAnsi="Times New Roman" w:cs="Times New Roman"/>
        </w:rPr>
        <w:t xml:space="preserve"> in de praktijk</w:t>
      </w:r>
      <w:r w:rsidRPr="00BB3576" w:rsidR="00AA3C09">
        <w:rPr>
          <w:rFonts w:ascii="Times New Roman" w:hAnsi="Times New Roman" w:cs="Times New Roman"/>
        </w:rPr>
        <w:t xml:space="preserve"> niet in </w:t>
      </w:r>
      <w:r w:rsidR="00CF5803">
        <w:rPr>
          <w:rFonts w:ascii="Times New Roman" w:hAnsi="Times New Roman" w:cs="Times New Roman"/>
        </w:rPr>
        <w:t>lijkt te slagen</w:t>
      </w:r>
      <w:r w:rsidRPr="00BB3576" w:rsidR="00AA3C09">
        <w:rPr>
          <w:rFonts w:ascii="Times New Roman" w:hAnsi="Times New Roman" w:cs="Times New Roman"/>
        </w:rPr>
        <w:t>. De</w:t>
      </w:r>
      <w:r w:rsidRPr="00BB3576" w:rsidR="003B491A">
        <w:rPr>
          <w:rFonts w:ascii="Times New Roman" w:hAnsi="Times New Roman" w:cs="Times New Roman"/>
        </w:rPr>
        <w:t xml:space="preserve"> onderzoeken</w:t>
      </w:r>
      <w:r w:rsidRPr="00BB3576" w:rsidR="00AA3C09">
        <w:rPr>
          <w:rFonts w:ascii="Times New Roman" w:hAnsi="Times New Roman" w:cs="Times New Roman"/>
        </w:rPr>
        <w:t xml:space="preserve"> bij internationale straftribunalen</w:t>
      </w:r>
      <w:r w:rsidRPr="00BB3576" w:rsidR="003B491A">
        <w:rPr>
          <w:rFonts w:ascii="Times New Roman" w:hAnsi="Times New Roman" w:cs="Times New Roman"/>
        </w:rPr>
        <w:t xml:space="preserve"> gaan</w:t>
      </w:r>
      <w:r w:rsidRPr="00BB3576" w:rsidR="00AA3C09">
        <w:rPr>
          <w:rFonts w:ascii="Times New Roman" w:hAnsi="Times New Roman" w:cs="Times New Roman"/>
        </w:rPr>
        <w:t>, zeker in de eerste fase,</w:t>
      </w:r>
      <w:r w:rsidRPr="00BB3576" w:rsidR="003B491A">
        <w:rPr>
          <w:rFonts w:ascii="Times New Roman" w:hAnsi="Times New Roman" w:cs="Times New Roman"/>
        </w:rPr>
        <w:t xml:space="preserve"> traag en worden voorts geplaagd door diverse incidenten. Daaraan ligt veel juridische complexiteit en onduidelijkheid ten grondslag – er is na oprichting </w:t>
      </w:r>
      <w:r w:rsidRPr="00BB3576" w:rsidR="00AA3C09">
        <w:rPr>
          <w:rFonts w:ascii="Times New Roman" w:hAnsi="Times New Roman" w:cs="Times New Roman"/>
        </w:rPr>
        <w:t xml:space="preserve">van een nieuw internationaal tribunaal nog </w:t>
      </w:r>
      <w:r w:rsidRPr="00BB3576" w:rsidR="003B491A">
        <w:rPr>
          <w:rFonts w:ascii="Times New Roman" w:hAnsi="Times New Roman" w:cs="Times New Roman"/>
        </w:rPr>
        <w:t xml:space="preserve">geen heldere jurisprudentie, dus men zal steeds weer het juridische wiel moeten uitvinden. </w:t>
      </w:r>
    </w:p>
    <w:p w:rsidRPr="006B429D" w:rsidR="006B429D" w:rsidP="006B429D" w:rsidRDefault="006B429D" w14:paraId="169681BD" w14:textId="77777777">
      <w:pPr>
        <w:spacing w:line="360" w:lineRule="auto"/>
        <w:rPr>
          <w:rFonts w:ascii="Times New Roman" w:hAnsi="Times New Roman" w:cs="Times New Roman"/>
        </w:rPr>
      </w:pPr>
    </w:p>
    <w:p w:rsidRPr="000752C5" w:rsidR="006B429D" w:rsidP="006B429D" w:rsidRDefault="003B491A" w14:paraId="1D6DEE7A" w14:textId="3262B540">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De aanlooptijd, die gemoeid gaat met het oprichten van een nieuw tribunaal en de doorlooptijd van een zaak, van het doen van onderzoek tot en met hoger beroep, moeten we niet onderschatten; de ervaring leert dat dit </w:t>
      </w:r>
      <w:r w:rsidRPr="00BB3576" w:rsidR="00AA3C09">
        <w:rPr>
          <w:rFonts w:ascii="Times New Roman" w:hAnsi="Times New Roman" w:cs="Times New Roman"/>
        </w:rPr>
        <w:t xml:space="preserve">vele </w:t>
      </w:r>
      <w:r w:rsidRPr="00BB3576">
        <w:rPr>
          <w:rFonts w:ascii="Times New Roman" w:hAnsi="Times New Roman" w:cs="Times New Roman"/>
        </w:rPr>
        <w:t xml:space="preserve">jaren kan duren. Een voorbeeld: mijn cliënt bij het ECCC is vanaf 2008 onderwerp van onderzoek; sinds 2012 ben ik zijn advocaat. Naar verwachting weten we pas eind 2017 of de zaak überhaupt inhoudelijk gaat worden behandeld. Cliënt is inmiddels 83. Ook als oprichters </w:t>
      </w:r>
      <w:r w:rsidRPr="00BB3576" w:rsidR="00AA3C09">
        <w:rPr>
          <w:rFonts w:ascii="Times New Roman" w:hAnsi="Times New Roman" w:cs="Times New Roman"/>
        </w:rPr>
        <w:t xml:space="preserve">van een nieuw MH17-tribunaal </w:t>
      </w:r>
      <w:r w:rsidRPr="00BB3576">
        <w:rPr>
          <w:rFonts w:ascii="Times New Roman" w:hAnsi="Times New Roman" w:cs="Times New Roman"/>
        </w:rPr>
        <w:t xml:space="preserve">er van uit gaan dat het </w:t>
      </w:r>
      <w:r w:rsidRPr="00BB3576" w:rsidR="00AA3C09">
        <w:rPr>
          <w:rFonts w:ascii="Times New Roman" w:hAnsi="Times New Roman" w:cs="Times New Roman"/>
        </w:rPr>
        <w:t>allemaal veel sneller zou</w:t>
      </w:r>
      <w:r w:rsidRPr="00BB3576">
        <w:rPr>
          <w:rFonts w:ascii="Times New Roman" w:hAnsi="Times New Roman" w:cs="Times New Roman"/>
        </w:rPr>
        <w:t xml:space="preserve"> moet</w:t>
      </w:r>
      <w:r w:rsidRPr="00BB3576" w:rsidR="00AA3C09">
        <w:rPr>
          <w:rFonts w:ascii="Times New Roman" w:hAnsi="Times New Roman" w:cs="Times New Roman"/>
        </w:rPr>
        <w:t>en</w:t>
      </w:r>
      <w:r w:rsidRPr="00BB3576">
        <w:rPr>
          <w:rFonts w:ascii="Times New Roman" w:hAnsi="Times New Roman" w:cs="Times New Roman"/>
        </w:rPr>
        <w:t xml:space="preserve"> kunnen gaan en de regels op</w:t>
      </w:r>
      <w:r w:rsidR="006B429D">
        <w:rPr>
          <w:rFonts w:ascii="Times New Roman" w:hAnsi="Times New Roman" w:cs="Times New Roman"/>
        </w:rPr>
        <w:t xml:space="preserve"> realisering van</w:t>
      </w:r>
      <w:r w:rsidRPr="00BB3576">
        <w:rPr>
          <w:rFonts w:ascii="Times New Roman" w:hAnsi="Times New Roman" w:cs="Times New Roman"/>
        </w:rPr>
        <w:t xml:space="preserve"> een efficiënte rechtsgang worden toegespitst, dan kan men nooit voorspellen wat uiteindelijk in de dagelijkse praktijk de dynamiek zal zijn.</w:t>
      </w:r>
      <w:r w:rsidRPr="00BB3576" w:rsidR="00AA3C09">
        <w:rPr>
          <w:rFonts w:ascii="Times New Roman" w:hAnsi="Times New Roman" w:cs="Times New Roman"/>
        </w:rPr>
        <w:t xml:space="preserve"> Het is in ieder geval voorzienbaar dat de verdediging, </w:t>
      </w:r>
      <w:r w:rsidRPr="00BB3576" w:rsidR="00AA3C09">
        <w:rPr>
          <w:rFonts w:ascii="Times New Roman" w:hAnsi="Times New Roman" w:cs="Times New Roman"/>
        </w:rPr>
        <w:lastRenderedPageBreak/>
        <w:t>vanuit haar legitieme belangen, zal probere</w:t>
      </w:r>
      <w:r w:rsidR="006B429D">
        <w:rPr>
          <w:rFonts w:ascii="Times New Roman" w:hAnsi="Times New Roman" w:cs="Times New Roman"/>
        </w:rPr>
        <w:t>n bepaalde uitgangspunten en efficiëntie-aspecten ter discussie te stellen</w:t>
      </w:r>
      <w:r w:rsidR="00CF5803">
        <w:rPr>
          <w:rFonts w:ascii="Times New Roman" w:hAnsi="Times New Roman" w:cs="Times New Roman"/>
        </w:rPr>
        <w:t>; de rechter zal daar</w:t>
      </w:r>
      <w:r w:rsidRPr="00BB3576" w:rsidR="00AA3C09">
        <w:rPr>
          <w:rFonts w:ascii="Times New Roman" w:hAnsi="Times New Roman" w:cs="Times New Roman"/>
        </w:rPr>
        <w:t>op moeten beslissen</w:t>
      </w:r>
      <w:r w:rsidRPr="00BB3576" w:rsidR="008817F6">
        <w:rPr>
          <w:rFonts w:ascii="Times New Roman" w:hAnsi="Times New Roman" w:cs="Times New Roman"/>
        </w:rPr>
        <w:t xml:space="preserve"> en niemand weet hoe deze beslissingen zullen uitpakken</w:t>
      </w:r>
      <w:r w:rsidRPr="00BB3576" w:rsidR="00AA3C09">
        <w:rPr>
          <w:rFonts w:ascii="Times New Roman" w:hAnsi="Times New Roman" w:cs="Times New Roman"/>
        </w:rPr>
        <w:t>.</w:t>
      </w:r>
    </w:p>
    <w:p w:rsidRPr="00BB3576" w:rsidR="006B429D" w:rsidP="006B429D" w:rsidRDefault="006B429D" w14:paraId="00176AEE" w14:textId="77777777">
      <w:pPr>
        <w:pStyle w:val="Lijstalinea"/>
        <w:spacing w:line="360" w:lineRule="auto"/>
        <w:rPr>
          <w:rFonts w:ascii="Times New Roman" w:hAnsi="Times New Roman" w:cs="Times New Roman"/>
        </w:rPr>
      </w:pPr>
    </w:p>
    <w:p w:rsidR="003B491A" w:rsidP="00BB3576" w:rsidRDefault="003B491A" w14:paraId="0AD9C193" w14:textId="47BCA68A">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Het ICC is in zoverre aantrekkelijker dan een nieuw op te richten internationaal tribunaal</w:t>
      </w:r>
      <w:r w:rsidRPr="00BB3576" w:rsidR="00C772C7">
        <w:rPr>
          <w:rFonts w:ascii="Times New Roman" w:hAnsi="Times New Roman" w:cs="Times New Roman"/>
        </w:rPr>
        <w:t xml:space="preserve"> doordat de organisatie staat en zich inmiddels op basis van ervaring en jurisprudentie een zekere routine heeft ontwikkeld. Het kan nog steeds veel beter, maar er </w:t>
      </w:r>
      <w:r w:rsidR="006B429D">
        <w:rPr>
          <w:rFonts w:ascii="Times New Roman" w:hAnsi="Times New Roman" w:cs="Times New Roman"/>
        </w:rPr>
        <w:t>zal</w:t>
      </w:r>
      <w:r w:rsidRPr="00BB3576" w:rsidR="00C772C7">
        <w:rPr>
          <w:rFonts w:ascii="Times New Roman" w:hAnsi="Times New Roman" w:cs="Times New Roman"/>
        </w:rPr>
        <w:t xml:space="preserve"> </w:t>
      </w:r>
      <w:r w:rsidRPr="00BB3576" w:rsidR="00014661">
        <w:rPr>
          <w:rFonts w:ascii="Times New Roman" w:hAnsi="Times New Roman" w:cs="Times New Roman"/>
        </w:rPr>
        <w:t xml:space="preserve">bij het ICC </w:t>
      </w:r>
      <w:r w:rsidRPr="00BB3576" w:rsidR="00C772C7">
        <w:rPr>
          <w:rFonts w:ascii="Times New Roman" w:hAnsi="Times New Roman" w:cs="Times New Roman"/>
        </w:rPr>
        <w:t xml:space="preserve">geen sprake </w:t>
      </w:r>
      <w:r w:rsidR="006B429D">
        <w:rPr>
          <w:rFonts w:ascii="Times New Roman" w:hAnsi="Times New Roman" w:cs="Times New Roman"/>
        </w:rPr>
        <w:t xml:space="preserve">zijn </w:t>
      </w:r>
      <w:r w:rsidRPr="00BB3576" w:rsidR="00C772C7">
        <w:rPr>
          <w:rFonts w:ascii="Times New Roman" w:hAnsi="Times New Roman" w:cs="Times New Roman"/>
        </w:rPr>
        <w:t xml:space="preserve">van een lange aanlooptijd die </w:t>
      </w:r>
      <w:r w:rsidR="006B429D">
        <w:rPr>
          <w:rFonts w:ascii="Times New Roman" w:hAnsi="Times New Roman" w:cs="Times New Roman"/>
        </w:rPr>
        <w:t xml:space="preserve">er altijd wel is bij </w:t>
      </w:r>
      <w:r w:rsidRPr="00BB3576" w:rsidR="00C772C7">
        <w:rPr>
          <w:rFonts w:ascii="Times New Roman" w:hAnsi="Times New Roman" w:cs="Times New Roman"/>
        </w:rPr>
        <w:t>de oprichting van een nieuw tribunaal.</w:t>
      </w:r>
    </w:p>
    <w:p w:rsidRPr="00BB3576" w:rsidR="004D5522" w:rsidP="004D5522" w:rsidRDefault="004D5522" w14:paraId="4520E64F" w14:textId="77777777">
      <w:pPr>
        <w:pStyle w:val="Lijstalinea"/>
        <w:spacing w:line="360" w:lineRule="auto"/>
        <w:rPr>
          <w:rFonts w:ascii="Times New Roman" w:hAnsi="Times New Roman" w:cs="Times New Roman"/>
        </w:rPr>
      </w:pPr>
    </w:p>
    <w:p w:rsidR="00C772C7" w:rsidP="00BB3576" w:rsidRDefault="006B429D" w14:paraId="04CFA2E5" w14:textId="258EE829">
      <w:pPr>
        <w:pStyle w:val="Lijstalinea"/>
        <w:numPr>
          <w:ilvl w:val="0"/>
          <w:numId w:val="1"/>
        </w:numPr>
        <w:spacing w:line="360" w:lineRule="auto"/>
        <w:rPr>
          <w:rFonts w:ascii="Times New Roman" w:hAnsi="Times New Roman" w:cs="Times New Roman"/>
        </w:rPr>
      </w:pPr>
      <w:r>
        <w:rPr>
          <w:rFonts w:ascii="Times New Roman" w:hAnsi="Times New Roman" w:cs="Times New Roman"/>
        </w:rPr>
        <w:t>Ook bezien v</w:t>
      </w:r>
      <w:r w:rsidRPr="00BB3576" w:rsidR="00C772C7">
        <w:rPr>
          <w:rFonts w:ascii="Times New Roman" w:hAnsi="Times New Roman" w:cs="Times New Roman"/>
        </w:rPr>
        <w:t>anuit efficiëntie</w:t>
      </w:r>
      <w:r>
        <w:rPr>
          <w:rFonts w:ascii="Times New Roman" w:hAnsi="Times New Roman" w:cs="Times New Roman"/>
        </w:rPr>
        <w:t>-overwegingen</w:t>
      </w:r>
      <w:r w:rsidRPr="00BB3576" w:rsidR="00C772C7">
        <w:rPr>
          <w:rFonts w:ascii="Times New Roman" w:hAnsi="Times New Roman" w:cs="Times New Roman"/>
        </w:rPr>
        <w:t xml:space="preserve"> biedt </w:t>
      </w:r>
      <w:r>
        <w:rPr>
          <w:rFonts w:ascii="Times New Roman" w:hAnsi="Times New Roman" w:cs="Times New Roman"/>
        </w:rPr>
        <w:t>vervolging en berechting van MH17 in</w:t>
      </w:r>
      <w:r w:rsidRPr="00BB3576" w:rsidR="00C772C7">
        <w:rPr>
          <w:rFonts w:ascii="Times New Roman" w:hAnsi="Times New Roman" w:cs="Times New Roman"/>
        </w:rPr>
        <w:t xml:space="preserve"> Nederland</w:t>
      </w:r>
      <w:r>
        <w:rPr>
          <w:rFonts w:ascii="Times New Roman" w:hAnsi="Times New Roman" w:cs="Times New Roman"/>
        </w:rPr>
        <w:t xml:space="preserve"> </w:t>
      </w:r>
      <w:r w:rsidR="004D5522">
        <w:rPr>
          <w:rFonts w:ascii="Times New Roman" w:hAnsi="Times New Roman" w:cs="Times New Roman"/>
        </w:rPr>
        <w:t>het beste perspectief</w:t>
      </w:r>
      <w:r w:rsidRPr="00BB3576" w:rsidR="00C772C7">
        <w:rPr>
          <w:rFonts w:ascii="Times New Roman" w:hAnsi="Times New Roman" w:cs="Times New Roman"/>
        </w:rPr>
        <w:t xml:space="preserve">. </w:t>
      </w:r>
      <w:r w:rsidRPr="00BB3576" w:rsidR="008817F6">
        <w:rPr>
          <w:rFonts w:ascii="Times New Roman" w:hAnsi="Times New Roman" w:cs="Times New Roman"/>
        </w:rPr>
        <w:t>A</w:t>
      </w:r>
      <w:r w:rsidRPr="00BB3576" w:rsidR="00C772C7">
        <w:rPr>
          <w:rFonts w:ascii="Times New Roman" w:hAnsi="Times New Roman" w:cs="Times New Roman"/>
        </w:rPr>
        <w:t xml:space="preserve">ls het gaat om de berechting van internationale misdrijven –of zaken met grote internationale aspecten, zoals Somalische piraterij-zaken of terrorisme-zaken- dan is er de afgelopen jaren </w:t>
      </w:r>
      <w:r w:rsidRPr="00BB3576" w:rsidR="008817F6">
        <w:rPr>
          <w:rFonts w:ascii="Times New Roman" w:hAnsi="Times New Roman" w:cs="Times New Roman"/>
        </w:rPr>
        <w:t xml:space="preserve">in Nederland </w:t>
      </w:r>
      <w:r w:rsidRPr="00BB3576" w:rsidR="00C772C7">
        <w:rPr>
          <w:rFonts w:ascii="Times New Roman" w:hAnsi="Times New Roman" w:cs="Times New Roman"/>
        </w:rPr>
        <w:t xml:space="preserve">zeer </w:t>
      </w:r>
      <w:r w:rsidRPr="00BB3576" w:rsidR="00B16769">
        <w:rPr>
          <w:rFonts w:ascii="Times New Roman" w:hAnsi="Times New Roman" w:cs="Times New Roman"/>
        </w:rPr>
        <w:t xml:space="preserve">veel ervaring opgedaan. Er zijn in Nederland </w:t>
      </w:r>
      <w:r w:rsidRPr="00BB3576" w:rsidR="00C772C7">
        <w:rPr>
          <w:rFonts w:ascii="Times New Roman" w:hAnsi="Times New Roman" w:cs="Times New Roman"/>
        </w:rPr>
        <w:t xml:space="preserve">specialistische rechters, officieren van justitie en advocaten, met </w:t>
      </w:r>
      <w:r w:rsidR="004D5522">
        <w:rPr>
          <w:rFonts w:ascii="Times New Roman" w:hAnsi="Times New Roman" w:cs="Times New Roman"/>
        </w:rPr>
        <w:t>aanzienlijke</w:t>
      </w:r>
      <w:r w:rsidRPr="00BB3576" w:rsidR="00C772C7">
        <w:rPr>
          <w:rFonts w:ascii="Times New Roman" w:hAnsi="Times New Roman" w:cs="Times New Roman"/>
        </w:rPr>
        <w:t xml:space="preserve"> kwaliteiten op het terrein van het intern</w:t>
      </w:r>
      <w:r w:rsidR="004D5522">
        <w:rPr>
          <w:rFonts w:ascii="Times New Roman" w:hAnsi="Times New Roman" w:cs="Times New Roman"/>
        </w:rPr>
        <w:t>ationaal strafrecht. Ik ben er</w:t>
      </w:r>
      <w:r w:rsidRPr="00BB3576" w:rsidR="00C772C7">
        <w:rPr>
          <w:rFonts w:ascii="Times New Roman" w:hAnsi="Times New Roman" w:cs="Times New Roman"/>
        </w:rPr>
        <w:t xml:space="preserve">van overtuigd dat zij de MH17-vervolging vele malen voortvarender en efficiënter ter hand </w:t>
      </w:r>
      <w:r w:rsidRPr="00BB3576" w:rsidR="00014661">
        <w:rPr>
          <w:rFonts w:ascii="Times New Roman" w:hAnsi="Times New Roman" w:cs="Times New Roman"/>
        </w:rPr>
        <w:t>zullen</w:t>
      </w:r>
      <w:r w:rsidRPr="00BB3576" w:rsidR="00C772C7">
        <w:rPr>
          <w:rFonts w:ascii="Times New Roman" w:hAnsi="Times New Roman" w:cs="Times New Roman"/>
        </w:rPr>
        <w:t xml:space="preserve"> nemen dan enig internationaal tribunaal.</w:t>
      </w:r>
    </w:p>
    <w:p w:rsidRPr="004D5522" w:rsidR="004D5522" w:rsidP="004D5522" w:rsidRDefault="004D5522" w14:paraId="1A303DF1" w14:textId="77777777">
      <w:pPr>
        <w:spacing w:line="360" w:lineRule="auto"/>
        <w:rPr>
          <w:rFonts w:ascii="Times New Roman" w:hAnsi="Times New Roman" w:cs="Times New Roman"/>
        </w:rPr>
      </w:pPr>
    </w:p>
    <w:p w:rsidR="00C772C7" w:rsidP="00BB3576" w:rsidRDefault="00C772C7" w14:paraId="7F4E295C" w14:textId="41692AAA">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Als ik een inschatting zou </w:t>
      </w:r>
      <w:r w:rsidR="004D5522">
        <w:rPr>
          <w:rFonts w:ascii="Times New Roman" w:hAnsi="Times New Roman" w:cs="Times New Roman"/>
        </w:rPr>
        <w:t xml:space="preserve">moeten </w:t>
      </w:r>
      <w:r w:rsidRPr="00BB3576">
        <w:rPr>
          <w:rFonts w:ascii="Times New Roman" w:hAnsi="Times New Roman" w:cs="Times New Roman"/>
        </w:rPr>
        <w:t>maken dan denk ik dat een rechtsga</w:t>
      </w:r>
      <w:r w:rsidRPr="00BB3576" w:rsidR="00014661">
        <w:rPr>
          <w:rFonts w:ascii="Times New Roman" w:hAnsi="Times New Roman" w:cs="Times New Roman"/>
        </w:rPr>
        <w:t xml:space="preserve">ng in Nederland </w:t>
      </w:r>
      <w:r w:rsidR="000752C5">
        <w:rPr>
          <w:rFonts w:ascii="Times New Roman" w:hAnsi="Times New Roman" w:cs="Times New Roman"/>
        </w:rPr>
        <w:t>mogelijkerwijs</w:t>
      </w:r>
      <w:r w:rsidRPr="00BB3576" w:rsidR="00014661">
        <w:rPr>
          <w:rFonts w:ascii="Times New Roman" w:hAnsi="Times New Roman" w:cs="Times New Roman"/>
        </w:rPr>
        <w:t xml:space="preserve"> 5</w:t>
      </w:r>
      <w:r w:rsidRPr="00BB3576">
        <w:rPr>
          <w:rFonts w:ascii="Times New Roman" w:hAnsi="Times New Roman" w:cs="Times New Roman"/>
        </w:rPr>
        <w:t xml:space="preserve"> jaar eerder kan worden afgerond dan bij een nieuw op te richten tribunaal. Dat is een essentieel verschil in tijd. Slachtoffers mag deze te verwachten efficiëntie en voortvarendheid niet worden onthouden. Daarnaast</w:t>
      </w:r>
      <w:r w:rsidRPr="00BB3576" w:rsidR="00B16769">
        <w:rPr>
          <w:rFonts w:ascii="Times New Roman" w:hAnsi="Times New Roman" w:cs="Times New Roman"/>
        </w:rPr>
        <w:t xml:space="preserve"> is het zo dat</w:t>
      </w:r>
      <w:r w:rsidRPr="00BB3576">
        <w:rPr>
          <w:rFonts w:ascii="Times New Roman" w:hAnsi="Times New Roman" w:cs="Times New Roman"/>
        </w:rPr>
        <w:t xml:space="preserve"> elk jaar, zelfs elke dag, </w:t>
      </w:r>
      <w:r w:rsidRPr="00BB3576" w:rsidR="008817F6">
        <w:rPr>
          <w:rFonts w:ascii="Times New Roman" w:hAnsi="Times New Roman" w:cs="Times New Roman"/>
        </w:rPr>
        <w:t xml:space="preserve">aan </w:t>
      </w:r>
      <w:r w:rsidRPr="00BB3576">
        <w:rPr>
          <w:rFonts w:ascii="Times New Roman" w:hAnsi="Times New Roman" w:cs="Times New Roman"/>
        </w:rPr>
        <w:t xml:space="preserve">vertraging een risico </w:t>
      </w:r>
      <w:r w:rsidRPr="00BB3576" w:rsidR="00B16769">
        <w:rPr>
          <w:rFonts w:ascii="Times New Roman" w:hAnsi="Times New Roman" w:cs="Times New Roman"/>
        </w:rPr>
        <w:t xml:space="preserve">vormt </w:t>
      </w:r>
      <w:r w:rsidRPr="00BB3576">
        <w:rPr>
          <w:rFonts w:ascii="Times New Roman" w:hAnsi="Times New Roman" w:cs="Times New Roman"/>
        </w:rPr>
        <w:t>voor efficiën</w:t>
      </w:r>
      <w:r w:rsidR="004D5522">
        <w:rPr>
          <w:rFonts w:ascii="Times New Roman" w:hAnsi="Times New Roman" w:cs="Times New Roman"/>
        </w:rPr>
        <w:t>te en eerlijke rechtspleging om</w:t>
      </w:r>
      <w:r w:rsidRPr="00BB3576">
        <w:rPr>
          <w:rFonts w:ascii="Times New Roman" w:hAnsi="Times New Roman" w:cs="Times New Roman"/>
        </w:rPr>
        <w:t>dat</w:t>
      </w:r>
      <w:r w:rsidR="004D5522">
        <w:rPr>
          <w:rFonts w:ascii="Times New Roman" w:hAnsi="Times New Roman" w:cs="Times New Roman"/>
        </w:rPr>
        <w:t>, bijvoorbeeld,</w:t>
      </w:r>
      <w:r w:rsidRPr="00BB3576">
        <w:rPr>
          <w:rFonts w:ascii="Times New Roman" w:hAnsi="Times New Roman" w:cs="Times New Roman"/>
        </w:rPr>
        <w:t xml:space="preserve"> met het verstrijken van tijd essentieel bewijs verloren kan gaan.</w:t>
      </w:r>
    </w:p>
    <w:p w:rsidRPr="004D5522" w:rsidR="004D5522" w:rsidP="004D5522" w:rsidRDefault="004D5522" w14:paraId="23CEC98A" w14:textId="77777777">
      <w:pPr>
        <w:spacing w:line="360" w:lineRule="auto"/>
        <w:rPr>
          <w:rFonts w:ascii="Times New Roman" w:hAnsi="Times New Roman" w:cs="Times New Roman"/>
        </w:rPr>
      </w:pPr>
    </w:p>
    <w:p w:rsidR="00AA3C09" w:rsidP="00BB3576" w:rsidRDefault="00C772C7" w14:paraId="010A2CB1" w14:textId="0B820375">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Tot slot nog de kosten. </w:t>
      </w:r>
      <w:r w:rsidRPr="00BB3576" w:rsidR="00AA3C09">
        <w:rPr>
          <w:rFonts w:ascii="Times New Roman" w:hAnsi="Times New Roman" w:cs="Times New Roman"/>
        </w:rPr>
        <w:t xml:space="preserve">De budgetten van internationale straftribunalen zijn openbaar en beschikbaar via de verschillende websites. Qua omvang zal een nieuw op te richten MH17-tribunaal vergelijkbaar kunnen zijn met de STL of ECCC. Het gaat </w:t>
      </w:r>
      <w:r w:rsidRPr="00BB3576" w:rsidR="00014661">
        <w:rPr>
          <w:rFonts w:ascii="Times New Roman" w:hAnsi="Times New Roman" w:cs="Times New Roman"/>
        </w:rPr>
        <w:t xml:space="preserve">dan </w:t>
      </w:r>
      <w:r w:rsidRPr="00BB3576" w:rsidR="00AA3C09">
        <w:rPr>
          <w:rFonts w:ascii="Times New Roman" w:hAnsi="Times New Roman" w:cs="Times New Roman"/>
        </w:rPr>
        <w:t>om honderden miljoenen dollars</w:t>
      </w:r>
      <w:r w:rsidRPr="00BB3576" w:rsidR="00014661">
        <w:rPr>
          <w:rFonts w:ascii="Times New Roman" w:hAnsi="Times New Roman" w:cs="Times New Roman"/>
        </w:rPr>
        <w:t xml:space="preserve"> aan kosten</w:t>
      </w:r>
      <w:r w:rsidRPr="00BB3576" w:rsidR="00AA3C09">
        <w:rPr>
          <w:rFonts w:ascii="Times New Roman" w:hAnsi="Times New Roman" w:cs="Times New Roman"/>
        </w:rPr>
        <w:t>.</w:t>
      </w:r>
      <w:r w:rsidRPr="00BB3576" w:rsidR="00014661">
        <w:rPr>
          <w:rStyle w:val="Voetnootmarkering"/>
          <w:rFonts w:ascii="Times New Roman" w:hAnsi="Times New Roman" w:cs="Times New Roman"/>
        </w:rPr>
        <w:footnoteReference w:id="16"/>
      </w:r>
    </w:p>
    <w:p w:rsidRPr="004D5522" w:rsidR="004D5522" w:rsidP="004D5522" w:rsidRDefault="004D5522" w14:paraId="1128B03C" w14:textId="77777777">
      <w:pPr>
        <w:spacing w:line="360" w:lineRule="auto"/>
        <w:rPr>
          <w:rFonts w:ascii="Times New Roman" w:hAnsi="Times New Roman" w:cs="Times New Roman"/>
        </w:rPr>
      </w:pPr>
    </w:p>
    <w:p w:rsidR="00AA3C09" w:rsidP="00BB3576" w:rsidRDefault="00AA3C09" w14:paraId="5BE286E2" w14:textId="57366621">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Vervolging en berechting van internationale misdrijven in Nederland zijn naar verhouding zeker kostbare strafzaken. </w:t>
      </w:r>
      <w:r w:rsidRPr="00BB3576" w:rsidR="008817F6">
        <w:rPr>
          <w:rFonts w:ascii="Times New Roman" w:hAnsi="Times New Roman" w:cs="Times New Roman"/>
        </w:rPr>
        <w:t xml:space="preserve">Maar deze kosten zullen </w:t>
      </w:r>
      <w:r w:rsidR="004D5522">
        <w:rPr>
          <w:rFonts w:ascii="Times New Roman" w:hAnsi="Times New Roman" w:cs="Times New Roman"/>
        </w:rPr>
        <w:t xml:space="preserve">naar mijn inschatting </w:t>
      </w:r>
      <w:r w:rsidRPr="00BB3576" w:rsidR="008817F6">
        <w:rPr>
          <w:rFonts w:ascii="Times New Roman" w:hAnsi="Times New Roman" w:cs="Times New Roman"/>
        </w:rPr>
        <w:t>slechts een fractie zijn van wat een nieuw op te richten MH17-tribunaal zal gaan kosten.</w:t>
      </w:r>
    </w:p>
    <w:p w:rsidRPr="004D5522" w:rsidR="004D5522" w:rsidP="004D5522" w:rsidRDefault="004D5522" w14:paraId="44DB8BDF" w14:textId="77777777">
      <w:pPr>
        <w:spacing w:line="360" w:lineRule="auto"/>
        <w:rPr>
          <w:rFonts w:ascii="Times New Roman" w:hAnsi="Times New Roman" w:cs="Times New Roman"/>
        </w:rPr>
      </w:pPr>
    </w:p>
    <w:p w:rsidR="008817F6" w:rsidP="00BB3576" w:rsidRDefault="008817F6" w14:paraId="5E17255B" w14:textId="50F79521">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Het is natuurlijk zo dat de oprichters van een MH17-tribunaal de kosten met elkaar </w:t>
      </w:r>
      <w:r w:rsidR="004D5522">
        <w:rPr>
          <w:rFonts w:ascii="Times New Roman" w:hAnsi="Times New Roman" w:cs="Times New Roman"/>
        </w:rPr>
        <w:t>kunnen</w:t>
      </w:r>
      <w:r w:rsidRPr="00BB3576">
        <w:rPr>
          <w:rFonts w:ascii="Times New Roman" w:hAnsi="Times New Roman" w:cs="Times New Roman"/>
        </w:rPr>
        <w:t xml:space="preserve"> delen; het is ongewis hoe dat zal uitpakken voor Nederland, maar het ligt voor de hand dat Nederland nog steeds een grote bijdrage in de kosten zal gaan leveren en dat die nog altijd vele malen hoger zal zijn dan een Nederlandse strafzaak.</w:t>
      </w:r>
    </w:p>
    <w:p w:rsidRPr="004D5522" w:rsidR="004D5522" w:rsidP="004D5522" w:rsidRDefault="004D5522" w14:paraId="7CCC9198" w14:textId="77777777">
      <w:pPr>
        <w:spacing w:line="360" w:lineRule="auto"/>
        <w:rPr>
          <w:rFonts w:ascii="Times New Roman" w:hAnsi="Times New Roman" w:cs="Times New Roman"/>
        </w:rPr>
      </w:pPr>
    </w:p>
    <w:p w:rsidRPr="00CF5803" w:rsidR="00014661" w:rsidP="00BB3576" w:rsidRDefault="00014661" w14:paraId="1633489C" w14:textId="544C5294">
      <w:pPr>
        <w:pStyle w:val="Lijstalinea"/>
        <w:numPr>
          <w:ilvl w:val="0"/>
          <w:numId w:val="1"/>
        </w:numPr>
        <w:spacing w:line="360" w:lineRule="auto"/>
        <w:rPr>
          <w:rFonts w:ascii="Times New Roman" w:hAnsi="Times New Roman" w:cs="Times New Roman"/>
          <w:b/>
        </w:rPr>
      </w:pPr>
      <w:r w:rsidRPr="00CF5803">
        <w:rPr>
          <w:rFonts w:ascii="Times New Roman" w:hAnsi="Times New Roman" w:cs="Times New Roman"/>
          <w:b/>
        </w:rPr>
        <w:t>CONCLUSIE</w:t>
      </w:r>
    </w:p>
    <w:p w:rsidR="00014661" w:rsidP="004D5522" w:rsidRDefault="00903C63" w14:paraId="48753A59" w14:textId="1ACDE3A7">
      <w:pPr>
        <w:pStyle w:val="Lijstalinea"/>
        <w:spacing w:line="360" w:lineRule="auto"/>
        <w:rPr>
          <w:rFonts w:ascii="Times New Roman" w:hAnsi="Times New Roman" w:cs="Times New Roman"/>
        </w:rPr>
      </w:pPr>
      <w:r>
        <w:rPr>
          <w:rFonts w:ascii="Times New Roman" w:hAnsi="Times New Roman" w:cs="Times New Roman"/>
        </w:rPr>
        <w:t>I</w:t>
      </w:r>
      <w:r w:rsidRPr="00BB3576" w:rsidR="00014661">
        <w:rPr>
          <w:rFonts w:ascii="Times New Roman" w:hAnsi="Times New Roman" w:cs="Times New Roman"/>
        </w:rPr>
        <w:t xml:space="preserve">n aanmerking genomen de kernwaarden waaraan MH17-vervolging zou moeten beantwoorden </w:t>
      </w:r>
      <w:r>
        <w:rPr>
          <w:rFonts w:ascii="Times New Roman" w:hAnsi="Times New Roman" w:cs="Times New Roman"/>
        </w:rPr>
        <w:t xml:space="preserve">spreek </w:t>
      </w:r>
      <w:r w:rsidRPr="00BB3576" w:rsidR="00014661">
        <w:rPr>
          <w:rFonts w:ascii="Times New Roman" w:hAnsi="Times New Roman" w:cs="Times New Roman"/>
        </w:rPr>
        <w:t xml:space="preserve">ik een sterke voorkeur </w:t>
      </w:r>
      <w:r>
        <w:rPr>
          <w:rFonts w:ascii="Times New Roman" w:hAnsi="Times New Roman" w:cs="Times New Roman"/>
        </w:rPr>
        <w:t>uit</w:t>
      </w:r>
      <w:r w:rsidRPr="00BB3576" w:rsidR="00014661">
        <w:rPr>
          <w:rFonts w:ascii="Times New Roman" w:hAnsi="Times New Roman" w:cs="Times New Roman"/>
        </w:rPr>
        <w:t xml:space="preserve"> voor verdere vervolging in en door Nederland. Het Nederlandse rechtstelsel is in alle opzichten een rijdende trein, die eigenlijk altijd op tij</w:t>
      </w:r>
      <w:r>
        <w:rPr>
          <w:rFonts w:ascii="Times New Roman" w:hAnsi="Times New Roman" w:cs="Times New Roman"/>
        </w:rPr>
        <w:t>d komt. In vergelijking daarmee</w:t>
      </w:r>
      <w:r w:rsidRPr="00BB3576" w:rsidR="00014661">
        <w:rPr>
          <w:rFonts w:ascii="Times New Roman" w:hAnsi="Times New Roman" w:cs="Times New Roman"/>
        </w:rPr>
        <w:t xml:space="preserve"> is een nieuw op te richten tribunaal een trein die nog gebouwd moet worden en </w:t>
      </w:r>
      <w:r w:rsidR="000752C5">
        <w:rPr>
          <w:rFonts w:ascii="Times New Roman" w:hAnsi="Times New Roman" w:cs="Times New Roman"/>
        </w:rPr>
        <w:t>de risico’s die aan het bouwen van een nieuwe trein kleven zijn algemeen bekend</w:t>
      </w:r>
      <w:r w:rsidRPr="00BB3576" w:rsidR="00014661">
        <w:rPr>
          <w:rFonts w:ascii="Times New Roman" w:hAnsi="Times New Roman" w:cs="Times New Roman"/>
        </w:rPr>
        <w:t>.</w:t>
      </w:r>
    </w:p>
    <w:p w:rsidR="00903C63" w:rsidP="004D5522" w:rsidRDefault="00903C63" w14:paraId="1F90B9C0" w14:textId="77777777">
      <w:pPr>
        <w:pStyle w:val="Lijstalinea"/>
        <w:spacing w:line="360" w:lineRule="auto"/>
        <w:rPr>
          <w:rFonts w:ascii="Times New Roman" w:hAnsi="Times New Roman" w:cs="Times New Roman"/>
        </w:rPr>
      </w:pPr>
    </w:p>
    <w:p w:rsidRPr="00903C63" w:rsidR="00903C63" w:rsidP="00903C63" w:rsidRDefault="00903C63" w14:paraId="0E32AF94" w14:textId="1ABD3A8E">
      <w:pPr>
        <w:pStyle w:val="Lijstalinea"/>
        <w:numPr>
          <w:ilvl w:val="0"/>
          <w:numId w:val="1"/>
        </w:numPr>
        <w:spacing w:line="360" w:lineRule="auto"/>
        <w:rPr>
          <w:rFonts w:ascii="Times New Roman" w:hAnsi="Times New Roman" w:cs="Times New Roman"/>
        </w:rPr>
      </w:pPr>
      <w:r>
        <w:rPr>
          <w:rFonts w:ascii="Times New Roman" w:hAnsi="Times New Roman" w:cs="Times New Roman"/>
        </w:rPr>
        <w:t xml:space="preserve">Vervolging door het ICC komt niet serieus in aanmerking vanwege het ontbreken van essentiële strafbare feiten in het statuut van het ICC en de voorwaarde van de aanwezigheid van de verdachte voor het </w:t>
      </w:r>
      <w:r w:rsidR="00EB02D3">
        <w:rPr>
          <w:rFonts w:ascii="Times New Roman" w:hAnsi="Times New Roman" w:cs="Times New Roman"/>
        </w:rPr>
        <w:t xml:space="preserve">voeren van een </w:t>
      </w:r>
      <w:r>
        <w:rPr>
          <w:rFonts w:ascii="Times New Roman" w:hAnsi="Times New Roman" w:cs="Times New Roman"/>
        </w:rPr>
        <w:t>strafproces</w:t>
      </w:r>
      <w:r w:rsidR="00EB02D3">
        <w:rPr>
          <w:rFonts w:ascii="Times New Roman" w:hAnsi="Times New Roman" w:cs="Times New Roman"/>
        </w:rPr>
        <w:t xml:space="preserve"> bij het ICC</w:t>
      </w:r>
      <w:r>
        <w:rPr>
          <w:rFonts w:ascii="Times New Roman" w:hAnsi="Times New Roman" w:cs="Times New Roman"/>
        </w:rPr>
        <w:t xml:space="preserve"> (geen verstekprocedures). </w:t>
      </w:r>
    </w:p>
    <w:p w:rsidRPr="00BB3576" w:rsidR="00903C63" w:rsidP="004D5522" w:rsidRDefault="00903C63" w14:paraId="4986766A" w14:textId="77777777">
      <w:pPr>
        <w:pStyle w:val="Lijstalinea"/>
        <w:spacing w:line="360" w:lineRule="auto"/>
        <w:rPr>
          <w:rFonts w:ascii="Times New Roman" w:hAnsi="Times New Roman" w:cs="Times New Roman"/>
        </w:rPr>
      </w:pPr>
    </w:p>
    <w:p w:rsidR="00AF3715" w:rsidP="00BB3576" w:rsidRDefault="00352789" w14:paraId="5C049482" w14:textId="0D2BDEE2">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Ik beweer </w:t>
      </w:r>
      <w:r w:rsidR="000752C5">
        <w:rPr>
          <w:rFonts w:ascii="Times New Roman" w:hAnsi="Times New Roman" w:cs="Times New Roman"/>
        </w:rPr>
        <w:t xml:space="preserve">met mijn voorkeur voor rechtspleging in Nederland </w:t>
      </w:r>
      <w:r w:rsidRPr="00BB3576">
        <w:rPr>
          <w:rFonts w:ascii="Times New Roman" w:hAnsi="Times New Roman" w:cs="Times New Roman"/>
        </w:rPr>
        <w:t xml:space="preserve">niet dat vervolging </w:t>
      </w:r>
      <w:r w:rsidR="000752C5">
        <w:rPr>
          <w:rFonts w:ascii="Times New Roman" w:hAnsi="Times New Roman" w:cs="Times New Roman"/>
        </w:rPr>
        <w:t>hier</w:t>
      </w:r>
      <w:r w:rsidRPr="00BB3576">
        <w:rPr>
          <w:rFonts w:ascii="Times New Roman" w:hAnsi="Times New Roman" w:cs="Times New Roman"/>
        </w:rPr>
        <w:t xml:space="preserve"> probleemloos en soepel zal verlopen, maar het biedt </w:t>
      </w:r>
      <w:r w:rsidR="00CF5803">
        <w:rPr>
          <w:rFonts w:ascii="Times New Roman" w:hAnsi="Times New Roman" w:cs="Times New Roman"/>
        </w:rPr>
        <w:t xml:space="preserve">in mijn overtuiging </w:t>
      </w:r>
      <w:r w:rsidRPr="00BB3576">
        <w:rPr>
          <w:rFonts w:ascii="Times New Roman" w:hAnsi="Times New Roman" w:cs="Times New Roman"/>
        </w:rPr>
        <w:t xml:space="preserve">wel de beste kansen </w:t>
      </w:r>
      <w:r w:rsidR="00903C63">
        <w:rPr>
          <w:rFonts w:ascii="Times New Roman" w:hAnsi="Times New Roman" w:cs="Times New Roman"/>
        </w:rPr>
        <w:t>op bevrediging van een ieders rechtsgevoel</w:t>
      </w:r>
      <w:r w:rsidRPr="00BB3576">
        <w:rPr>
          <w:rFonts w:ascii="Times New Roman" w:hAnsi="Times New Roman" w:cs="Times New Roman"/>
        </w:rPr>
        <w:t>. Bovendien zal in geval van vervolging in Nederland de kans groter zijn dat de juiste vervolgingsbeslissingen worden genomen. Niemand is gediend bij het starten van vervolgingen op wankele basis; in geval van de oprichting van een internationaal tribunaal zal de druk wel bijzonder groot zijn om dat eventueel toch te doen (anders zou de</w:t>
      </w:r>
      <w:r w:rsidR="00EB02D3">
        <w:rPr>
          <w:rFonts w:ascii="Times New Roman" w:hAnsi="Times New Roman" w:cs="Times New Roman"/>
        </w:rPr>
        <w:t xml:space="preserve"> gehele</w:t>
      </w:r>
      <w:r w:rsidRPr="00BB3576">
        <w:rPr>
          <w:rFonts w:ascii="Times New Roman" w:hAnsi="Times New Roman" w:cs="Times New Roman"/>
        </w:rPr>
        <w:t xml:space="preserve"> oprichting voor niets geweest zijn).</w:t>
      </w:r>
    </w:p>
    <w:p w:rsidRPr="00903C63" w:rsidR="00903C63" w:rsidP="00903C63" w:rsidRDefault="00903C63" w14:paraId="6D0FC752" w14:textId="77777777">
      <w:pPr>
        <w:spacing w:line="360" w:lineRule="auto"/>
        <w:rPr>
          <w:rFonts w:ascii="Times New Roman" w:hAnsi="Times New Roman" w:cs="Times New Roman"/>
        </w:rPr>
      </w:pPr>
    </w:p>
    <w:p w:rsidR="00352789" w:rsidP="00BB3576" w:rsidRDefault="00352789" w14:paraId="1B0E2F04" w14:textId="7F40503D">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lastRenderedPageBreak/>
        <w:t xml:space="preserve">Het valt de politiek mijns inziens te verwijten dat er te veel en te grote beloften gedaan zijn wat betreft de inzet </w:t>
      </w:r>
      <w:r w:rsidR="00EB02D3">
        <w:rPr>
          <w:rFonts w:ascii="Times New Roman" w:hAnsi="Times New Roman" w:cs="Times New Roman"/>
        </w:rPr>
        <w:t>-</w:t>
      </w:r>
      <w:r w:rsidRPr="00BB3576">
        <w:rPr>
          <w:rFonts w:ascii="Times New Roman" w:hAnsi="Times New Roman" w:cs="Times New Roman"/>
        </w:rPr>
        <w:t xml:space="preserve">en </w:t>
      </w:r>
      <w:r w:rsidR="00EB02D3">
        <w:rPr>
          <w:rFonts w:ascii="Times New Roman" w:hAnsi="Times New Roman" w:cs="Times New Roman"/>
        </w:rPr>
        <w:t>mogelijke resulta</w:t>
      </w:r>
      <w:r w:rsidRPr="00BB3576">
        <w:rPr>
          <w:rFonts w:ascii="Times New Roman" w:hAnsi="Times New Roman" w:cs="Times New Roman"/>
        </w:rPr>
        <w:t>t</w:t>
      </w:r>
      <w:r w:rsidR="00EB02D3">
        <w:rPr>
          <w:rFonts w:ascii="Times New Roman" w:hAnsi="Times New Roman" w:cs="Times New Roman"/>
        </w:rPr>
        <w:t>en-</w:t>
      </w:r>
      <w:r w:rsidRPr="00BB3576">
        <w:rPr>
          <w:rFonts w:ascii="Times New Roman" w:hAnsi="Times New Roman" w:cs="Times New Roman"/>
        </w:rPr>
        <w:t xml:space="preserve"> van het strafrecht</w:t>
      </w:r>
      <w:r w:rsidRPr="00BB3576" w:rsidR="003E39DC">
        <w:rPr>
          <w:rFonts w:ascii="Times New Roman" w:hAnsi="Times New Roman" w:cs="Times New Roman"/>
        </w:rPr>
        <w:t xml:space="preserve"> in het kader van MH17</w:t>
      </w:r>
      <w:r w:rsidRPr="00BB3576">
        <w:rPr>
          <w:rFonts w:ascii="Times New Roman" w:hAnsi="Times New Roman" w:cs="Times New Roman"/>
        </w:rPr>
        <w:t xml:space="preserve">. </w:t>
      </w:r>
      <w:r w:rsidR="00903C63">
        <w:rPr>
          <w:rFonts w:ascii="Times New Roman" w:hAnsi="Times New Roman" w:cs="Times New Roman"/>
        </w:rPr>
        <w:t>De uitkomst van een strafproces</w:t>
      </w:r>
      <w:r w:rsidRPr="00BB3576">
        <w:rPr>
          <w:rFonts w:ascii="Times New Roman" w:hAnsi="Times New Roman" w:cs="Times New Roman"/>
        </w:rPr>
        <w:t xml:space="preserve"> laat zich</w:t>
      </w:r>
      <w:r w:rsidR="00903C63">
        <w:rPr>
          <w:rFonts w:ascii="Times New Roman" w:hAnsi="Times New Roman" w:cs="Times New Roman"/>
        </w:rPr>
        <w:t xml:space="preserve"> in een rechtstaat–gelukkig maar!-</w:t>
      </w:r>
      <w:r w:rsidRPr="00BB3576">
        <w:rPr>
          <w:rFonts w:ascii="Times New Roman" w:hAnsi="Times New Roman" w:cs="Times New Roman"/>
        </w:rPr>
        <w:t xml:space="preserve"> niet</w:t>
      </w:r>
      <w:r w:rsidR="00903C63">
        <w:rPr>
          <w:rFonts w:ascii="Times New Roman" w:hAnsi="Times New Roman" w:cs="Times New Roman"/>
        </w:rPr>
        <w:t xml:space="preserve"> op voorhand</w:t>
      </w:r>
      <w:r w:rsidRPr="00BB3576">
        <w:rPr>
          <w:rFonts w:ascii="Times New Roman" w:hAnsi="Times New Roman" w:cs="Times New Roman"/>
        </w:rPr>
        <w:t xml:space="preserve"> sturen</w:t>
      </w:r>
      <w:r w:rsidR="00903C63">
        <w:rPr>
          <w:rFonts w:ascii="Times New Roman" w:hAnsi="Times New Roman" w:cs="Times New Roman"/>
        </w:rPr>
        <w:t xml:space="preserve">; </w:t>
      </w:r>
      <w:r w:rsidRPr="00BB3576">
        <w:rPr>
          <w:rFonts w:ascii="Times New Roman" w:hAnsi="Times New Roman" w:cs="Times New Roman"/>
        </w:rPr>
        <w:t xml:space="preserve"> zonder kennis van alle relevante factoren </w:t>
      </w:r>
      <w:r w:rsidRPr="00BB3576" w:rsidR="003E39DC">
        <w:rPr>
          <w:rFonts w:ascii="Times New Roman" w:hAnsi="Times New Roman" w:cs="Times New Roman"/>
        </w:rPr>
        <w:t>–</w:t>
      </w:r>
      <w:r w:rsidRPr="00BB3576">
        <w:rPr>
          <w:rFonts w:ascii="Times New Roman" w:hAnsi="Times New Roman" w:cs="Times New Roman"/>
        </w:rPr>
        <w:t>bewijs</w:t>
      </w:r>
      <w:r w:rsidRPr="00BB3576" w:rsidR="003E39DC">
        <w:rPr>
          <w:rFonts w:ascii="Times New Roman" w:hAnsi="Times New Roman" w:cs="Times New Roman"/>
        </w:rPr>
        <w:t>, in beeld zijnde verdachten, mogelijke succesvolle verweren etc- moet rekening worden gehouden met alle mogelijke uitkomsten van vervolgingsbeslissingen, ook die waarin uiteindelijk van vervolging wordt afgezien, simpelweg omdat er op dit moment geen redelijk te verwachten kans van slagen is.</w:t>
      </w:r>
      <w:r w:rsidR="00903C63">
        <w:rPr>
          <w:rFonts w:ascii="Times New Roman" w:hAnsi="Times New Roman" w:cs="Times New Roman"/>
        </w:rPr>
        <w:t xml:space="preserve"> </w:t>
      </w:r>
    </w:p>
    <w:p w:rsidRPr="00903C63" w:rsidR="00903C63" w:rsidP="00903C63" w:rsidRDefault="00903C63" w14:paraId="246A4519" w14:textId="77777777">
      <w:pPr>
        <w:spacing w:line="360" w:lineRule="auto"/>
        <w:rPr>
          <w:rFonts w:ascii="Times New Roman" w:hAnsi="Times New Roman" w:cs="Times New Roman"/>
        </w:rPr>
      </w:pPr>
    </w:p>
    <w:p w:rsidR="003E39DC" w:rsidP="00BB3576" w:rsidRDefault="00EB02D3" w14:paraId="1C0D9D2D" w14:textId="67122CEF">
      <w:pPr>
        <w:pStyle w:val="Lijstalinea"/>
        <w:numPr>
          <w:ilvl w:val="0"/>
          <w:numId w:val="1"/>
        </w:numPr>
        <w:spacing w:line="360" w:lineRule="auto"/>
        <w:rPr>
          <w:rFonts w:ascii="Times New Roman" w:hAnsi="Times New Roman" w:cs="Times New Roman"/>
        </w:rPr>
      </w:pPr>
      <w:r>
        <w:rPr>
          <w:rFonts w:ascii="Times New Roman" w:hAnsi="Times New Roman" w:cs="Times New Roman"/>
        </w:rPr>
        <w:t>A</w:t>
      </w:r>
      <w:r w:rsidR="00903C63">
        <w:rPr>
          <w:rFonts w:ascii="Times New Roman" w:hAnsi="Times New Roman" w:cs="Times New Roman"/>
        </w:rPr>
        <w:t>ls het openbaar ministerie in acht genomen alle bewijsmiddelen zou besluiten tot seponeren</w:t>
      </w:r>
      <w:r>
        <w:rPr>
          <w:rFonts w:ascii="Times New Roman" w:hAnsi="Times New Roman" w:cs="Times New Roman"/>
        </w:rPr>
        <w:t xml:space="preserve"> betekent dit niet dat de daders</w:t>
      </w:r>
      <w:r w:rsidR="000752C5">
        <w:rPr>
          <w:rFonts w:ascii="Times New Roman" w:hAnsi="Times New Roman" w:cs="Times New Roman"/>
        </w:rPr>
        <w:t xml:space="preserve"> van MH17</w:t>
      </w:r>
      <w:r>
        <w:rPr>
          <w:rFonts w:ascii="Times New Roman" w:hAnsi="Times New Roman" w:cs="Times New Roman"/>
        </w:rPr>
        <w:t xml:space="preserve"> dan voor altijd van vervolging gevrijwaard zullen zijn</w:t>
      </w:r>
      <w:r w:rsidRPr="00BB3576" w:rsidR="003E39DC">
        <w:rPr>
          <w:rFonts w:ascii="Times New Roman" w:hAnsi="Times New Roman" w:cs="Times New Roman"/>
        </w:rPr>
        <w:t xml:space="preserve">. Het strafrecht is in die zin geduldig dat in geval van gewijzigde omstandigheden, bijvoorbeeld nieuw bewijs, er alsnog tot vervolging </w:t>
      </w:r>
      <w:r w:rsidR="00510F5E">
        <w:rPr>
          <w:rFonts w:ascii="Times New Roman" w:hAnsi="Times New Roman" w:cs="Times New Roman"/>
        </w:rPr>
        <w:t>kan worden</w:t>
      </w:r>
      <w:r w:rsidRPr="00BB3576" w:rsidR="003E39DC">
        <w:rPr>
          <w:rFonts w:ascii="Times New Roman" w:hAnsi="Times New Roman" w:cs="Times New Roman"/>
        </w:rPr>
        <w:t xml:space="preserve"> overgegaan. Dergelijke afwegingen zijn bij het </w:t>
      </w:r>
      <w:r>
        <w:rPr>
          <w:rFonts w:ascii="Times New Roman" w:hAnsi="Times New Roman" w:cs="Times New Roman"/>
        </w:rPr>
        <w:t xml:space="preserve">Nederlandse </w:t>
      </w:r>
      <w:r w:rsidRPr="00BB3576" w:rsidR="003E39DC">
        <w:rPr>
          <w:rFonts w:ascii="Times New Roman" w:hAnsi="Times New Roman" w:cs="Times New Roman"/>
        </w:rPr>
        <w:t>openbaar ministerie in goede handen, omdat we immers te maken hebben met een permanent strafrechtelijk stelsel dat op elk gewenst moment kan worden ingezet.</w:t>
      </w:r>
    </w:p>
    <w:p w:rsidRPr="00510F5E" w:rsidR="00510F5E" w:rsidP="00510F5E" w:rsidRDefault="00510F5E" w14:paraId="71B7DF98" w14:textId="77777777">
      <w:pPr>
        <w:spacing w:line="360" w:lineRule="auto"/>
        <w:rPr>
          <w:rFonts w:ascii="Times New Roman" w:hAnsi="Times New Roman" w:cs="Times New Roman"/>
        </w:rPr>
      </w:pPr>
    </w:p>
    <w:p w:rsidR="003E39DC" w:rsidP="00BB3576" w:rsidRDefault="003E39DC" w14:paraId="0AB88109" w14:textId="3333F866">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Ter voorbereiding van vervolging in Nederland zijn mijns inziens een aantal verdere stappen noodzakelijk en wenselijk. Ik ga daar nu op in.</w:t>
      </w:r>
    </w:p>
    <w:p w:rsidRPr="00510F5E" w:rsidR="00510F5E" w:rsidP="00510F5E" w:rsidRDefault="00510F5E" w14:paraId="2F59DD99" w14:textId="77777777">
      <w:pPr>
        <w:spacing w:line="360" w:lineRule="auto"/>
        <w:rPr>
          <w:rFonts w:ascii="Times New Roman" w:hAnsi="Times New Roman" w:cs="Times New Roman"/>
        </w:rPr>
      </w:pPr>
    </w:p>
    <w:p w:rsidRPr="00CF5803" w:rsidR="003E39DC" w:rsidP="00BB3576" w:rsidRDefault="003E39DC" w14:paraId="58403B68" w14:textId="3729051A">
      <w:pPr>
        <w:pStyle w:val="Lijstalinea"/>
        <w:numPr>
          <w:ilvl w:val="0"/>
          <w:numId w:val="1"/>
        </w:numPr>
        <w:spacing w:line="360" w:lineRule="auto"/>
        <w:rPr>
          <w:rFonts w:ascii="Times New Roman" w:hAnsi="Times New Roman" w:cs="Times New Roman"/>
          <w:b/>
        </w:rPr>
      </w:pPr>
      <w:r w:rsidRPr="00CF5803">
        <w:rPr>
          <w:rFonts w:ascii="Times New Roman" w:hAnsi="Times New Roman" w:cs="Times New Roman"/>
          <w:b/>
        </w:rPr>
        <w:t>HOE NU VERDER?</w:t>
      </w:r>
    </w:p>
    <w:p w:rsidR="003E39DC" w:rsidP="00510F5E" w:rsidRDefault="003E39DC" w14:paraId="6BCD1EF1" w14:textId="066092F1">
      <w:pPr>
        <w:pStyle w:val="Lijstalinea"/>
        <w:spacing w:line="360" w:lineRule="auto"/>
        <w:rPr>
          <w:rFonts w:ascii="Times New Roman" w:hAnsi="Times New Roman" w:cs="Times New Roman"/>
        </w:rPr>
      </w:pPr>
      <w:r w:rsidRPr="00BB3576">
        <w:rPr>
          <w:rFonts w:ascii="Times New Roman" w:hAnsi="Times New Roman" w:cs="Times New Roman"/>
        </w:rPr>
        <w:t xml:space="preserve">Indien gekozen wordt voor vervolging </w:t>
      </w:r>
      <w:r w:rsidR="00EB02D3">
        <w:rPr>
          <w:rFonts w:ascii="Times New Roman" w:hAnsi="Times New Roman" w:cs="Times New Roman"/>
        </w:rPr>
        <w:t xml:space="preserve">in </w:t>
      </w:r>
      <w:r w:rsidRPr="00BB3576">
        <w:rPr>
          <w:rFonts w:ascii="Times New Roman" w:hAnsi="Times New Roman" w:cs="Times New Roman"/>
        </w:rPr>
        <w:t xml:space="preserve">en door Nederland, wat mijn voorkeur heeft, dan is </w:t>
      </w:r>
      <w:r w:rsidR="00510F5E">
        <w:rPr>
          <w:rFonts w:ascii="Times New Roman" w:hAnsi="Times New Roman" w:cs="Times New Roman"/>
        </w:rPr>
        <w:t xml:space="preserve">denk ik </w:t>
      </w:r>
      <w:r w:rsidRPr="00BB3576">
        <w:rPr>
          <w:rFonts w:ascii="Times New Roman" w:hAnsi="Times New Roman" w:cs="Times New Roman"/>
        </w:rPr>
        <w:t>het volgende geboden.</w:t>
      </w:r>
    </w:p>
    <w:p w:rsidRPr="00510F5E" w:rsidR="00510F5E" w:rsidP="00510F5E" w:rsidRDefault="00510F5E" w14:paraId="3448895B" w14:textId="77777777">
      <w:pPr>
        <w:spacing w:line="360" w:lineRule="auto"/>
        <w:rPr>
          <w:rFonts w:ascii="Times New Roman" w:hAnsi="Times New Roman" w:cs="Times New Roman"/>
        </w:rPr>
      </w:pPr>
    </w:p>
    <w:p w:rsidRPr="00BB3576" w:rsidR="003E39DC" w:rsidP="00BB3576" w:rsidRDefault="003E39DC" w14:paraId="42A023E9" w14:textId="7B277970">
      <w:pPr>
        <w:pStyle w:val="Lijstalinea"/>
        <w:numPr>
          <w:ilvl w:val="0"/>
          <w:numId w:val="1"/>
        </w:numPr>
        <w:spacing w:line="360" w:lineRule="auto"/>
        <w:rPr>
          <w:rFonts w:ascii="Times New Roman" w:hAnsi="Times New Roman" w:cs="Times New Roman"/>
        </w:rPr>
      </w:pPr>
      <w:r w:rsidRPr="00BB3576">
        <w:rPr>
          <w:rFonts w:ascii="Times New Roman" w:hAnsi="Times New Roman" w:cs="Times New Roman"/>
        </w:rPr>
        <w:t xml:space="preserve">In de eerste plaats is het nodig dat de landen die betrokken zijn bij het gezamenlijke onderzoek </w:t>
      </w:r>
      <w:r w:rsidR="00510F5E">
        <w:rPr>
          <w:rFonts w:ascii="Times New Roman" w:hAnsi="Times New Roman" w:cs="Times New Roman"/>
        </w:rPr>
        <w:t>–</w:t>
      </w:r>
      <w:r w:rsidRPr="000752C5" w:rsidR="00510F5E">
        <w:rPr>
          <w:rFonts w:ascii="Times New Roman" w:hAnsi="Times New Roman" w:cs="Times New Roman"/>
          <w:i/>
        </w:rPr>
        <w:t>joint investigation team</w:t>
      </w:r>
      <w:r w:rsidR="00510F5E">
        <w:rPr>
          <w:rFonts w:ascii="Times New Roman" w:hAnsi="Times New Roman" w:cs="Times New Roman"/>
        </w:rPr>
        <w:t xml:space="preserve">- </w:t>
      </w:r>
      <w:r w:rsidRPr="00BB3576">
        <w:rPr>
          <w:rFonts w:ascii="Times New Roman" w:hAnsi="Times New Roman" w:cs="Times New Roman"/>
        </w:rPr>
        <w:t>een verdrag sluiten. In dat verdrag zijn de volgende punten van belang</w:t>
      </w:r>
      <w:r w:rsidR="00510F5E">
        <w:rPr>
          <w:rFonts w:ascii="Times New Roman" w:hAnsi="Times New Roman" w:cs="Times New Roman"/>
        </w:rPr>
        <w:t>:</w:t>
      </w:r>
    </w:p>
    <w:p w:rsidRPr="00BB3576" w:rsidR="003E39DC" w:rsidP="00BB3576" w:rsidRDefault="003E39DC" w14:paraId="3915B65E" w14:textId="76A6E7B3">
      <w:pPr>
        <w:pStyle w:val="Lijstalinea"/>
        <w:numPr>
          <w:ilvl w:val="1"/>
          <w:numId w:val="1"/>
        </w:numPr>
        <w:spacing w:line="360" w:lineRule="auto"/>
        <w:rPr>
          <w:rFonts w:ascii="Times New Roman" w:hAnsi="Times New Roman" w:cs="Times New Roman"/>
        </w:rPr>
      </w:pPr>
      <w:r w:rsidRPr="00BB3576">
        <w:rPr>
          <w:rFonts w:ascii="Times New Roman" w:hAnsi="Times New Roman" w:cs="Times New Roman"/>
        </w:rPr>
        <w:t xml:space="preserve">De landen besluiten gezamenlijk dat </w:t>
      </w:r>
      <w:r w:rsidRPr="00BB3576" w:rsidR="007B14F6">
        <w:rPr>
          <w:rFonts w:ascii="Times New Roman" w:hAnsi="Times New Roman" w:cs="Times New Roman"/>
        </w:rPr>
        <w:t>vervolging van MH17 plaats zal vinden in Nederland.</w:t>
      </w:r>
    </w:p>
    <w:p w:rsidRPr="00BB3576" w:rsidR="007B14F6" w:rsidP="00BB3576" w:rsidRDefault="007B14F6" w14:paraId="5B4B6678" w14:textId="09D8C422">
      <w:pPr>
        <w:pStyle w:val="Lijstalinea"/>
        <w:numPr>
          <w:ilvl w:val="1"/>
          <w:numId w:val="1"/>
        </w:numPr>
        <w:spacing w:line="360" w:lineRule="auto"/>
        <w:rPr>
          <w:rFonts w:ascii="Times New Roman" w:hAnsi="Times New Roman" w:cs="Times New Roman"/>
        </w:rPr>
      </w:pPr>
      <w:r w:rsidRPr="00BB3576">
        <w:rPr>
          <w:rFonts w:ascii="Times New Roman" w:hAnsi="Times New Roman" w:cs="Times New Roman"/>
        </w:rPr>
        <w:t>De betrokken staten dragen strafvervolging over</w:t>
      </w:r>
      <w:r w:rsidR="00510F5E">
        <w:rPr>
          <w:rFonts w:ascii="Times New Roman" w:hAnsi="Times New Roman" w:cs="Times New Roman"/>
        </w:rPr>
        <w:t>, in het bijzonder</w:t>
      </w:r>
      <w:r w:rsidRPr="00BB3576">
        <w:rPr>
          <w:rFonts w:ascii="Times New Roman" w:hAnsi="Times New Roman" w:cs="Times New Roman"/>
        </w:rPr>
        <w:t xml:space="preserve"> terzake van strafbare feiten waarover de rechtsmacht va</w:t>
      </w:r>
      <w:r w:rsidR="00510F5E">
        <w:rPr>
          <w:rFonts w:ascii="Times New Roman" w:hAnsi="Times New Roman" w:cs="Times New Roman"/>
        </w:rPr>
        <w:t>n Nederland niet volledig is</w:t>
      </w:r>
      <w:r w:rsidRPr="00BB3576">
        <w:rPr>
          <w:rFonts w:ascii="Times New Roman" w:hAnsi="Times New Roman" w:cs="Times New Roman"/>
        </w:rPr>
        <w:t xml:space="preserve">. </w:t>
      </w:r>
      <w:r w:rsidR="00E87A57">
        <w:rPr>
          <w:rFonts w:ascii="Times New Roman" w:hAnsi="Times New Roman" w:cs="Times New Roman"/>
        </w:rPr>
        <w:t xml:space="preserve">De </w:t>
      </w:r>
      <w:r w:rsidR="00E87A57">
        <w:rPr>
          <w:rFonts w:ascii="Times New Roman" w:hAnsi="Times New Roman" w:cs="Times New Roman"/>
        </w:rPr>
        <w:lastRenderedPageBreak/>
        <w:t xml:space="preserve">strafrechtelijke rechtsmacht </w:t>
      </w:r>
      <w:r w:rsidR="007D6753">
        <w:rPr>
          <w:rFonts w:ascii="Times New Roman" w:hAnsi="Times New Roman" w:cs="Times New Roman"/>
        </w:rPr>
        <w:t xml:space="preserve">buiten Nederland </w:t>
      </w:r>
      <w:r w:rsidR="00E87A57">
        <w:rPr>
          <w:rFonts w:ascii="Times New Roman" w:hAnsi="Times New Roman" w:cs="Times New Roman"/>
        </w:rPr>
        <w:t>is onlangs uitgebreid.</w:t>
      </w:r>
      <w:r w:rsidR="00E87A57">
        <w:rPr>
          <w:rStyle w:val="Voetnootmarkering"/>
          <w:rFonts w:ascii="Times New Roman" w:hAnsi="Times New Roman" w:cs="Times New Roman"/>
        </w:rPr>
        <w:footnoteReference w:id="17"/>
      </w:r>
      <w:r w:rsidR="00E87A57">
        <w:rPr>
          <w:rFonts w:ascii="Times New Roman" w:hAnsi="Times New Roman" w:cs="Times New Roman"/>
        </w:rPr>
        <w:t xml:space="preserve"> </w:t>
      </w:r>
      <w:r w:rsidRPr="00BB3576">
        <w:rPr>
          <w:rFonts w:ascii="Times New Roman" w:hAnsi="Times New Roman" w:cs="Times New Roman"/>
        </w:rPr>
        <w:t xml:space="preserve">Er is </w:t>
      </w:r>
      <w:r w:rsidR="00510F5E">
        <w:rPr>
          <w:rFonts w:ascii="Times New Roman" w:hAnsi="Times New Roman" w:cs="Times New Roman"/>
        </w:rPr>
        <w:t xml:space="preserve">naar Nederlands recht </w:t>
      </w:r>
      <w:r w:rsidRPr="00BB3576">
        <w:rPr>
          <w:rFonts w:ascii="Times New Roman" w:hAnsi="Times New Roman" w:cs="Times New Roman"/>
        </w:rPr>
        <w:t xml:space="preserve">rechtsmacht over </w:t>
      </w:r>
      <w:r w:rsidR="00CF5803">
        <w:rPr>
          <w:rFonts w:ascii="Times New Roman" w:hAnsi="Times New Roman" w:cs="Times New Roman"/>
        </w:rPr>
        <w:t>oorlogsm</w:t>
      </w:r>
      <w:r w:rsidR="00EB02D3">
        <w:rPr>
          <w:rFonts w:ascii="Times New Roman" w:hAnsi="Times New Roman" w:cs="Times New Roman"/>
        </w:rPr>
        <w:t>i</w:t>
      </w:r>
      <w:r w:rsidR="00CF5803">
        <w:rPr>
          <w:rFonts w:ascii="Times New Roman" w:hAnsi="Times New Roman" w:cs="Times New Roman"/>
        </w:rPr>
        <w:t>s</w:t>
      </w:r>
      <w:r w:rsidR="00EB02D3">
        <w:rPr>
          <w:rFonts w:ascii="Times New Roman" w:hAnsi="Times New Roman" w:cs="Times New Roman"/>
        </w:rPr>
        <w:t>drijven</w:t>
      </w:r>
      <w:r w:rsidRPr="00BB3576">
        <w:rPr>
          <w:rFonts w:ascii="Times New Roman" w:hAnsi="Times New Roman" w:cs="Times New Roman"/>
        </w:rPr>
        <w:t xml:space="preserve"> gepleegd tegen Nederlandse slachtoffers, maar niet </w:t>
      </w:r>
      <w:r w:rsidR="000752C5">
        <w:rPr>
          <w:rFonts w:ascii="Times New Roman" w:hAnsi="Times New Roman" w:cs="Times New Roman"/>
        </w:rPr>
        <w:t xml:space="preserve">over de </w:t>
      </w:r>
      <w:r w:rsidR="00DB6238">
        <w:rPr>
          <w:rFonts w:ascii="Times New Roman" w:hAnsi="Times New Roman" w:cs="Times New Roman"/>
        </w:rPr>
        <w:t xml:space="preserve">niet-Nederlandse slachtoffers hebben </w:t>
      </w:r>
      <w:r w:rsidR="000752C5">
        <w:rPr>
          <w:rFonts w:ascii="Times New Roman" w:hAnsi="Times New Roman" w:cs="Times New Roman"/>
        </w:rPr>
        <w:t>van die misdrijven</w:t>
      </w:r>
      <w:r w:rsidRPr="00BB3576">
        <w:rPr>
          <w:rFonts w:ascii="Times New Roman" w:hAnsi="Times New Roman" w:cs="Times New Roman"/>
        </w:rPr>
        <w:t>.</w:t>
      </w:r>
      <w:r w:rsidRPr="00BB3576">
        <w:rPr>
          <w:rStyle w:val="Voetnootmarkering"/>
          <w:rFonts w:ascii="Times New Roman" w:hAnsi="Times New Roman" w:cs="Times New Roman"/>
        </w:rPr>
        <w:footnoteReference w:id="18"/>
      </w:r>
      <w:r w:rsidRPr="00BB3576">
        <w:rPr>
          <w:rFonts w:ascii="Times New Roman" w:hAnsi="Times New Roman" w:cs="Times New Roman"/>
        </w:rPr>
        <w:t xml:space="preserve"> Daarnaast is zonder overdracht van strafvervolging </w:t>
      </w:r>
      <w:r w:rsidR="00510F5E">
        <w:rPr>
          <w:rFonts w:ascii="Times New Roman" w:hAnsi="Times New Roman" w:cs="Times New Roman"/>
        </w:rPr>
        <w:t>rechtsmacht over</w:t>
      </w:r>
      <w:r w:rsidRPr="00BB3576">
        <w:rPr>
          <w:rFonts w:ascii="Times New Roman" w:hAnsi="Times New Roman" w:cs="Times New Roman"/>
        </w:rPr>
        <w:t xml:space="preserve"> commune misdrijven</w:t>
      </w:r>
      <w:r w:rsidR="00510F5E">
        <w:rPr>
          <w:rFonts w:ascii="Times New Roman" w:hAnsi="Times New Roman" w:cs="Times New Roman"/>
        </w:rPr>
        <w:t xml:space="preserve"> beperkt. Art. 5 van het Wetboek van Strafrecht verleent </w:t>
      </w:r>
      <w:r w:rsidR="007D6753">
        <w:rPr>
          <w:rFonts w:ascii="Times New Roman" w:hAnsi="Times New Roman" w:cs="Times New Roman"/>
        </w:rPr>
        <w:t xml:space="preserve">thans </w:t>
      </w:r>
      <w:r w:rsidR="00510F5E">
        <w:rPr>
          <w:rFonts w:ascii="Times New Roman" w:hAnsi="Times New Roman" w:cs="Times New Roman"/>
        </w:rPr>
        <w:t>rechtsmacht in geval van buiten Nederland tegen een Nederlander gepleegde misdrijven indien er op het misdrijf gevangenisstraf van 8 jaar of meer is gesteld</w:t>
      </w:r>
      <w:r w:rsidR="007B1DE6">
        <w:rPr>
          <w:rFonts w:ascii="Times New Roman" w:hAnsi="Times New Roman" w:cs="Times New Roman"/>
        </w:rPr>
        <w:t xml:space="preserve"> (en het misdri</w:t>
      </w:r>
      <w:r w:rsidR="00610DA1">
        <w:rPr>
          <w:rFonts w:ascii="Times New Roman" w:hAnsi="Times New Roman" w:cs="Times New Roman"/>
        </w:rPr>
        <w:t>jf strafbaar is waar het is gepl</w:t>
      </w:r>
      <w:r w:rsidR="007B1DE6">
        <w:rPr>
          <w:rFonts w:ascii="Times New Roman" w:hAnsi="Times New Roman" w:cs="Times New Roman"/>
        </w:rPr>
        <w:t>eegd)</w:t>
      </w:r>
      <w:r w:rsidR="00510F5E">
        <w:rPr>
          <w:rFonts w:ascii="Times New Roman" w:hAnsi="Times New Roman" w:cs="Times New Roman"/>
        </w:rPr>
        <w:t>. Dat is wel het geval bij doodslag (art. 287 Wetboek van Strafrecht)</w:t>
      </w:r>
      <w:r w:rsidR="003C2EF7">
        <w:rPr>
          <w:rFonts w:ascii="Times New Roman" w:hAnsi="Times New Roman" w:cs="Times New Roman"/>
        </w:rPr>
        <w:t xml:space="preserve"> en geweld tegen</w:t>
      </w:r>
      <w:r w:rsidR="00EB02D3">
        <w:rPr>
          <w:rFonts w:ascii="Times New Roman" w:hAnsi="Times New Roman" w:cs="Times New Roman"/>
        </w:rPr>
        <w:t xml:space="preserve"> een</w:t>
      </w:r>
      <w:r w:rsidR="003C2EF7">
        <w:rPr>
          <w:rFonts w:ascii="Times New Roman" w:hAnsi="Times New Roman" w:cs="Times New Roman"/>
        </w:rPr>
        <w:t xml:space="preserve"> luchtvaartuig (art. 385b Wetboek van Strafrecht)</w:t>
      </w:r>
      <w:r w:rsidR="00510F5E">
        <w:rPr>
          <w:rFonts w:ascii="Times New Roman" w:hAnsi="Times New Roman" w:cs="Times New Roman"/>
        </w:rPr>
        <w:t>, maar niet zo bij dood door schuld waar 2 jaar gevangenisstraf op staat (art. 307 Wetboek van Strafrecht). Op grond van a</w:t>
      </w:r>
      <w:r w:rsidR="007D6753">
        <w:rPr>
          <w:rFonts w:ascii="Times New Roman" w:hAnsi="Times New Roman" w:cs="Times New Roman"/>
        </w:rPr>
        <w:t>rt. 8b</w:t>
      </w:r>
      <w:r w:rsidR="00510F5E">
        <w:rPr>
          <w:rFonts w:ascii="Times New Roman" w:hAnsi="Times New Roman" w:cs="Times New Roman"/>
        </w:rPr>
        <w:t xml:space="preserve"> van het Wetboek van Strafrecht is het</w:t>
      </w:r>
      <w:r w:rsidRPr="00BB3576">
        <w:rPr>
          <w:rFonts w:ascii="Times New Roman" w:hAnsi="Times New Roman" w:cs="Times New Roman"/>
        </w:rPr>
        <w:t xml:space="preserve"> </w:t>
      </w:r>
      <w:r w:rsidR="003C2EF7">
        <w:rPr>
          <w:rFonts w:ascii="Times New Roman" w:hAnsi="Times New Roman" w:cs="Times New Roman"/>
        </w:rPr>
        <w:t>mogelijk</w:t>
      </w:r>
      <w:r w:rsidRPr="00BB3576">
        <w:rPr>
          <w:rFonts w:ascii="Times New Roman" w:hAnsi="Times New Roman" w:cs="Times New Roman"/>
        </w:rPr>
        <w:t xml:space="preserve"> om rechtsmacht na overdracht van strafvervolging </w:t>
      </w:r>
      <w:r w:rsidR="00510F5E">
        <w:rPr>
          <w:rFonts w:ascii="Times New Roman" w:hAnsi="Times New Roman" w:cs="Times New Roman"/>
        </w:rPr>
        <w:t xml:space="preserve">door andere landen </w:t>
      </w:r>
      <w:r w:rsidRPr="00BB3576">
        <w:rPr>
          <w:rFonts w:ascii="Times New Roman" w:hAnsi="Times New Roman" w:cs="Times New Roman"/>
        </w:rPr>
        <w:t xml:space="preserve">uit te breiden. In beginsel zou alleen de overdracht van de </w:t>
      </w:r>
      <w:r w:rsidRPr="00510F5E">
        <w:rPr>
          <w:rFonts w:ascii="Times New Roman" w:hAnsi="Times New Roman" w:cs="Times New Roman"/>
          <w:i/>
        </w:rPr>
        <w:t>locus</w:t>
      </w:r>
      <w:r w:rsidRPr="00BB3576">
        <w:rPr>
          <w:rFonts w:ascii="Times New Roman" w:hAnsi="Times New Roman" w:cs="Times New Roman"/>
        </w:rPr>
        <w:t xml:space="preserve"> staat –</w:t>
      </w:r>
      <w:r w:rsidR="00510F5E">
        <w:rPr>
          <w:rFonts w:ascii="Times New Roman" w:hAnsi="Times New Roman" w:cs="Times New Roman"/>
        </w:rPr>
        <w:t xml:space="preserve">het land waar de misdrijven zijn gepleegd en dat dus </w:t>
      </w:r>
      <w:r w:rsidRPr="00BB3576">
        <w:rPr>
          <w:rFonts w:ascii="Times New Roman" w:hAnsi="Times New Roman" w:cs="Times New Roman"/>
        </w:rPr>
        <w:t>de sterkste rechtsmacht</w:t>
      </w:r>
      <w:r w:rsidR="00510F5E">
        <w:rPr>
          <w:rFonts w:ascii="Times New Roman" w:hAnsi="Times New Roman" w:cs="Times New Roman"/>
        </w:rPr>
        <w:t>s</w:t>
      </w:r>
      <w:r w:rsidRPr="00BB3576">
        <w:rPr>
          <w:rFonts w:ascii="Times New Roman" w:hAnsi="Times New Roman" w:cs="Times New Roman"/>
        </w:rPr>
        <w:t>papieren</w:t>
      </w:r>
      <w:r w:rsidR="00510F5E">
        <w:rPr>
          <w:rFonts w:ascii="Times New Roman" w:hAnsi="Times New Roman" w:cs="Times New Roman"/>
        </w:rPr>
        <w:t xml:space="preserve"> heeft</w:t>
      </w:r>
      <w:r w:rsidRPr="00BB3576">
        <w:rPr>
          <w:rFonts w:ascii="Times New Roman" w:hAnsi="Times New Roman" w:cs="Times New Roman"/>
        </w:rPr>
        <w:t xml:space="preserve">- Oekraïne al voldoende zijn; dat </w:t>
      </w:r>
      <w:r w:rsidRPr="00BB3576" w:rsidR="007C2D74">
        <w:rPr>
          <w:rFonts w:ascii="Times New Roman" w:hAnsi="Times New Roman" w:cs="Times New Roman"/>
        </w:rPr>
        <w:t>zou</w:t>
      </w:r>
      <w:r w:rsidRPr="00BB3576">
        <w:rPr>
          <w:rFonts w:ascii="Times New Roman" w:hAnsi="Times New Roman" w:cs="Times New Roman"/>
        </w:rPr>
        <w:t xml:space="preserve"> dus eventueel ook in een bilateraal </w:t>
      </w:r>
      <w:r w:rsidR="000B170C">
        <w:rPr>
          <w:rFonts w:ascii="Times New Roman" w:hAnsi="Times New Roman" w:cs="Times New Roman"/>
        </w:rPr>
        <w:t xml:space="preserve">verdrag </w:t>
      </w:r>
      <w:r w:rsidRPr="00BB3576">
        <w:rPr>
          <w:rFonts w:ascii="Times New Roman" w:hAnsi="Times New Roman" w:cs="Times New Roman"/>
        </w:rPr>
        <w:t>met Oekraïne kunnen. Wel zou het nod</w:t>
      </w:r>
      <w:r w:rsidRPr="00BB3576" w:rsidR="007C2D74">
        <w:rPr>
          <w:rFonts w:ascii="Times New Roman" w:hAnsi="Times New Roman" w:cs="Times New Roman"/>
        </w:rPr>
        <w:t>ig zijn</w:t>
      </w:r>
      <w:r w:rsidRPr="00BB3576">
        <w:rPr>
          <w:rFonts w:ascii="Times New Roman" w:hAnsi="Times New Roman" w:cs="Times New Roman"/>
        </w:rPr>
        <w:t xml:space="preserve"> het bepaalde in art. 552y lid 1 Sv aan te passen</w:t>
      </w:r>
      <w:r w:rsidRPr="00BB3576" w:rsidR="007C2D74">
        <w:rPr>
          <w:rFonts w:ascii="Times New Roman" w:hAnsi="Times New Roman" w:cs="Times New Roman"/>
        </w:rPr>
        <w:t>; deze bepaling verplicht thans de Minister van Justitie de overdracht van strafvervolging te weigeren indien de verdachte een vreemdeling is zonder vaste woon of verblijfplaats in Nederland.</w:t>
      </w:r>
      <w:r w:rsidRPr="00BB3576" w:rsidR="007C2D74">
        <w:rPr>
          <w:rStyle w:val="Voetnootmarkering"/>
          <w:rFonts w:ascii="Times New Roman" w:hAnsi="Times New Roman" w:cs="Times New Roman"/>
        </w:rPr>
        <w:footnoteReference w:id="19"/>
      </w:r>
      <w:r w:rsidRPr="00BB3576" w:rsidR="007C2D74">
        <w:rPr>
          <w:rFonts w:ascii="Times New Roman" w:hAnsi="Times New Roman" w:cs="Times New Roman"/>
        </w:rPr>
        <w:t xml:space="preserve"> </w:t>
      </w:r>
      <w:r w:rsidRPr="00BB3576">
        <w:rPr>
          <w:rFonts w:ascii="Times New Roman" w:hAnsi="Times New Roman" w:cs="Times New Roman"/>
        </w:rPr>
        <w:t xml:space="preserve"> </w:t>
      </w:r>
      <w:r w:rsidRPr="00BB3576" w:rsidR="007E4154">
        <w:rPr>
          <w:rFonts w:ascii="Times New Roman" w:hAnsi="Times New Roman" w:cs="Times New Roman"/>
        </w:rPr>
        <w:t>Dat zal met een beoogde MH17-verdachte snel het geval zijn.</w:t>
      </w:r>
    </w:p>
    <w:p w:rsidRPr="00BB3576" w:rsidR="007E4154" w:rsidP="00BB3576" w:rsidRDefault="007E4154" w14:paraId="19A007F0" w14:textId="11A9A1B6">
      <w:pPr>
        <w:pStyle w:val="Lijstalinea"/>
        <w:numPr>
          <w:ilvl w:val="1"/>
          <w:numId w:val="1"/>
        </w:numPr>
        <w:spacing w:line="360" w:lineRule="auto"/>
        <w:rPr>
          <w:rFonts w:ascii="Times New Roman" w:hAnsi="Times New Roman" w:cs="Times New Roman"/>
        </w:rPr>
      </w:pPr>
      <w:r w:rsidRPr="00BB3576">
        <w:rPr>
          <w:rFonts w:ascii="Times New Roman" w:hAnsi="Times New Roman" w:cs="Times New Roman"/>
        </w:rPr>
        <w:t xml:space="preserve">Het ligt voorts voor de hand dat de samenwerkende landen bij het MH17-onderzoek de resultaten van dat onderzoek volledig en onvoorwaardelijk overdragen aan de verder vervolgende en berechtende instantie. Als dat Nederland is dan kan het nuttig zijn dat bij verdrag de benodigde vormen van samenwerking worden geregeld. Samenwerkingsverplichtingen bij nieuw te </w:t>
      </w:r>
      <w:r w:rsidRPr="00BB3576">
        <w:rPr>
          <w:rFonts w:ascii="Times New Roman" w:hAnsi="Times New Roman" w:cs="Times New Roman"/>
        </w:rPr>
        <w:lastRenderedPageBreak/>
        <w:t>sluiten verdrag, die uitsluitend betrekking hebben op MH17-vervolging, doen geen afbreuk aan reeds bestaande rechtshulprelaties, die uiteraard gewoon van kracht blijven en altijd benut kunnen worden. Er valt aan te denken ook landen die nog niet in rechtshulprelatie staan met Nederland aan te</w:t>
      </w:r>
      <w:r w:rsidR="00EB02D3">
        <w:rPr>
          <w:rFonts w:ascii="Times New Roman" w:hAnsi="Times New Roman" w:cs="Times New Roman"/>
        </w:rPr>
        <w:t xml:space="preserve"> laten</w:t>
      </w:r>
      <w:r w:rsidRPr="00BB3576">
        <w:rPr>
          <w:rFonts w:ascii="Times New Roman" w:hAnsi="Times New Roman" w:cs="Times New Roman"/>
        </w:rPr>
        <w:t xml:space="preserve"> sluiten bij een verdrag –of protocol bij een verdrag- dat gericht is op samenwerking </w:t>
      </w:r>
      <w:r w:rsidRPr="00BB3576">
        <w:rPr>
          <w:rFonts w:ascii="Times New Roman" w:hAnsi="Times New Roman" w:cs="Times New Roman"/>
          <w:i/>
        </w:rPr>
        <w:t>aan</w:t>
      </w:r>
      <w:r w:rsidRPr="00BB3576">
        <w:rPr>
          <w:rFonts w:ascii="Times New Roman" w:hAnsi="Times New Roman" w:cs="Times New Roman"/>
        </w:rPr>
        <w:t xml:space="preserve"> Nederland in het kader van de MH17-vervolging.</w:t>
      </w:r>
    </w:p>
    <w:p w:rsidR="003C2EF7" w:rsidP="003C2EF7" w:rsidRDefault="003C2EF7" w14:paraId="30AF76EA" w14:textId="77777777">
      <w:pPr>
        <w:spacing w:line="360" w:lineRule="auto"/>
        <w:ind w:left="1080"/>
        <w:rPr>
          <w:rFonts w:ascii="Times New Roman" w:hAnsi="Times New Roman" w:cs="Times New Roman"/>
        </w:rPr>
      </w:pPr>
    </w:p>
    <w:p w:rsidR="003C2EF7" w:rsidP="003C2EF7" w:rsidRDefault="003C2EF7" w14:paraId="7992B611" w14:textId="4B62B141">
      <w:pPr>
        <w:pStyle w:val="Lijstalinea"/>
        <w:numPr>
          <w:ilvl w:val="0"/>
          <w:numId w:val="1"/>
        </w:numPr>
        <w:spacing w:line="360" w:lineRule="auto"/>
        <w:rPr>
          <w:rFonts w:ascii="Times New Roman" w:hAnsi="Times New Roman" w:cs="Times New Roman"/>
        </w:rPr>
      </w:pPr>
      <w:r>
        <w:rPr>
          <w:rFonts w:ascii="Times New Roman" w:hAnsi="Times New Roman" w:cs="Times New Roman"/>
        </w:rPr>
        <w:t xml:space="preserve">Naast deze essentiële punten kan het wenselijk worden geacht ook nog eventueel andere punten te regelen in een tussen de JIT-landen te sluiten verdrag. Hierbij kunnen we denken aan, bijvoorbeeld, het creëren van een trust fund ten behoeve van slachtoffers, maar ook </w:t>
      </w:r>
      <w:r w:rsidR="000B170C">
        <w:rPr>
          <w:rFonts w:ascii="Times New Roman" w:hAnsi="Times New Roman" w:cs="Times New Roman"/>
        </w:rPr>
        <w:t xml:space="preserve">aan </w:t>
      </w:r>
      <w:r>
        <w:rPr>
          <w:rFonts w:ascii="Times New Roman" w:hAnsi="Times New Roman" w:cs="Times New Roman"/>
        </w:rPr>
        <w:t>het toelaten, op verzoek van de verdachte, van een buitenlandse raadsman, die met een Nederlandse advocaat dan samen de verdediging kan voeren.</w:t>
      </w:r>
      <w:r w:rsidR="00276C05">
        <w:rPr>
          <w:rFonts w:ascii="Times New Roman" w:hAnsi="Times New Roman" w:cs="Times New Roman"/>
        </w:rPr>
        <w:t xml:space="preserve"> </w:t>
      </w:r>
    </w:p>
    <w:p w:rsidR="00EB02D3" w:rsidP="00EB02D3" w:rsidRDefault="00EB02D3" w14:paraId="33AD795E" w14:textId="77777777">
      <w:pPr>
        <w:pStyle w:val="Lijstalinea"/>
        <w:spacing w:line="360" w:lineRule="auto"/>
        <w:rPr>
          <w:rFonts w:ascii="Times New Roman" w:hAnsi="Times New Roman" w:cs="Times New Roman"/>
        </w:rPr>
      </w:pPr>
    </w:p>
    <w:p w:rsidR="007C2D74" w:rsidP="003C2EF7" w:rsidRDefault="003C2EF7" w14:paraId="1A77CDF3" w14:textId="06B6E720">
      <w:pPr>
        <w:pStyle w:val="Lijstalinea"/>
        <w:numPr>
          <w:ilvl w:val="0"/>
          <w:numId w:val="1"/>
        </w:numPr>
        <w:spacing w:line="360" w:lineRule="auto"/>
        <w:rPr>
          <w:rFonts w:ascii="Times New Roman" w:hAnsi="Times New Roman" w:cs="Times New Roman"/>
        </w:rPr>
      </w:pPr>
      <w:r>
        <w:rPr>
          <w:rFonts w:ascii="Times New Roman" w:hAnsi="Times New Roman" w:cs="Times New Roman"/>
        </w:rPr>
        <w:t xml:space="preserve">In mijn optiek zal een verdrag waarin wordt besloten </w:t>
      </w:r>
      <w:r w:rsidR="00510B3F">
        <w:rPr>
          <w:rFonts w:ascii="Times New Roman" w:hAnsi="Times New Roman" w:cs="Times New Roman"/>
        </w:rPr>
        <w:t xml:space="preserve">tot vervolging van MH17 door Nederland </w:t>
      </w:r>
      <w:r w:rsidR="00EB02D3">
        <w:rPr>
          <w:rFonts w:ascii="Times New Roman" w:hAnsi="Times New Roman" w:cs="Times New Roman"/>
        </w:rPr>
        <w:t xml:space="preserve">geen verdere wetgeving vereisen, behalve dan </w:t>
      </w:r>
      <w:r w:rsidR="00276C05">
        <w:rPr>
          <w:rFonts w:ascii="Times New Roman" w:hAnsi="Times New Roman" w:cs="Times New Roman"/>
        </w:rPr>
        <w:t>de eerder vermelde aanpassing van art. 552y Wetboek van Strafvordering. Al met al, zou het besluitvormingsproces over vervolging en berechting van MH17, inclusief de benodigde goedkeuring van een verdrag en de daarbij horende aanpassing van wetgeving, snel moeten kunnen worden afgerond.</w:t>
      </w:r>
    </w:p>
    <w:p w:rsidRPr="00276C05" w:rsidR="00276C05" w:rsidP="00276C05" w:rsidRDefault="00276C05" w14:paraId="31CD5B7E" w14:textId="77777777">
      <w:pPr>
        <w:spacing w:line="360" w:lineRule="auto"/>
        <w:rPr>
          <w:rFonts w:ascii="Times New Roman" w:hAnsi="Times New Roman" w:cs="Times New Roman"/>
        </w:rPr>
      </w:pPr>
    </w:p>
    <w:p w:rsidRPr="003C2EF7" w:rsidR="00276C05" w:rsidP="003C2EF7" w:rsidRDefault="00276C05" w14:paraId="0B66EDA1" w14:textId="202F19D0">
      <w:pPr>
        <w:pStyle w:val="Lijstalinea"/>
        <w:numPr>
          <w:ilvl w:val="0"/>
          <w:numId w:val="1"/>
        </w:numPr>
        <w:spacing w:line="360" w:lineRule="auto"/>
        <w:rPr>
          <w:rFonts w:ascii="Times New Roman" w:hAnsi="Times New Roman" w:cs="Times New Roman"/>
        </w:rPr>
      </w:pPr>
      <w:r>
        <w:rPr>
          <w:rFonts w:ascii="Times New Roman" w:hAnsi="Times New Roman" w:cs="Times New Roman"/>
        </w:rPr>
        <w:t>Dat is ook nodig.</w:t>
      </w:r>
      <w:r w:rsidR="000B170C">
        <w:rPr>
          <w:rFonts w:ascii="Times New Roman" w:hAnsi="Times New Roman" w:cs="Times New Roman"/>
        </w:rPr>
        <w:t xml:space="preserve"> Het heeft</w:t>
      </w:r>
      <w:r>
        <w:rPr>
          <w:rFonts w:ascii="Times New Roman" w:hAnsi="Times New Roman" w:cs="Times New Roman"/>
        </w:rPr>
        <w:t xml:space="preserve"> wat mij betreft al te </w:t>
      </w:r>
      <w:r w:rsidR="000B170C">
        <w:rPr>
          <w:rFonts w:ascii="Times New Roman" w:hAnsi="Times New Roman" w:cs="Times New Roman"/>
        </w:rPr>
        <w:t>lang geduurd</w:t>
      </w:r>
      <w:r>
        <w:rPr>
          <w:rFonts w:ascii="Times New Roman" w:hAnsi="Times New Roman" w:cs="Times New Roman"/>
        </w:rPr>
        <w:t>.</w:t>
      </w:r>
    </w:p>
    <w:sectPr w:rsidRPr="003C2EF7" w:rsidR="00276C05" w:rsidSect="00613B44">
      <w:footerReference w:type="even" r:id="rId8"/>
      <w:foot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FD68D" w14:textId="77777777" w:rsidR="00A27017" w:rsidRDefault="00A27017" w:rsidP="00D31635">
      <w:r>
        <w:separator/>
      </w:r>
    </w:p>
  </w:endnote>
  <w:endnote w:type="continuationSeparator" w:id="0">
    <w:p w14:paraId="7F16EAC2" w14:textId="77777777" w:rsidR="00A27017" w:rsidRDefault="00A27017" w:rsidP="00D3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44F5" w14:textId="77777777" w:rsidR="004C7265" w:rsidRDefault="004C7265" w:rsidP="004C7265">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BEFE4A" w14:textId="77777777" w:rsidR="004C7265" w:rsidRDefault="004C7265" w:rsidP="002C1F8A">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5BBE" w14:textId="77777777" w:rsidR="004C7265" w:rsidRPr="007D6753" w:rsidRDefault="004C7265" w:rsidP="004C7265">
    <w:pPr>
      <w:pStyle w:val="Voettekst"/>
      <w:framePr w:wrap="none" w:vAnchor="text" w:hAnchor="margin" w:xAlign="right" w:y="1"/>
      <w:rPr>
        <w:rStyle w:val="Paginanummer"/>
        <w:rFonts w:ascii="Times New Roman" w:hAnsi="Times New Roman" w:cs="Times New Roman"/>
      </w:rPr>
    </w:pPr>
    <w:r w:rsidRPr="007D6753">
      <w:rPr>
        <w:rStyle w:val="Paginanummer"/>
        <w:rFonts w:ascii="Times New Roman" w:hAnsi="Times New Roman" w:cs="Times New Roman"/>
      </w:rPr>
      <w:fldChar w:fldCharType="begin"/>
    </w:r>
    <w:r w:rsidRPr="007D6753">
      <w:rPr>
        <w:rStyle w:val="Paginanummer"/>
        <w:rFonts w:ascii="Times New Roman" w:hAnsi="Times New Roman" w:cs="Times New Roman"/>
      </w:rPr>
      <w:instrText xml:space="preserve">PAGE  </w:instrText>
    </w:r>
    <w:r w:rsidRPr="007D6753">
      <w:rPr>
        <w:rStyle w:val="Paginanummer"/>
        <w:rFonts w:ascii="Times New Roman" w:hAnsi="Times New Roman" w:cs="Times New Roman"/>
      </w:rPr>
      <w:fldChar w:fldCharType="separate"/>
    </w:r>
    <w:r w:rsidR="00A417FF">
      <w:rPr>
        <w:rStyle w:val="Paginanummer"/>
        <w:rFonts w:ascii="Times New Roman" w:hAnsi="Times New Roman" w:cs="Times New Roman"/>
        <w:noProof/>
      </w:rPr>
      <w:t>5</w:t>
    </w:r>
    <w:r w:rsidRPr="007D6753">
      <w:rPr>
        <w:rStyle w:val="Paginanummer"/>
        <w:rFonts w:ascii="Times New Roman" w:hAnsi="Times New Roman" w:cs="Times New Roman"/>
      </w:rPr>
      <w:fldChar w:fldCharType="end"/>
    </w:r>
  </w:p>
  <w:p w14:paraId="19CDB05B" w14:textId="77777777" w:rsidR="004C7265" w:rsidRDefault="004C7265" w:rsidP="002C1F8A">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18386" w14:textId="77777777" w:rsidR="00A27017" w:rsidRDefault="00A27017" w:rsidP="00D31635">
      <w:r>
        <w:separator/>
      </w:r>
    </w:p>
  </w:footnote>
  <w:footnote w:type="continuationSeparator" w:id="0">
    <w:p w14:paraId="5C7C1FA9" w14:textId="77777777" w:rsidR="00A27017" w:rsidRDefault="00A27017" w:rsidP="00D31635">
      <w:r>
        <w:continuationSeparator/>
      </w:r>
    </w:p>
  </w:footnote>
  <w:footnote w:id="1">
    <w:p w14:paraId="1DD6EF99" w14:textId="71A3D44D"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Een korte leeswijzer bij dit position paper, onder andere in verband met gebruikte afkortingen. Als ik spreek over slachtoffers dan bedoel ik daarmee ook nabestaanden van slachtoffers. De misdrijven die verband houden met het neerstorten van MH17 worden simpelweg vaak afgekort tot MH17. Er zijn voorts </w:t>
      </w:r>
      <w:r w:rsidR="00A417FF" w:rsidRPr="007D6753">
        <w:rPr>
          <w:rFonts w:ascii="Times New Roman" w:hAnsi="Times New Roman" w:cs="Times New Roman"/>
          <w:sz w:val="20"/>
          <w:szCs w:val="20"/>
        </w:rPr>
        <w:t>acroniemen</w:t>
      </w:r>
      <w:r w:rsidRPr="007D6753">
        <w:rPr>
          <w:rFonts w:ascii="Times New Roman" w:hAnsi="Times New Roman" w:cs="Times New Roman"/>
          <w:sz w:val="20"/>
          <w:szCs w:val="20"/>
        </w:rPr>
        <w:t xml:space="preserve"> te vinden in de tekst van internationale straftribunalen, hierbij kort de volledige naam en enige duiding. ICC = International Criminal Court, Internationaal Strafhof, permanent internationale strafrechtspleging gevestigd in Den Haag; ICTY = International Criminal Tribunal for the former Yugoslavia, ‘Joegoslavië Tribunaal’, tijdelijk internationaal straftribunaal gevestigd in Den Haag; STL = Special Tribunal for Lebanon, een tijdelijke mengvorm van internationaal en nationaal tribunaal met rechtsmacht over de terroristische aanslag op de Libanese premier Hariri, eveneens gevestigd in Den Haag; ECCC, Extraordinary Chambers in the Courts of Cambodia, wederom een tijdelijk tribunaal, mengvorm van internationaal en nationaal, met rechtsmacht over de misdrijven van het Pol Pot regime in de jaren 70, is gevestigd in Phnom Penh, Cambodja.</w:t>
      </w:r>
    </w:p>
  </w:footnote>
  <w:footnote w:id="2">
    <w:p w14:paraId="5C05FE43" w14:textId="7772B152"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Zie https://www.icc-cpi.int/iccdocs/other/Ukraine_Art_12-3_declaration_08092015.pdf.</w:t>
      </w:r>
    </w:p>
  </w:footnote>
  <w:footnote w:id="3">
    <w:p w14:paraId="30C6A2B1" w14:textId="23FFB7D9" w:rsidR="004C7265" w:rsidRPr="007D6753" w:rsidRDefault="004C7265" w:rsidP="00BB3576">
      <w:pPr>
        <w:pStyle w:val="Normaalweb"/>
        <w:rPr>
          <w:sz w:val="20"/>
          <w:szCs w:val="20"/>
        </w:rPr>
      </w:pPr>
      <w:r w:rsidRPr="007D6753">
        <w:rPr>
          <w:rStyle w:val="Voetnootmarkering"/>
          <w:sz w:val="20"/>
          <w:szCs w:val="20"/>
        </w:rPr>
        <w:footnoteRef/>
      </w:r>
      <w:r w:rsidRPr="007D6753">
        <w:rPr>
          <w:sz w:val="20"/>
          <w:szCs w:val="20"/>
        </w:rPr>
        <w:t xml:space="preserve"> Statute of the International Criminal Tribunal </w:t>
      </w:r>
      <w:proofErr w:type="spellStart"/>
      <w:r w:rsidRPr="007D6753">
        <w:rPr>
          <w:sz w:val="20"/>
          <w:szCs w:val="20"/>
        </w:rPr>
        <w:t>for</w:t>
      </w:r>
      <w:bookmarkStart w:id="0" w:name="_GoBack"/>
      <w:bookmarkEnd w:id="0"/>
      <w:proofErr w:type="spellEnd"/>
      <w:r w:rsidRPr="007D6753">
        <w:rPr>
          <w:sz w:val="20"/>
          <w:szCs w:val="20"/>
        </w:rPr>
        <w:t xml:space="preserve"> Malaysia Airlines Flight MH17 (ICTMH17), ingediend als appendix bij een VN Veiligheidsraad-ontwerpresolutie, S/2015/562, 29 juli 2015.</w:t>
      </w:r>
    </w:p>
  </w:footnote>
  <w:footnote w:id="4">
    <w:p w14:paraId="16CEA8C1" w14:textId="18B5585E" w:rsidR="004C7265" w:rsidRPr="007D6753" w:rsidRDefault="004C7265">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Zie ontwerpstatuut, supra noot 3, </w:t>
      </w:r>
      <w:proofErr w:type="spellStart"/>
      <w:r w:rsidRPr="007D6753">
        <w:rPr>
          <w:rFonts w:ascii="Times New Roman" w:hAnsi="Times New Roman" w:cs="Times New Roman"/>
          <w:sz w:val="20"/>
          <w:szCs w:val="20"/>
        </w:rPr>
        <w:t>artt</w:t>
      </w:r>
      <w:proofErr w:type="spellEnd"/>
      <w:r w:rsidRPr="007D6753">
        <w:rPr>
          <w:rFonts w:ascii="Times New Roman" w:hAnsi="Times New Roman" w:cs="Times New Roman"/>
          <w:sz w:val="20"/>
          <w:szCs w:val="20"/>
        </w:rPr>
        <w:t>. 1 – 4.</w:t>
      </w:r>
    </w:p>
  </w:footnote>
  <w:footnote w:id="5">
    <w:p w14:paraId="3683203F" w14:textId="727563E3" w:rsidR="004C7265" w:rsidRPr="007D6753" w:rsidRDefault="004C7265" w:rsidP="0014142E">
      <w:pPr>
        <w:pStyle w:val="Normaalweb"/>
        <w:rPr>
          <w:sz w:val="20"/>
          <w:szCs w:val="20"/>
        </w:rPr>
      </w:pPr>
      <w:r w:rsidRPr="007D6753">
        <w:rPr>
          <w:rStyle w:val="Voetnootmarkering"/>
          <w:sz w:val="20"/>
          <w:szCs w:val="20"/>
        </w:rPr>
        <w:footnoteRef/>
      </w:r>
      <w:r w:rsidRPr="007D6753">
        <w:rPr>
          <w:sz w:val="20"/>
          <w:szCs w:val="20"/>
        </w:rPr>
        <w:t xml:space="preserve"> </w:t>
      </w:r>
      <w:proofErr w:type="spellStart"/>
      <w:r w:rsidRPr="007D6753">
        <w:rPr>
          <w:color w:val="1C1C1C"/>
          <w:sz w:val="20"/>
          <w:szCs w:val="20"/>
        </w:rPr>
        <w:t>Convention</w:t>
      </w:r>
      <w:proofErr w:type="spellEnd"/>
      <w:r w:rsidRPr="007D6753">
        <w:rPr>
          <w:color w:val="1C1C1C"/>
          <w:sz w:val="20"/>
          <w:szCs w:val="20"/>
        </w:rPr>
        <w:t xml:space="preserve"> </w:t>
      </w:r>
      <w:proofErr w:type="spellStart"/>
      <w:r w:rsidRPr="007D6753">
        <w:rPr>
          <w:color w:val="1C1C1C"/>
          <w:sz w:val="20"/>
          <w:szCs w:val="20"/>
        </w:rPr>
        <w:t>for</w:t>
      </w:r>
      <w:proofErr w:type="spellEnd"/>
      <w:r w:rsidRPr="007D6753">
        <w:rPr>
          <w:color w:val="1C1C1C"/>
          <w:sz w:val="20"/>
          <w:szCs w:val="20"/>
        </w:rPr>
        <w:t xml:space="preserve"> </w:t>
      </w:r>
      <w:proofErr w:type="spellStart"/>
      <w:r w:rsidRPr="007D6753">
        <w:rPr>
          <w:color w:val="1C1C1C"/>
          <w:sz w:val="20"/>
          <w:szCs w:val="20"/>
        </w:rPr>
        <w:t>the</w:t>
      </w:r>
      <w:proofErr w:type="spellEnd"/>
      <w:r w:rsidRPr="007D6753">
        <w:rPr>
          <w:color w:val="1C1C1C"/>
          <w:sz w:val="20"/>
          <w:szCs w:val="20"/>
        </w:rPr>
        <w:t xml:space="preserve"> </w:t>
      </w:r>
      <w:proofErr w:type="spellStart"/>
      <w:r w:rsidRPr="007D6753">
        <w:rPr>
          <w:color w:val="1C1C1C"/>
          <w:sz w:val="20"/>
          <w:szCs w:val="20"/>
        </w:rPr>
        <w:t>Suppression</w:t>
      </w:r>
      <w:proofErr w:type="spellEnd"/>
      <w:r w:rsidRPr="007D6753">
        <w:rPr>
          <w:color w:val="1C1C1C"/>
          <w:sz w:val="20"/>
          <w:szCs w:val="20"/>
        </w:rPr>
        <w:t xml:space="preserve"> of </w:t>
      </w:r>
      <w:proofErr w:type="spellStart"/>
      <w:r w:rsidRPr="007D6753">
        <w:rPr>
          <w:color w:val="1C1C1C"/>
          <w:sz w:val="20"/>
          <w:szCs w:val="20"/>
        </w:rPr>
        <w:t>Unlawful</w:t>
      </w:r>
      <w:proofErr w:type="spellEnd"/>
      <w:r w:rsidRPr="007D6753">
        <w:rPr>
          <w:color w:val="1C1C1C"/>
          <w:sz w:val="20"/>
          <w:szCs w:val="20"/>
        </w:rPr>
        <w:t xml:space="preserve"> Acts </w:t>
      </w:r>
      <w:proofErr w:type="spellStart"/>
      <w:r w:rsidRPr="007D6753">
        <w:rPr>
          <w:color w:val="1C1C1C"/>
          <w:sz w:val="20"/>
          <w:szCs w:val="20"/>
        </w:rPr>
        <w:t>against</w:t>
      </w:r>
      <w:proofErr w:type="spellEnd"/>
      <w:r w:rsidRPr="007D6753">
        <w:rPr>
          <w:color w:val="1C1C1C"/>
          <w:sz w:val="20"/>
          <w:szCs w:val="20"/>
        </w:rPr>
        <w:t xml:space="preserve"> </w:t>
      </w:r>
      <w:proofErr w:type="spellStart"/>
      <w:r w:rsidRPr="007D6753">
        <w:rPr>
          <w:color w:val="1C1C1C"/>
          <w:sz w:val="20"/>
          <w:szCs w:val="20"/>
        </w:rPr>
        <w:t>the</w:t>
      </w:r>
      <w:proofErr w:type="spellEnd"/>
      <w:r w:rsidRPr="007D6753">
        <w:rPr>
          <w:color w:val="1C1C1C"/>
          <w:sz w:val="20"/>
          <w:szCs w:val="20"/>
        </w:rPr>
        <w:t xml:space="preserve"> Safety of </w:t>
      </w:r>
      <w:proofErr w:type="spellStart"/>
      <w:r w:rsidRPr="007D6753">
        <w:rPr>
          <w:color w:val="1C1C1C"/>
          <w:sz w:val="20"/>
          <w:szCs w:val="20"/>
        </w:rPr>
        <w:t>Civil</w:t>
      </w:r>
      <w:proofErr w:type="spellEnd"/>
      <w:r w:rsidRPr="007D6753">
        <w:rPr>
          <w:color w:val="1C1C1C"/>
          <w:sz w:val="20"/>
          <w:szCs w:val="20"/>
        </w:rPr>
        <w:t xml:space="preserve"> </w:t>
      </w:r>
      <w:proofErr w:type="spellStart"/>
      <w:r w:rsidRPr="007D6753">
        <w:rPr>
          <w:color w:val="1C1C1C"/>
          <w:sz w:val="20"/>
          <w:szCs w:val="20"/>
        </w:rPr>
        <w:t>Aviation</w:t>
      </w:r>
      <w:proofErr w:type="spellEnd"/>
      <w:r w:rsidRPr="007D6753">
        <w:rPr>
          <w:color w:val="1C1C1C"/>
          <w:sz w:val="20"/>
          <w:szCs w:val="20"/>
        </w:rPr>
        <w:t xml:space="preserve"> (Montreal, 1971). Onder dit verdrag, waar ook Rusland partij bij is, is het volgende strafbaar gesteld in art. 1 lid 1: </w:t>
      </w:r>
      <w:r w:rsidRPr="007D6753">
        <w:rPr>
          <w:sz w:val="20"/>
          <w:szCs w:val="20"/>
        </w:rPr>
        <w:t xml:space="preserve">1. </w:t>
      </w:r>
      <w:proofErr w:type="spellStart"/>
      <w:r w:rsidRPr="007D6753">
        <w:rPr>
          <w:sz w:val="20"/>
          <w:szCs w:val="20"/>
        </w:rPr>
        <w:t>Any</w:t>
      </w:r>
      <w:proofErr w:type="spellEnd"/>
      <w:r w:rsidRPr="007D6753">
        <w:rPr>
          <w:sz w:val="20"/>
          <w:szCs w:val="20"/>
        </w:rPr>
        <w:t xml:space="preserve"> person </w:t>
      </w:r>
      <w:proofErr w:type="spellStart"/>
      <w:r w:rsidRPr="007D6753">
        <w:rPr>
          <w:sz w:val="20"/>
          <w:szCs w:val="20"/>
        </w:rPr>
        <w:t>commits</w:t>
      </w:r>
      <w:proofErr w:type="spellEnd"/>
      <w:r w:rsidRPr="007D6753">
        <w:rPr>
          <w:sz w:val="20"/>
          <w:szCs w:val="20"/>
        </w:rPr>
        <w:t xml:space="preserve"> </w:t>
      </w:r>
      <w:proofErr w:type="spellStart"/>
      <w:r w:rsidRPr="007D6753">
        <w:rPr>
          <w:sz w:val="20"/>
          <w:szCs w:val="20"/>
        </w:rPr>
        <w:t>an</w:t>
      </w:r>
      <w:proofErr w:type="spellEnd"/>
      <w:r w:rsidRPr="007D6753">
        <w:rPr>
          <w:sz w:val="20"/>
          <w:szCs w:val="20"/>
        </w:rPr>
        <w:t xml:space="preserve"> </w:t>
      </w:r>
      <w:proofErr w:type="spellStart"/>
      <w:r w:rsidRPr="007D6753">
        <w:rPr>
          <w:sz w:val="20"/>
          <w:szCs w:val="20"/>
        </w:rPr>
        <w:t>offence</w:t>
      </w:r>
      <w:proofErr w:type="spellEnd"/>
      <w:r w:rsidRPr="007D6753">
        <w:rPr>
          <w:sz w:val="20"/>
          <w:szCs w:val="20"/>
        </w:rPr>
        <w:t xml:space="preserve"> </w:t>
      </w:r>
      <w:proofErr w:type="spellStart"/>
      <w:r w:rsidRPr="007D6753">
        <w:rPr>
          <w:sz w:val="20"/>
          <w:szCs w:val="20"/>
        </w:rPr>
        <w:t>if</w:t>
      </w:r>
      <w:proofErr w:type="spellEnd"/>
      <w:r w:rsidRPr="007D6753">
        <w:rPr>
          <w:sz w:val="20"/>
          <w:szCs w:val="20"/>
        </w:rPr>
        <w:t xml:space="preserve"> he </w:t>
      </w:r>
      <w:proofErr w:type="spellStart"/>
      <w:r w:rsidRPr="007D6753">
        <w:rPr>
          <w:sz w:val="20"/>
          <w:szCs w:val="20"/>
        </w:rPr>
        <w:t>unlawfully</w:t>
      </w:r>
      <w:proofErr w:type="spellEnd"/>
      <w:r w:rsidRPr="007D6753">
        <w:rPr>
          <w:sz w:val="20"/>
          <w:szCs w:val="20"/>
        </w:rPr>
        <w:t xml:space="preserve"> </w:t>
      </w:r>
      <w:proofErr w:type="spellStart"/>
      <w:r w:rsidRPr="007D6753">
        <w:rPr>
          <w:sz w:val="20"/>
          <w:szCs w:val="20"/>
        </w:rPr>
        <w:t>and</w:t>
      </w:r>
      <w:proofErr w:type="spellEnd"/>
      <w:r w:rsidRPr="007D6753">
        <w:rPr>
          <w:sz w:val="20"/>
          <w:szCs w:val="20"/>
        </w:rPr>
        <w:t xml:space="preserve"> </w:t>
      </w:r>
      <w:proofErr w:type="spellStart"/>
      <w:r w:rsidRPr="007D6753">
        <w:rPr>
          <w:sz w:val="20"/>
          <w:szCs w:val="20"/>
        </w:rPr>
        <w:t>intentionally</w:t>
      </w:r>
      <w:proofErr w:type="spellEnd"/>
      <w:r w:rsidRPr="007D6753">
        <w:rPr>
          <w:sz w:val="20"/>
          <w:szCs w:val="20"/>
        </w:rPr>
        <w:t>:</w:t>
      </w:r>
      <w:r w:rsidRPr="007D6753">
        <w:rPr>
          <w:sz w:val="20"/>
          <w:szCs w:val="20"/>
        </w:rPr>
        <w:br/>
        <w:t xml:space="preserve">(a) </w:t>
      </w:r>
      <w:proofErr w:type="spellStart"/>
      <w:r w:rsidRPr="007D6753">
        <w:rPr>
          <w:sz w:val="20"/>
          <w:szCs w:val="20"/>
        </w:rPr>
        <w:t>performs</w:t>
      </w:r>
      <w:proofErr w:type="spellEnd"/>
      <w:r w:rsidRPr="007D6753">
        <w:rPr>
          <w:sz w:val="20"/>
          <w:szCs w:val="20"/>
        </w:rPr>
        <w:t xml:space="preserve"> </w:t>
      </w:r>
      <w:proofErr w:type="spellStart"/>
      <w:r w:rsidRPr="007D6753">
        <w:rPr>
          <w:sz w:val="20"/>
          <w:szCs w:val="20"/>
        </w:rPr>
        <w:t>an</w:t>
      </w:r>
      <w:proofErr w:type="spellEnd"/>
      <w:r w:rsidRPr="007D6753">
        <w:rPr>
          <w:sz w:val="20"/>
          <w:szCs w:val="20"/>
        </w:rPr>
        <w:t xml:space="preserve"> act of </w:t>
      </w:r>
      <w:proofErr w:type="spellStart"/>
      <w:r w:rsidRPr="007D6753">
        <w:rPr>
          <w:sz w:val="20"/>
          <w:szCs w:val="20"/>
        </w:rPr>
        <w:t>violence</w:t>
      </w:r>
      <w:proofErr w:type="spellEnd"/>
      <w:r w:rsidRPr="007D6753">
        <w:rPr>
          <w:sz w:val="20"/>
          <w:szCs w:val="20"/>
        </w:rPr>
        <w:t xml:space="preserve"> </w:t>
      </w:r>
      <w:proofErr w:type="spellStart"/>
      <w:r w:rsidRPr="007D6753">
        <w:rPr>
          <w:sz w:val="20"/>
          <w:szCs w:val="20"/>
        </w:rPr>
        <w:t>against</w:t>
      </w:r>
      <w:proofErr w:type="spellEnd"/>
      <w:r w:rsidRPr="007D6753">
        <w:rPr>
          <w:sz w:val="20"/>
          <w:szCs w:val="20"/>
        </w:rPr>
        <w:t xml:space="preserve"> a person on board  </w:t>
      </w:r>
      <w:proofErr w:type="spellStart"/>
      <w:r w:rsidRPr="007D6753">
        <w:rPr>
          <w:sz w:val="20"/>
          <w:szCs w:val="20"/>
        </w:rPr>
        <w:t>an</w:t>
      </w:r>
      <w:proofErr w:type="spellEnd"/>
      <w:r w:rsidRPr="007D6753">
        <w:rPr>
          <w:sz w:val="20"/>
          <w:szCs w:val="20"/>
        </w:rPr>
        <w:t xml:space="preserve"> </w:t>
      </w:r>
      <w:proofErr w:type="spellStart"/>
      <w:r w:rsidRPr="007D6753">
        <w:rPr>
          <w:sz w:val="20"/>
          <w:szCs w:val="20"/>
        </w:rPr>
        <w:t>aircraft</w:t>
      </w:r>
      <w:proofErr w:type="spellEnd"/>
      <w:r w:rsidRPr="007D6753">
        <w:rPr>
          <w:sz w:val="20"/>
          <w:szCs w:val="20"/>
        </w:rPr>
        <w:t xml:space="preserve"> in flight </w:t>
      </w:r>
      <w:proofErr w:type="spellStart"/>
      <w:r w:rsidRPr="007D6753">
        <w:rPr>
          <w:sz w:val="20"/>
          <w:szCs w:val="20"/>
        </w:rPr>
        <w:t>if</w:t>
      </w:r>
      <w:proofErr w:type="spellEnd"/>
      <w:r w:rsidRPr="007D6753">
        <w:rPr>
          <w:sz w:val="20"/>
          <w:szCs w:val="20"/>
        </w:rPr>
        <w:t xml:space="preserve"> </w:t>
      </w:r>
      <w:proofErr w:type="spellStart"/>
      <w:r w:rsidRPr="007D6753">
        <w:rPr>
          <w:sz w:val="20"/>
          <w:szCs w:val="20"/>
        </w:rPr>
        <w:t>that</w:t>
      </w:r>
      <w:proofErr w:type="spellEnd"/>
      <w:r w:rsidRPr="007D6753">
        <w:rPr>
          <w:sz w:val="20"/>
          <w:szCs w:val="20"/>
        </w:rPr>
        <w:t xml:space="preserve"> act is </w:t>
      </w:r>
      <w:proofErr w:type="spellStart"/>
      <w:r w:rsidRPr="007D6753">
        <w:rPr>
          <w:sz w:val="20"/>
          <w:szCs w:val="20"/>
        </w:rPr>
        <w:t>likely</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endanger</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safety</w:t>
      </w:r>
      <w:proofErr w:type="spellEnd"/>
      <w:r w:rsidRPr="007D6753">
        <w:rPr>
          <w:sz w:val="20"/>
          <w:szCs w:val="20"/>
        </w:rPr>
        <w:t xml:space="preserve"> of </w:t>
      </w:r>
      <w:proofErr w:type="spellStart"/>
      <w:r w:rsidRPr="007D6753">
        <w:rPr>
          <w:sz w:val="20"/>
          <w:szCs w:val="20"/>
        </w:rPr>
        <w:t>that</w:t>
      </w:r>
      <w:proofErr w:type="spellEnd"/>
      <w:r w:rsidRPr="007D6753">
        <w:rPr>
          <w:sz w:val="20"/>
          <w:szCs w:val="20"/>
        </w:rPr>
        <w:t xml:space="preserve"> </w:t>
      </w:r>
      <w:proofErr w:type="spellStart"/>
      <w:r w:rsidRPr="007D6753">
        <w:rPr>
          <w:sz w:val="20"/>
          <w:szCs w:val="20"/>
        </w:rPr>
        <w:t>aircraft</w:t>
      </w:r>
      <w:proofErr w:type="spellEnd"/>
      <w:r w:rsidRPr="007D6753">
        <w:rPr>
          <w:sz w:val="20"/>
          <w:szCs w:val="20"/>
        </w:rPr>
        <w:t xml:space="preserve">; or (b) </w:t>
      </w:r>
      <w:proofErr w:type="spellStart"/>
      <w:r w:rsidRPr="007D6753">
        <w:rPr>
          <w:sz w:val="20"/>
          <w:szCs w:val="20"/>
        </w:rPr>
        <w:t>destroys</w:t>
      </w:r>
      <w:proofErr w:type="spellEnd"/>
      <w:r w:rsidRPr="007D6753">
        <w:rPr>
          <w:sz w:val="20"/>
          <w:szCs w:val="20"/>
        </w:rPr>
        <w:t xml:space="preserve"> </w:t>
      </w:r>
      <w:proofErr w:type="spellStart"/>
      <w:r w:rsidRPr="007D6753">
        <w:rPr>
          <w:sz w:val="20"/>
          <w:szCs w:val="20"/>
        </w:rPr>
        <w:t>an</w:t>
      </w:r>
      <w:proofErr w:type="spellEnd"/>
      <w:r w:rsidRPr="007D6753">
        <w:rPr>
          <w:sz w:val="20"/>
          <w:szCs w:val="20"/>
        </w:rPr>
        <w:t xml:space="preserve"> </w:t>
      </w:r>
      <w:proofErr w:type="spellStart"/>
      <w:r w:rsidRPr="007D6753">
        <w:rPr>
          <w:sz w:val="20"/>
          <w:szCs w:val="20"/>
        </w:rPr>
        <w:t>aircraft</w:t>
      </w:r>
      <w:proofErr w:type="spellEnd"/>
      <w:r w:rsidRPr="007D6753">
        <w:rPr>
          <w:sz w:val="20"/>
          <w:szCs w:val="20"/>
        </w:rPr>
        <w:t xml:space="preserve"> in service or </w:t>
      </w:r>
      <w:proofErr w:type="spellStart"/>
      <w:r w:rsidRPr="007D6753">
        <w:rPr>
          <w:sz w:val="20"/>
          <w:szCs w:val="20"/>
        </w:rPr>
        <w:t>causes</w:t>
      </w:r>
      <w:proofErr w:type="spellEnd"/>
      <w:r w:rsidRPr="007D6753">
        <w:rPr>
          <w:sz w:val="20"/>
          <w:szCs w:val="20"/>
        </w:rPr>
        <w:t xml:space="preserve"> </w:t>
      </w:r>
      <w:proofErr w:type="spellStart"/>
      <w:r w:rsidRPr="007D6753">
        <w:rPr>
          <w:sz w:val="20"/>
          <w:szCs w:val="20"/>
        </w:rPr>
        <w:t>damage</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such</w:t>
      </w:r>
      <w:proofErr w:type="spellEnd"/>
      <w:r w:rsidRPr="007D6753">
        <w:rPr>
          <w:sz w:val="20"/>
          <w:szCs w:val="20"/>
        </w:rPr>
        <w:t xml:space="preserve"> </w:t>
      </w:r>
      <w:proofErr w:type="spellStart"/>
      <w:r w:rsidRPr="007D6753">
        <w:rPr>
          <w:sz w:val="20"/>
          <w:szCs w:val="20"/>
        </w:rPr>
        <w:t>an</w:t>
      </w:r>
      <w:proofErr w:type="spellEnd"/>
      <w:r w:rsidRPr="007D6753">
        <w:rPr>
          <w:sz w:val="20"/>
          <w:szCs w:val="20"/>
        </w:rPr>
        <w:t xml:space="preserve"> </w:t>
      </w:r>
      <w:proofErr w:type="spellStart"/>
      <w:r w:rsidRPr="007D6753">
        <w:rPr>
          <w:sz w:val="20"/>
          <w:szCs w:val="20"/>
        </w:rPr>
        <w:t>aircraft</w:t>
      </w:r>
      <w:proofErr w:type="spellEnd"/>
      <w:r w:rsidRPr="007D6753">
        <w:rPr>
          <w:sz w:val="20"/>
          <w:szCs w:val="20"/>
        </w:rPr>
        <w:t xml:space="preserve"> </w:t>
      </w:r>
      <w:proofErr w:type="spellStart"/>
      <w:r w:rsidRPr="007D6753">
        <w:rPr>
          <w:sz w:val="20"/>
          <w:szCs w:val="20"/>
        </w:rPr>
        <w:t>which</w:t>
      </w:r>
      <w:proofErr w:type="spellEnd"/>
      <w:r w:rsidRPr="007D6753">
        <w:rPr>
          <w:sz w:val="20"/>
          <w:szCs w:val="20"/>
        </w:rPr>
        <w:t xml:space="preserve"> </w:t>
      </w:r>
      <w:proofErr w:type="spellStart"/>
      <w:r w:rsidRPr="007D6753">
        <w:rPr>
          <w:sz w:val="20"/>
          <w:szCs w:val="20"/>
        </w:rPr>
        <w:t>renders</w:t>
      </w:r>
      <w:proofErr w:type="spellEnd"/>
      <w:r w:rsidRPr="007D6753">
        <w:rPr>
          <w:sz w:val="20"/>
          <w:szCs w:val="20"/>
        </w:rPr>
        <w:t xml:space="preserve"> </w:t>
      </w:r>
      <w:proofErr w:type="spellStart"/>
      <w:r w:rsidRPr="007D6753">
        <w:rPr>
          <w:sz w:val="20"/>
          <w:szCs w:val="20"/>
        </w:rPr>
        <w:t>it</w:t>
      </w:r>
      <w:proofErr w:type="spellEnd"/>
      <w:r w:rsidRPr="007D6753">
        <w:rPr>
          <w:sz w:val="20"/>
          <w:szCs w:val="20"/>
        </w:rPr>
        <w:t xml:space="preserve"> </w:t>
      </w:r>
      <w:proofErr w:type="spellStart"/>
      <w:r w:rsidRPr="007D6753">
        <w:rPr>
          <w:sz w:val="20"/>
          <w:szCs w:val="20"/>
        </w:rPr>
        <w:t>incapable</w:t>
      </w:r>
      <w:proofErr w:type="spellEnd"/>
      <w:r w:rsidRPr="007D6753">
        <w:rPr>
          <w:sz w:val="20"/>
          <w:szCs w:val="20"/>
        </w:rPr>
        <w:t xml:space="preserve"> of flight or </w:t>
      </w:r>
      <w:proofErr w:type="spellStart"/>
      <w:r w:rsidRPr="007D6753">
        <w:rPr>
          <w:sz w:val="20"/>
          <w:szCs w:val="20"/>
        </w:rPr>
        <w:t>which</w:t>
      </w:r>
      <w:proofErr w:type="spellEnd"/>
      <w:r w:rsidRPr="007D6753">
        <w:rPr>
          <w:sz w:val="20"/>
          <w:szCs w:val="20"/>
        </w:rPr>
        <w:t xml:space="preserve"> is </w:t>
      </w:r>
      <w:proofErr w:type="spellStart"/>
      <w:r w:rsidRPr="007D6753">
        <w:rPr>
          <w:sz w:val="20"/>
          <w:szCs w:val="20"/>
        </w:rPr>
        <w:t>likely</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endanger</w:t>
      </w:r>
      <w:proofErr w:type="spellEnd"/>
      <w:r w:rsidRPr="007D6753">
        <w:rPr>
          <w:sz w:val="20"/>
          <w:szCs w:val="20"/>
        </w:rPr>
        <w:t xml:space="preserve"> </w:t>
      </w:r>
      <w:proofErr w:type="spellStart"/>
      <w:r w:rsidRPr="007D6753">
        <w:rPr>
          <w:sz w:val="20"/>
          <w:szCs w:val="20"/>
        </w:rPr>
        <w:t>its</w:t>
      </w:r>
      <w:proofErr w:type="spellEnd"/>
      <w:r w:rsidRPr="007D6753">
        <w:rPr>
          <w:sz w:val="20"/>
          <w:szCs w:val="20"/>
        </w:rPr>
        <w:t xml:space="preserve"> </w:t>
      </w:r>
      <w:proofErr w:type="spellStart"/>
      <w:r w:rsidRPr="007D6753">
        <w:rPr>
          <w:sz w:val="20"/>
          <w:szCs w:val="20"/>
        </w:rPr>
        <w:t>safety</w:t>
      </w:r>
      <w:proofErr w:type="spellEnd"/>
      <w:r w:rsidRPr="007D6753">
        <w:rPr>
          <w:sz w:val="20"/>
          <w:szCs w:val="20"/>
        </w:rPr>
        <w:t xml:space="preserve"> in flight; or  (c) </w:t>
      </w:r>
      <w:proofErr w:type="spellStart"/>
      <w:r w:rsidRPr="007D6753">
        <w:rPr>
          <w:sz w:val="20"/>
          <w:szCs w:val="20"/>
        </w:rPr>
        <w:t>places</w:t>
      </w:r>
      <w:proofErr w:type="spellEnd"/>
      <w:r w:rsidRPr="007D6753">
        <w:rPr>
          <w:sz w:val="20"/>
          <w:szCs w:val="20"/>
        </w:rPr>
        <w:t xml:space="preserve"> or </w:t>
      </w:r>
      <w:proofErr w:type="spellStart"/>
      <w:r w:rsidRPr="007D6753">
        <w:rPr>
          <w:sz w:val="20"/>
          <w:szCs w:val="20"/>
        </w:rPr>
        <w:t>causes</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be</w:t>
      </w:r>
      <w:proofErr w:type="spellEnd"/>
      <w:r w:rsidRPr="007D6753">
        <w:rPr>
          <w:sz w:val="20"/>
          <w:szCs w:val="20"/>
        </w:rPr>
        <w:t xml:space="preserve"> </w:t>
      </w:r>
      <w:proofErr w:type="spellStart"/>
      <w:r w:rsidRPr="007D6753">
        <w:rPr>
          <w:sz w:val="20"/>
          <w:szCs w:val="20"/>
        </w:rPr>
        <w:t>pl</w:t>
      </w:r>
      <w:r w:rsidR="009D55AF" w:rsidRPr="007D6753">
        <w:rPr>
          <w:sz w:val="20"/>
          <w:szCs w:val="20"/>
        </w:rPr>
        <w:t>aced</w:t>
      </w:r>
      <w:proofErr w:type="spellEnd"/>
      <w:r w:rsidR="009D55AF" w:rsidRPr="007D6753">
        <w:rPr>
          <w:sz w:val="20"/>
          <w:szCs w:val="20"/>
        </w:rPr>
        <w:t xml:space="preserve"> on </w:t>
      </w:r>
      <w:proofErr w:type="spellStart"/>
      <w:r w:rsidR="009D55AF" w:rsidRPr="007D6753">
        <w:rPr>
          <w:sz w:val="20"/>
          <w:szCs w:val="20"/>
        </w:rPr>
        <w:t>an</w:t>
      </w:r>
      <w:proofErr w:type="spellEnd"/>
      <w:r w:rsidR="009D55AF" w:rsidRPr="007D6753">
        <w:rPr>
          <w:sz w:val="20"/>
          <w:szCs w:val="20"/>
        </w:rPr>
        <w:t xml:space="preserve"> </w:t>
      </w:r>
      <w:proofErr w:type="spellStart"/>
      <w:r w:rsidR="009D55AF" w:rsidRPr="007D6753">
        <w:rPr>
          <w:sz w:val="20"/>
          <w:szCs w:val="20"/>
        </w:rPr>
        <w:t>aircraft</w:t>
      </w:r>
      <w:proofErr w:type="spellEnd"/>
      <w:r w:rsidR="009D55AF" w:rsidRPr="007D6753">
        <w:rPr>
          <w:sz w:val="20"/>
          <w:szCs w:val="20"/>
        </w:rPr>
        <w:t xml:space="preserve"> in </w:t>
      </w:r>
      <w:proofErr w:type="spellStart"/>
      <w:r w:rsidR="009D55AF" w:rsidRPr="007D6753">
        <w:rPr>
          <w:sz w:val="20"/>
          <w:szCs w:val="20"/>
        </w:rPr>
        <w:t>service,</w:t>
      </w:r>
      <w:r w:rsidRPr="007D6753">
        <w:rPr>
          <w:sz w:val="20"/>
          <w:szCs w:val="20"/>
        </w:rPr>
        <w:t>by</w:t>
      </w:r>
      <w:proofErr w:type="spellEnd"/>
      <w:r w:rsidRPr="007D6753">
        <w:rPr>
          <w:sz w:val="20"/>
          <w:szCs w:val="20"/>
        </w:rPr>
        <w:t xml:space="preserve"> </w:t>
      </w:r>
      <w:proofErr w:type="spellStart"/>
      <w:r w:rsidRPr="007D6753">
        <w:rPr>
          <w:sz w:val="20"/>
          <w:szCs w:val="20"/>
        </w:rPr>
        <w:t>any</w:t>
      </w:r>
      <w:proofErr w:type="spellEnd"/>
      <w:r w:rsidRPr="007D6753">
        <w:rPr>
          <w:sz w:val="20"/>
          <w:szCs w:val="20"/>
        </w:rPr>
        <w:t xml:space="preserve"> means </w:t>
      </w:r>
      <w:proofErr w:type="spellStart"/>
      <w:r w:rsidRPr="007D6753">
        <w:rPr>
          <w:sz w:val="20"/>
          <w:szCs w:val="20"/>
        </w:rPr>
        <w:t>whatsoever</w:t>
      </w:r>
      <w:proofErr w:type="spellEnd"/>
      <w:r w:rsidRPr="007D6753">
        <w:rPr>
          <w:sz w:val="20"/>
          <w:szCs w:val="20"/>
        </w:rPr>
        <w:t xml:space="preserve">, a device or </w:t>
      </w:r>
      <w:proofErr w:type="spellStart"/>
      <w:r w:rsidRPr="007D6753">
        <w:rPr>
          <w:sz w:val="20"/>
          <w:szCs w:val="20"/>
        </w:rPr>
        <w:t>substance</w:t>
      </w:r>
      <w:proofErr w:type="spellEnd"/>
      <w:r w:rsidRPr="007D6753">
        <w:rPr>
          <w:sz w:val="20"/>
          <w:szCs w:val="20"/>
        </w:rPr>
        <w:t xml:space="preserve"> </w:t>
      </w:r>
      <w:proofErr w:type="spellStart"/>
      <w:r w:rsidRPr="007D6753">
        <w:rPr>
          <w:sz w:val="20"/>
          <w:szCs w:val="20"/>
        </w:rPr>
        <w:t>which</w:t>
      </w:r>
      <w:proofErr w:type="spellEnd"/>
      <w:r w:rsidRPr="007D6753">
        <w:rPr>
          <w:sz w:val="20"/>
          <w:szCs w:val="20"/>
        </w:rPr>
        <w:t xml:space="preserve"> is </w:t>
      </w:r>
      <w:proofErr w:type="spellStart"/>
      <w:r w:rsidRPr="007D6753">
        <w:rPr>
          <w:sz w:val="20"/>
          <w:szCs w:val="20"/>
        </w:rPr>
        <w:t>likely</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destroy</w:t>
      </w:r>
      <w:proofErr w:type="spellEnd"/>
      <w:r w:rsidRPr="007D6753">
        <w:rPr>
          <w:sz w:val="20"/>
          <w:szCs w:val="20"/>
        </w:rPr>
        <w:t xml:space="preserve"> </w:t>
      </w:r>
      <w:proofErr w:type="spellStart"/>
      <w:r w:rsidRPr="007D6753">
        <w:rPr>
          <w:sz w:val="20"/>
          <w:szCs w:val="20"/>
        </w:rPr>
        <w:t>that</w:t>
      </w:r>
      <w:proofErr w:type="spellEnd"/>
      <w:r w:rsidRPr="007D6753">
        <w:rPr>
          <w:sz w:val="20"/>
          <w:szCs w:val="20"/>
        </w:rPr>
        <w:t xml:space="preserve"> </w:t>
      </w:r>
      <w:proofErr w:type="spellStart"/>
      <w:r w:rsidRPr="007D6753">
        <w:rPr>
          <w:sz w:val="20"/>
          <w:szCs w:val="20"/>
        </w:rPr>
        <w:t>aircraft</w:t>
      </w:r>
      <w:proofErr w:type="spellEnd"/>
      <w:r w:rsidRPr="007D6753">
        <w:rPr>
          <w:sz w:val="20"/>
          <w:szCs w:val="20"/>
        </w:rPr>
        <w:t xml:space="preserve">, or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cause</w:t>
      </w:r>
      <w:proofErr w:type="spellEnd"/>
      <w:r w:rsidRPr="007D6753">
        <w:rPr>
          <w:sz w:val="20"/>
          <w:szCs w:val="20"/>
        </w:rPr>
        <w:t xml:space="preserve"> </w:t>
      </w:r>
      <w:proofErr w:type="spellStart"/>
      <w:r w:rsidRPr="007D6753">
        <w:rPr>
          <w:sz w:val="20"/>
          <w:szCs w:val="20"/>
        </w:rPr>
        <w:t>damage</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it</w:t>
      </w:r>
      <w:proofErr w:type="spellEnd"/>
      <w:r w:rsidRPr="007D6753">
        <w:rPr>
          <w:sz w:val="20"/>
          <w:szCs w:val="20"/>
        </w:rPr>
        <w:t xml:space="preserve"> </w:t>
      </w:r>
      <w:proofErr w:type="spellStart"/>
      <w:r w:rsidRPr="007D6753">
        <w:rPr>
          <w:sz w:val="20"/>
          <w:szCs w:val="20"/>
        </w:rPr>
        <w:t>which</w:t>
      </w:r>
      <w:proofErr w:type="spellEnd"/>
      <w:r w:rsidRPr="007D6753">
        <w:rPr>
          <w:sz w:val="20"/>
          <w:szCs w:val="20"/>
        </w:rPr>
        <w:t xml:space="preserve"> </w:t>
      </w:r>
      <w:proofErr w:type="spellStart"/>
      <w:r w:rsidRPr="007D6753">
        <w:rPr>
          <w:sz w:val="20"/>
          <w:szCs w:val="20"/>
        </w:rPr>
        <w:t>renders</w:t>
      </w:r>
      <w:proofErr w:type="spellEnd"/>
      <w:r w:rsidRPr="007D6753">
        <w:rPr>
          <w:sz w:val="20"/>
          <w:szCs w:val="20"/>
        </w:rPr>
        <w:t xml:space="preserve"> </w:t>
      </w:r>
      <w:proofErr w:type="spellStart"/>
      <w:r w:rsidRPr="007D6753">
        <w:rPr>
          <w:sz w:val="20"/>
          <w:szCs w:val="20"/>
        </w:rPr>
        <w:t>it</w:t>
      </w:r>
      <w:proofErr w:type="spellEnd"/>
      <w:r w:rsidRPr="007D6753">
        <w:rPr>
          <w:sz w:val="20"/>
          <w:szCs w:val="20"/>
        </w:rPr>
        <w:t xml:space="preserve"> </w:t>
      </w:r>
      <w:proofErr w:type="spellStart"/>
      <w:r w:rsidRPr="007D6753">
        <w:rPr>
          <w:sz w:val="20"/>
          <w:szCs w:val="20"/>
        </w:rPr>
        <w:t>incapable</w:t>
      </w:r>
      <w:proofErr w:type="spellEnd"/>
      <w:r w:rsidRPr="007D6753">
        <w:rPr>
          <w:sz w:val="20"/>
          <w:szCs w:val="20"/>
        </w:rPr>
        <w:t xml:space="preserve"> of flight, or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cause</w:t>
      </w:r>
      <w:proofErr w:type="spellEnd"/>
      <w:r w:rsidRPr="007D6753">
        <w:rPr>
          <w:sz w:val="20"/>
          <w:szCs w:val="20"/>
        </w:rPr>
        <w:t xml:space="preserve"> </w:t>
      </w:r>
      <w:proofErr w:type="spellStart"/>
      <w:r w:rsidRPr="007D6753">
        <w:rPr>
          <w:sz w:val="20"/>
          <w:szCs w:val="20"/>
        </w:rPr>
        <w:t>damage</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it</w:t>
      </w:r>
      <w:proofErr w:type="spellEnd"/>
      <w:r w:rsidRPr="007D6753">
        <w:rPr>
          <w:sz w:val="20"/>
          <w:szCs w:val="20"/>
        </w:rPr>
        <w:t xml:space="preserve"> </w:t>
      </w:r>
      <w:proofErr w:type="spellStart"/>
      <w:r w:rsidRPr="007D6753">
        <w:rPr>
          <w:sz w:val="20"/>
          <w:szCs w:val="20"/>
        </w:rPr>
        <w:t>which</w:t>
      </w:r>
      <w:proofErr w:type="spellEnd"/>
      <w:r w:rsidRPr="007D6753">
        <w:rPr>
          <w:sz w:val="20"/>
          <w:szCs w:val="20"/>
        </w:rPr>
        <w:t xml:space="preserve"> is </w:t>
      </w:r>
      <w:proofErr w:type="spellStart"/>
      <w:r w:rsidRPr="007D6753">
        <w:rPr>
          <w:sz w:val="20"/>
          <w:szCs w:val="20"/>
        </w:rPr>
        <w:t>likely</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endanger</w:t>
      </w:r>
      <w:proofErr w:type="spellEnd"/>
      <w:r w:rsidRPr="007D6753">
        <w:rPr>
          <w:sz w:val="20"/>
          <w:szCs w:val="20"/>
        </w:rPr>
        <w:t xml:space="preserve"> </w:t>
      </w:r>
      <w:proofErr w:type="spellStart"/>
      <w:r w:rsidRPr="007D6753">
        <w:rPr>
          <w:sz w:val="20"/>
          <w:szCs w:val="20"/>
        </w:rPr>
        <w:t>its</w:t>
      </w:r>
      <w:proofErr w:type="spellEnd"/>
      <w:r w:rsidRPr="007D6753">
        <w:rPr>
          <w:sz w:val="20"/>
          <w:szCs w:val="20"/>
        </w:rPr>
        <w:t xml:space="preserve"> </w:t>
      </w:r>
      <w:proofErr w:type="spellStart"/>
      <w:r w:rsidRPr="007D6753">
        <w:rPr>
          <w:sz w:val="20"/>
          <w:szCs w:val="20"/>
        </w:rPr>
        <w:t>safety</w:t>
      </w:r>
      <w:proofErr w:type="spellEnd"/>
      <w:r w:rsidRPr="007D6753">
        <w:rPr>
          <w:sz w:val="20"/>
          <w:szCs w:val="20"/>
        </w:rPr>
        <w:t xml:space="preserve"> in flight; or  (d) </w:t>
      </w:r>
      <w:proofErr w:type="spellStart"/>
      <w:r w:rsidRPr="007D6753">
        <w:rPr>
          <w:sz w:val="20"/>
          <w:szCs w:val="20"/>
        </w:rPr>
        <w:t>destroys</w:t>
      </w:r>
      <w:proofErr w:type="spellEnd"/>
      <w:r w:rsidRPr="007D6753">
        <w:rPr>
          <w:sz w:val="20"/>
          <w:szCs w:val="20"/>
        </w:rPr>
        <w:t xml:space="preserve"> or </w:t>
      </w:r>
      <w:proofErr w:type="spellStart"/>
      <w:r w:rsidRPr="007D6753">
        <w:rPr>
          <w:sz w:val="20"/>
          <w:szCs w:val="20"/>
        </w:rPr>
        <w:t>damag</w:t>
      </w:r>
      <w:r w:rsidR="009D55AF" w:rsidRPr="007D6753">
        <w:rPr>
          <w:sz w:val="20"/>
          <w:szCs w:val="20"/>
        </w:rPr>
        <w:t>es</w:t>
      </w:r>
      <w:proofErr w:type="spellEnd"/>
      <w:r w:rsidR="009D55AF" w:rsidRPr="007D6753">
        <w:rPr>
          <w:sz w:val="20"/>
          <w:szCs w:val="20"/>
        </w:rPr>
        <w:t xml:space="preserve"> air </w:t>
      </w:r>
      <w:proofErr w:type="spellStart"/>
      <w:r w:rsidR="009D55AF" w:rsidRPr="007D6753">
        <w:rPr>
          <w:sz w:val="20"/>
          <w:szCs w:val="20"/>
        </w:rPr>
        <w:t>navigation</w:t>
      </w:r>
      <w:proofErr w:type="spellEnd"/>
      <w:r w:rsidR="009D55AF" w:rsidRPr="007D6753">
        <w:rPr>
          <w:sz w:val="20"/>
          <w:szCs w:val="20"/>
        </w:rPr>
        <w:t xml:space="preserve"> </w:t>
      </w:r>
      <w:proofErr w:type="spellStart"/>
      <w:r w:rsidR="009D55AF" w:rsidRPr="007D6753">
        <w:rPr>
          <w:sz w:val="20"/>
          <w:szCs w:val="20"/>
        </w:rPr>
        <w:t>facilities</w:t>
      </w:r>
      <w:proofErr w:type="spellEnd"/>
      <w:r w:rsidR="009D55AF" w:rsidRPr="007D6753">
        <w:rPr>
          <w:sz w:val="20"/>
          <w:szCs w:val="20"/>
        </w:rPr>
        <w:t xml:space="preserve"> or </w:t>
      </w:r>
      <w:proofErr w:type="spellStart"/>
      <w:r w:rsidRPr="007D6753">
        <w:rPr>
          <w:sz w:val="20"/>
          <w:szCs w:val="20"/>
        </w:rPr>
        <w:t>interferes</w:t>
      </w:r>
      <w:proofErr w:type="spellEnd"/>
      <w:r w:rsidRPr="007D6753">
        <w:rPr>
          <w:sz w:val="20"/>
          <w:szCs w:val="20"/>
        </w:rPr>
        <w:t xml:space="preserve"> </w:t>
      </w:r>
      <w:proofErr w:type="spellStart"/>
      <w:r w:rsidRPr="007D6753">
        <w:rPr>
          <w:sz w:val="20"/>
          <w:szCs w:val="20"/>
        </w:rPr>
        <w:t>with</w:t>
      </w:r>
      <w:proofErr w:type="spellEnd"/>
      <w:r w:rsidRPr="007D6753">
        <w:rPr>
          <w:sz w:val="20"/>
          <w:szCs w:val="20"/>
        </w:rPr>
        <w:t xml:space="preserve"> </w:t>
      </w:r>
      <w:proofErr w:type="spellStart"/>
      <w:r w:rsidRPr="007D6753">
        <w:rPr>
          <w:sz w:val="20"/>
          <w:szCs w:val="20"/>
        </w:rPr>
        <w:t>their</w:t>
      </w:r>
      <w:proofErr w:type="spellEnd"/>
      <w:r w:rsidRPr="007D6753">
        <w:rPr>
          <w:sz w:val="20"/>
          <w:szCs w:val="20"/>
        </w:rPr>
        <w:t xml:space="preserve"> </w:t>
      </w:r>
      <w:proofErr w:type="spellStart"/>
      <w:r w:rsidRPr="007D6753">
        <w:rPr>
          <w:sz w:val="20"/>
          <w:szCs w:val="20"/>
        </w:rPr>
        <w:t>operation</w:t>
      </w:r>
      <w:proofErr w:type="spellEnd"/>
      <w:r w:rsidRPr="007D6753">
        <w:rPr>
          <w:sz w:val="20"/>
          <w:szCs w:val="20"/>
        </w:rPr>
        <w:t xml:space="preserve">, </w:t>
      </w:r>
      <w:proofErr w:type="spellStart"/>
      <w:r w:rsidRPr="007D6753">
        <w:rPr>
          <w:sz w:val="20"/>
          <w:szCs w:val="20"/>
        </w:rPr>
        <w:t>if</w:t>
      </w:r>
      <w:proofErr w:type="spellEnd"/>
      <w:r w:rsidRPr="007D6753">
        <w:rPr>
          <w:sz w:val="20"/>
          <w:szCs w:val="20"/>
        </w:rPr>
        <w:t xml:space="preserve"> </w:t>
      </w:r>
      <w:proofErr w:type="spellStart"/>
      <w:r w:rsidRPr="007D6753">
        <w:rPr>
          <w:sz w:val="20"/>
          <w:szCs w:val="20"/>
        </w:rPr>
        <w:t>any</w:t>
      </w:r>
      <w:proofErr w:type="spellEnd"/>
      <w:r w:rsidRPr="007D6753">
        <w:rPr>
          <w:sz w:val="20"/>
          <w:szCs w:val="20"/>
        </w:rPr>
        <w:t xml:space="preserve"> </w:t>
      </w:r>
      <w:proofErr w:type="spellStart"/>
      <w:r w:rsidRPr="007D6753">
        <w:rPr>
          <w:sz w:val="20"/>
          <w:szCs w:val="20"/>
        </w:rPr>
        <w:t>such</w:t>
      </w:r>
      <w:proofErr w:type="spellEnd"/>
      <w:r w:rsidRPr="007D6753">
        <w:rPr>
          <w:sz w:val="20"/>
          <w:szCs w:val="20"/>
        </w:rPr>
        <w:t xml:space="preserve"> act is </w:t>
      </w:r>
      <w:proofErr w:type="spellStart"/>
      <w:r w:rsidRPr="007D6753">
        <w:rPr>
          <w:sz w:val="20"/>
          <w:szCs w:val="20"/>
        </w:rPr>
        <w:t>likely</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endanger</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safety</w:t>
      </w:r>
      <w:proofErr w:type="spellEnd"/>
      <w:r w:rsidRPr="007D6753">
        <w:rPr>
          <w:sz w:val="20"/>
          <w:szCs w:val="20"/>
        </w:rPr>
        <w:t xml:space="preserve"> of </w:t>
      </w:r>
      <w:proofErr w:type="spellStart"/>
      <w:r w:rsidRPr="007D6753">
        <w:rPr>
          <w:sz w:val="20"/>
          <w:szCs w:val="20"/>
        </w:rPr>
        <w:t>aircraft</w:t>
      </w:r>
      <w:proofErr w:type="spellEnd"/>
      <w:r w:rsidRPr="007D6753">
        <w:rPr>
          <w:sz w:val="20"/>
          <w:szCs w:val="20"/>
        </w:rPr>
        <w:t xml:space="preserve"> in flight; or  (e) </w:t>
      </w:r>
      <w:proofErr w:type="spellStart"/>
      <w:r w:rsidRPr="007D6753">
        <w:rPr>
          <w:sz w:val="20"/>
          <w:szCs w:val="20"/>
        </w:rPr>
        <w:t>communicates</w:t>
      </w:r>
      <w:proofErr w:type="spellEnd"/>
      <w:r w:rsidRPr="007D6753">
        <w:rPr>
          <w:sz w:val="20"/>
          <w:szCs w:val="20"/>
        </w:rPr>
        <w:t xml:space="preserve"> information </w:t>
      </w:r>
      <w:proofErr w:type="spellStart"/>
      <w:r w:rsidRPr="007D6753">
        <w:rPr>
          <w:sz w:val="20"/>
          <w:szCs w:val="20"/>
        </w:rPr>
        <w:t>which</w:t>
      </w:r>
      <w:proofErr w:type="spellEnd"/>
      <w:r w:rsidRPr="007D6753">
        <w:rPr>
          <w:sz w:val="20"/>
          <w:szCs w:val="20"/>
        </w:rPr>
        <w:t xml:space="preserve"> he </w:t>
      </w:r>
      <w:proofErr w:type="spellStart"/>
      <w:r w:rsidRPr="007D6753">
        <w:rPr>
          <w:sz w:val="20"/>
          <w:szCs w:val="20"/>
        </w:rPr>
        <w:t>knows</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be</w:t>
      </w:r>
      <w:proofErr w:type="spellEnd"/>
      <w:r w:rsidRPr="007D6753">
        <w:rPr>
          <w:sz w:val="20"/>
          <w:szCs w:val="20"/>
        </w:rPr>
        <w:t xml:space="preserve"> </w:t>
      </w:r>
      <w:proofErr w:type="spellStart"/>
      <w:r w:rsidRPr="007D6753">
        <w:rPr>
          <w:sz w:val="20"/>
          <w:szCs w:val="20"/>
        </w:rPr>
        <w:t>false</w:t>
      </w:r>
      <w:proofErr w:type="spellEnd"/>
      <w:r w:rsidRPr="007D6753">
        <w:rPr>
          <w:sz w:val="20"/>
          <w:szCs w:val="20"/>
        </w:rPr>
        <w:t xml:space="preserve">, </w:t>
      </w:r>
      <w:proofErr w:type="spellStart"/>
      <w:r w:rsidRPr="007D6753">
        <w:rPr>
          <w:sz w:val="20"/>
          <w:szCs w:val="20"/>
        </w:rPr>
        <w:t>thereby</w:t>
      </w:r>
      <w:proofErr w:type="spellEnd"/>
      <w:r w:rsidRPr="007D6753">
        <w:rPr>
          <w:sz w:val="20"/>
          <w:szCs w:val="20"/>
        </w:rPr>
        <w:t xml:space="preserve"> </w:t>
      </w:r>
      <w:proofErr w:type="spellStart"/>
      <w:r w:rsidRPr="007D6753">
        <w:rPr>
          <w:sz w:val="20"/>
          <w:szCs w:val="20"/>
        </w:rPr>
        <w:t>endangering</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safety</w:t>
      </w:r>
      <w:proofErr w:type="spellEnd"/>
      <w:r w:rsidRPr="007D6753">
        <w:rPr>
          <w:sz w:val="20"/>
          <w:szCs w:val="20"/>
        </w:rPr>
        <w:t xml:space="preserve"> of </w:t>
      </w:r>
      <w:proofErr w:type="spellStart"/>
      <w:r w:rsidRPr="007D6753">
        <w:rPr>
          <w:sz w:val="20"/>
          <w:szCs w:val="20"/>
        </w:rPr>
        <w:t>an</w:t>
      </w:r>
      <w:proofErr w:type="spellEnd"/>
      <w:r w:rsidRPr="007D6753">
        <w:rPr>
          <w:sz w:val="20"/>
          <w:szCs w:val="20"/>
        </w:rPr>
        <w:t xml:space="preserve"> </w:t>
      </w:r>
      <w:proofErr w:type="spellStart"/>
      <w:r w:rsidRPr="007D6753">
        <w:rPr>
          <w:sz w:val="20"/>
          <w:szCs w:val="20"/>
        </w:rPr>
        <w:t>aircraft</w:t>
      </w:r>
      <w:proofErr w:type="spellEnd"/>
      <w:r w:rsidRPr="007D6753">
        <w:rPr>
          <w:sz w:val="20"/>
          <w:szCs w:val="20"/>
        </w:rPr>
        <w:t xml:space="preserve"> in flight.</w:t>
      </w:r>
    </w:p>
  </w:footnote>
  <w:footnote w:id="6">
    <w:p w14:paraId="003828B1" w14:textId="68F4D86A"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w:t>
      </w:r>
      <w:r w:rsidRPr="007D6753">
        <w:rPr>
          <w:rFonts w:ascii="Times New Roman" w:hAnsi="Times New Roman" w:cs="Times New Roman"/>
          <w:bCs/>
          <w:sz w:val="20"/>
          <w:szCs w:val="20"/>
        </w:rPr>
        <w:t>Wijziging van het Wetboek van Strafvordering ter aanvulling van het spreekrecht van slachtoffers en nabestaanden in het strafproces en wijziging van de Wet schadefonds geweldsmisdrijven ter uitbreiding van de mogelijkheid van uitkering aan nabestaanden (34082).</w:t>
      </w:r>
    </w:p>
  </w:footnote>
  <w:footnote w:id="7">
    <w:p w14:paraId="739EEA5A" w14:textId="653B54B9" w:rsidR="004C7265" w:rsidRPr="007D6753" w:rsidRDefault="004C7265">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Art. 42 Ontwerpstatuut MH17.</w:t>
      </w:r>
    </w:p>
  </w:footnote>
  <w:footnote w:id="8">
    <w:p w14:paraId="74E2AF1F" w14:textId="302E3B2A"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Id., art. 44.</w:t>
      </w:r>
    </w:p>
  </w:footnote>
  <w:footnote w:id="9">
    <w:p w14:paraId="5E410C48" w14:textId="4979DCF7"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EHRM, uitspraak van 20 november 2014, </w:t>
      </w:r>
      <w:proofErr w:type="spellStart"/>
      <w:r w:rsidRPr="007D6753">
        <w:rPr>
          <w:rFonts w:ascii="Times New Roman" w:hAnsi="Times New Roman" w:cs="Times New Roman"/>
          <w:sz w:val="20"/>
          <w:szCs w:val="20"/>
        </w:rPr>
        <w:t>J</w:t>
      </w:r>
      <w:r w:rsidRPr="007D6753">
        <w:rPr>
          <w:rFonts w:ascii="Times New Roman" w:hAnsi="Times New Roman" w:cs="Times New Roman"/>
          <w:i/>
          <w:iCs/>
          <w:color w:val="010101"/>
          <w:sz w:val="20"/>
          <w:szCs w:val="20"/>
        </w:rPr>
        <w:t>aloud</w:t>
      </w:r>
      <w:proofErr w:type="spellEnd"/>
      <w:r w:rsidRPr="007D6753">
        <w:rPr>
          <w:rFonts w:ascii="Times New Roman" w:hAnsi="Times New Roman" w:cs="Times New Roman"/>
          <w:i/>
          <w:iCs/>
          <w:color w:val="010101"/>
          <w:sz w:val="20"/>
          <w:szCs w:val="20"/>
        </w:rPr>
        <w:t xml:space="preserve"> </w:t>
      </w:r>
      <w:proofErr w:type="spellStart"/>
      <w:r w:rsidRPr="007D6753">
        <w:rPr>
          <w:rFonts w:ascii="Times New Roman" w:hAnsi="Times New Roman" w:cs="Times New Roman"/>
          <w:i/>
          <w:iCs/>
          <w:color w:val="010101"/>
          <w:sz w:val="20"/>
          <w:szCs w:val="20"/>
        </w:rPr>
        <w:t>vs</w:t>
      </w:r>
      <w:proofErr w:type="spellEnd"/>
      <w:r w:rsidRPr="007D6753">
        <w:rPr>
          <w:rFonts w:ascii="Times New Roman" w:hAnsi="Times New Roman" w:cs="Times New Roman"/>
          <w:i/>
          <w:iCs/>
          <w:color w:val="010101"/>
          <w:sz w:val="20"/>
          <w:szCs w:val="20"/>
        </w:rPr>
        <w:t xml:space="preserve"> </w:t>
      </w:r>
      <w:proofErr w:type="spellStart"/>
      <w:r w:rsidRPr="007D6753">
        <w:rPr>
          <w:rFonts w:ascii="Times New Roman" w:hAnsi="Times New Roman" w:cs="Times New Roman"/>
          <w:i/>
          <w:iCs/>
          <w:color w:val="010101"/>
          <w:sz w:val="20"/>
          <w:szCs w:val="20"/>
        </w:rPr>
        <w:t>the</w:t>
      </w:r>
      <w:proofErr w:type="spellEnd"/>
      <w:r w:rsidRPr="007D6753">
        <w:rPr>
          <w:rFonts w:ascii="Times New Roman" w:hAnsi="Times New Roman" w:cs="Times New Roman"/>
          <w:i/>
          <w:iCs/>
          <w:color w:val="010101"/>
          <w:sz w:val="20"/>
          <w:szCs w:val="20"/>
        </w:rPr>
        <w:t xml:space="preserve"> Netherlands</w:t>
      </w:r>
      <w:r w:rsidRPr="007D6753">
        <w:rPr>
          <w:rFonts w:ascii="Times New Roman" w:hAnsi="Times New Roman" w:cs="Times New Roman"/>
          <w:color w:val="010101"/>
          <w:sz w:val="20"/>
          <w:szCs w:val="20"/>
        </w:rPr>
        <w:t xml:space="preserve"> (</w:t>
      </w:r>
      <w:proofErr w:type="spellStart"/>
      <w:r w:rsidRPr="007D6753">
        <w:rPr>
          <w:rFonts w:ascii="Times New Roman" w:hAnsi="Times New Roman" w:cs="Times New Roman"/>
          <w:color w:val="010101"/>
          <w:sz w:val="20"/>
          <w:szCs w:val="20"/>
        </w:rPr>
        <w:t>appl</w:t>
      </w:r>
      <w:proofErr w:type="spellEnd"/>
      <w:r w:rsidRPr="007D6753">
        <w:rPr>
          <w:rFonts w:ascii="Times New Roman" w:hAnsi="Times New Roman" w:cs="Times New Roman"/>
          <w:color w:val="010101"/>
          <w:sz w:val="20"/>
          <w:szCs w:val="20"/>
        </w:rPr>
        <w:t>. nr. 47708/08).</w:t>
      </w:r>
    </w:p>
  </w:footnote>
  <w:footnote w:id="10">
    <w:p w14:paraId="6CFB8A4E" w14:textId="612FEDD4" w:rsidR="004C7265" w:rsidRPr="007D6753" w:rsidRDefault="004C7265">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Zie art. 33 EVRM.</w:t>
      </w:r>
    </w:p>
  </w:footnote>
  <w:footnote w:id="11">
    <w:p w14:paraId="5112A95E" w14:textId="1D029A14"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Zie art. 147 </w:t>
      </w:r>
      <w:proofErr w:type="spellStart"/>
      <w:r w:rsidRPr="007D6753">
        <w:rPr>
          <w:rFonts w:ascii="Times New Roman" w:hAnsi="Times New Roman" w:cs="Times New Roman"/>
          <w:color w:val="2A2A2A"/>
          <w:sz w:val="20"/>
          <w:szCs w:val="20"/>
        </w:rPr>
        <w:t>Convention</w:t>
      </w:r>
      <w:proofErr w:type="spellEnd"/>
      <w:r w:rsidRPr="007D6753">
        <w:rPr>
          <w:rFonts w:ascii="Times New Roman" w:hAnsi="Times New Roman" w:cs="Times New Roman"/>
          <w:color w:val="2A2A2A"/>
          <w:sz w:val="20"/>
          <w:szCs w:val="20"/>
        </w:rPr>
        <w:t xml:space="preserve"> (IV) </w:t>
      </w:r>
      <w:proofErr w:type="spellStart"/>
      <w:r w:rsidRPr="007D6753">
        <w:rPr>
          <w:rFonts w:ascii="Times New Roman" w:hAnsi="Times New Roman" w:cs="Times New Roman"/>
          <w:color w:val="2A2A2A"/>
          <w:sz w:val="20"/>
          <w:szCs w:val="20"/>
        </w:rPr>
        <w:t>relative</w:t>
      </w:r>
      <w:proofErr w:type="spellEnd"/>
      <w:r w:rsidRPr="007D6753">
        <w:rPr>
          <w:rFonts w:ascii="Times New Roman" w:hAnsi="Times New Roman" w:cs="Times New Roman"/>
          <w:color w:val="2A2A2A"/>
          <w:sz w:val="20"/>
          <w:szCs w:val="20"/>
        </w:rPr>
        <w:t xml:space="preserve"> </w:t>
      </w:r>
      <w:proofErr w:type="spellStart"/>
      <w:r w:rsidRPr="007D6753">
        <w:rPr>
          <w:rFonts w:ascii="Times New Roman" w:hAnsi="Times New Roman" w:cs="Times New Roman"/>
          <w:color w:val="2A2A2A"/>
          <w:sz w:val="20"/>
          <w:szCs w:val="20"/>
        </w:rPr>
        <w:t>to</w:t>
      </w:r>
      <w:proofErr w:type="spellEnd"/>
      <w:r w:rsidRPr="007D6753">
        <w:rPr>
          <w:rFonts w:ascii="Times New Roman" w:hAnsi="Times New Roman" w:cs="Times New Roman"/>
          <w:color w:val="2A2A2A"/>
          <w:sz w:val="20"/>
          <w:szCs w:val="20"/>
        </w:rPr>
        <w:t xml:space="preserve"> </w:t>
      </w:r>
      <w:proofErr w:type="spellStart"/>
      <w:r w:rsidRPr="007D6753">
        <w:rPr>
          <w:rFonts w:ascii="Times New Roman" w:hAnsi="Times New Roman" w:cs="Times New Roman"/>
          <w:color w:val="2A2A2A"/>
          <w:sz w:val="20"/>
          <w:szCs w:val="20"/>
        </w:rPr>
        <w:t>the</w:t>
      </w:r>
      <w:proofErr w:type="spellEnd"/>
      <w:r w:rsidRPr="007D6753">
        <w:rPr>
          <w:rFonts w:ascii="Times New Roman" w:hAnsi="Times New Roman" w:cs="Times New Roman"/>
          <w:color w:val="2A2A2A"/>
          <w:sz w:val="20"/>
          <w:szCs w:val="20"/>
        </w:rPr>
        <w:t xml:space="preserve"> </w:t>
      </w:r>
      <w:proofErr w:type="spellStart"/>
      <w:r w:rsidRPr="007D6753">
        <w:rPr>
          <w:rFonts w:ascii="Times New Roman" w:hAnsi="Times New Roman" w:cs="Times New Roman"/>
          <w:color w:val="2A2A2A"/>
          <w:sz w:val="20"/>
          <w:szCs w:val="20"/>
        </w:rPr>
        <w:t>Protection</w:t>
      </w:r>
      <w:proofErr w:type="spellEnd"/>
      <w:r w:rsidRPr="007D6753">
        <w:rPr>
          <w:rFonts w:ascii="Times New Roman" w:hAnsi="Times New Roman" w:cs="Times New Roman"/>
          <w:color w:val="2A2A2A"/>
          <w:sz w:val="20"/>
          <w:szCs w:val="20"/>
        </w:rPr>
        <w:t xml:space="preserve"> of </w:t>
      </w:r>
      <w:proofErr w:type="spellStart"/>
      <w:r w:rsidRPr="007D6753">
        <w:rPr>
          <w:rFonts w:ascii="Times New Roman" w:hAnsi="Times New Roman" w:cs="Times New Roman"/>
          <w:color w:val="2A2A2A"/>
          <w:sz w:val="20"/>
          <w:szCs w:val="20"/>
        </w:rPr>
        <w:t>Civilian</w:t>
      </w:r>
      <w:proofErr w:type="spellEnd"/>
      <w:r w:rsidRPr="007D6753">
        <w:rPr>
          <w:rFonts w:ascii="Times New Roman" w:hAnsi="Times New Roman" w:cs="Times New Roman"/>
          <w:color w:val="2A2A2A"/>
          <w:sz w:val="20"/>
          <w:szCs w:val="20"/>
        </w:rPr>
        <w:t xml:space="preserve"> Persons in Time of War (Geneva, 12 August 1949): ‘</w:t>
      </w:r>
      <w:proofErr w:type="spellStart"/>
      <w:r w:rsidRPr="007D6753">
        <w:rPr>
          <w:rFonts w:ascii="Times New Roman" w:hAnsi="Times New Roman" w:cs="Times New Roman"/>
          <w:color w:val="434343"/>
          <w:sz w:val="20"/>
          <w:szCs w:val="20"/>
        </w:rPr>
        <w:t>Each</w:t>
      </w:r>
      <w:proofErr w:type="spellEnd"/>
      <w:r w:rsidRPr="007D6753">
        <w:rPr>
          <w:rFonts w:ascii="Times New Roman" w:hAnsi="Times New Roman" w:cs="Times New Roman"/>
          <w:color w:val="434343"/>
          <w:sz w:val="20"/>
          <w:szCs w:val="20"/>
        </w:rPr>
        <w:t xml:space="preserve"> High </w:t>
      </w:r>
      <w:proofErr w:type="spellStart"/>
      <w:r w:rsidRPr="007D6753">
        <w:rPr>
          <w:rFonts w:ascii="Times New Roman" w:hAnsi="Times New Roman" w:cs="Times New Roman"/>
          <w:color w:val="434343"/>
          <w:sz w:val="20"/>
          <w:szCs w:val="20"/>
        </w:rPr>
        <w:t>Contracting</w:t>
      </w:r>
      <w:proofErr w:type="spellEnd"/>
      <w:r w:rsidRPr="007D6753">
        <w:rPr>
          <w:rFonts w:ascii="Times New Roman" w:hAnsi="Times New Roman" w:cs="Times New Roman"/>
          <w:color w:val="434343"/>
          <w:sz w:val="20"/>
          <w:szCs w:val="20"/>
        </w:rPr>
        <w:t xml:space="preserve"> Party </w:t>
      </w:r>
      <w:proofErr w:type="spellStart"/>
      <w:r w:rsidRPr="007D6753">
        <w:rPr>
          <w:rFonts w:ascii="Times New Roman" w:hAnsi="Times New Roman" w:cs="Times New Roman"/>
          <w:color w:val="434343"/>
          <w:sz w:val="20"/>
          <w:szCs w:val="20"/>
        </w:rPr>
        <w:t>shall</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be</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under</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the</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obligation</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to</w:t>
      </w:r>
      <w:proofErr w:type="spellEnd"/>
      <w:r w:rsidRPr="007D6753">
        <w:rPr>
          <w:rFonts w:ascii="Times New Roman" w:hAnsi="Times New Roman" w:cs="Times New Roman"/>
          <w:color w:val="434343"/>
          <w:sz w:val="20"/>
          <w:szCs w:val="20"/>
        </w:rPr>
        <w:t xml:space="preserve"> search </w:t>
      </w:r>
      <w:proofErr w:type="spellStart"/>
      <w:r w:rsidRPr="007D6753">
        <w:rPr>
          <w:rFonts w:ascii="Times New Roman" w:hAnsi="Times New Roman" w:cs="Times New Roman"/>
          <w:color w:val="434343"/>
          <w:sz w:val="20"/>
          <w:szCs w:val="20"/>
        </w:rPr>
        <w:t>for</w:t>
      </w:r>
      <w:proofErr w:type="spellEnd"/>
      <w:r w:rsidRPr="007D6753">
        <w:rPr>
          <w:rFonts w:ascii="Times New Roman" w:hAnsi="Times New Roman" w:cs="Times New Roman"/>
          <w:color w:val="434343"/>
          <w:sz w:val="20"/>
          <w:szCs w:val="20"/>
        </w:rPr>
        <w:t xml:space="preserve"> persons </w:t>
      </w:r>
      <w:proofErr w:type="spellStart"/>
      <w:r w:rsidRPr="007D6753">
        <w:rPr>
          <w:rFonts w:ascii="Times New Roman" w:hAnsi="Times New Roman" w:cs="Times New Roman"/>
          <w:color w:val="434343"/>
          <w:sz w:val="20"/>
          <w:szCs w:val="20"/>
        </w:rPr>
        <w:t>alleged</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to</w:t>
      </w:r>
      <w:proofErr w:type="spellEnd"/>
      <w:r w:rsidRPr="007D6753">
        <w:rPr>
          <w:rFonts w:ascii="Times New Roman" w:hAnsi="Times New Roman" w:cs="Times New Roman"/>
          <w:color w:val="434343"/>
          <w:sz w:val="20"/>
          <w:szCs w:val="20"/>
        </w:rPr>
        <w:t xml:space="preserve"> have </w:t>
      </w:r>
      <w:proofErr w:type="spellStart"/>
      <w:r w:rsidRPr="007D6753">
        <w:rPr>
          <w:rFonts w:ascii="Times New Roman" w:hAnsi="Times New Roman" w:cs="Times New Roman"/>
          <w:color w:val="434343"/>
          <w:sz w:val="20"/>
          <w:szCs w:val="20"/>
        </w:rPr>
        <w:t>committed</w:t>
      </w:r>
      <w:proofErr w:type="spellEnd"/>
      <w:r w:rsidRPr="007D6753">
        <w:rPr>
          <w:rFonts w:ascii="Times New Roman" w:hAnsi="Times New Roman" w:cs="Times New Roman"/>
          <w:color w:val="434343"/>
          <w:sz w:val="20"/>
          <w:szCs w:val="20"/>
        </w:rPr>
        <w:t xml:space="preserve">, or </w:t>
      </w:r>
      <w:proofErr w:type="spellStart"/>
      <w:r w:rsidRPr="007D6753">
        <w:rPr>
          <w:rFonts w:ascii="Times New Roman" w:hAnsi="Times New Roman" w:cs="Times New Roman"/>
          <w:color w:val="434343"/>
          <w:sz w:val="20"/>
          <w:szCs w:val="20"/>
        </w:rPr>
        <w:t>to</w:t>
      </w:r>
      <w:proofErr w:type="spellEnd"/>
      <w:r w:rsidRPr="007D6753">
        <w:rPr>
          <w:rFonts w:ascii="Times New Roman" w:hAnsi="Times New Roman" w:cs="Times New Roman"/>
          <w:color w:val="434343"/>
          <w:sz w:val="20"/>
          <w:szCs w:val="20"/>
        </w:rPr>
        <w:t xml:space="preserve"> have </w:t>
      </w:r>
      <w:proofErr w:type="spellStart"/>
      <w:r w:rsidRPr="007D6753">
        <w:rPr>
          <w:rFonts w:ascii="Times New Roman" w:hAnsi="Times New Roman" w:cs="Times New Roman"/>
          <w:color w:val="434343"/>
          <w:sz w:val="20"/>
          <w:szCs w:val="20"/>
        </w:rPr>
        <w:t>ordered</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to</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be</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committed</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such</w:t>
      </w:r>
      <w:proofErr w:type="spellEnd"/>
      <w:r w:rsidRPr="007D6753">
        <w:rPr>
          <w:rFonts w:ascii="Times New Roman" w:hAnsi="Times New Roman" w:cs="Times New Roman"/>
          <w:color w:val="434343"/>
          <w:sz w:val="20"/>
          <w:szCs w:val="20"/>
        </w:rPr>
        <w:t xml:space="preserve"> grave </w:t>
      </w:r>
      <w:proofErr w:type="spellStart"/>
      <w:r w:rsidRPr="007D6753">
        <w:rPr>
          <w:rFonts w:ascii="Times New Roman" w:hAnsi="Times New Roman" w:cs="Times New Roman"/>
          <w:color w:val="434343"/>
          <w:sz w:val="20"/>
          <w:szCs w:val="20"/>
        </w:rPr>
        <w:t>breaches</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and</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shall</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bring</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such</w:t>
      </w:r>
      <w:proofErr w:type="spellEnd"/>
      <w:r w:rsidRPr="007D6753">
        <w:rPr>
          <w:rFonts w:ascii="Times New Roman" w:hAnsi="Times New Roman" w:cs="Times New Roman"/>
          <w:color w:val="434343"/>
          <w:sz w:val="20"/>
          <w:szCs w:val="20"/>
        </w:rPr>
        <w:t xml:space="preserve"> persons, </w:t>
      </w:r>
      <w:proofErr w:type="spellStart"/>
      <w:r w:rsidRPr="007D6753">
        <w:rPr>
          <w:rFonts w:ascii="Times New Roman" w:hAnsi="Times New Roman" w:cs="Times New Roman"/>
          <w:color w:val="434343"/>
          <w:sz w:val="20"/>
          <w:szCs w:val="20"/>
        </w:rPr>
        <w:t>regardless</w:t>
      </w:r>
      <w:proofErr w:type="spellEnd"/>
      <w:r w:rsidRPr="007D6753">
        <w:rPr>
          <w:rFonts w:ascii="Times New Roman" w:hAnsi="Times New Roman" w:cs="Times New Roman"/>
          <w:color w:val="434343"/>
          <w:sz w:val="20"/>
          <w:szCs w:val="20"/>
        </w:rPr>
        <w:t xml:space="preserve"> of </w:t>
      </w:r>
      <w:proofErr w:type="spellStart"/>
      <w:r w:rsidRPr="007D6753">
        <w:rPr>
          <w:rFonts w:ascii="Times New Roman" w:hAnsi="Times New Roman" w:cs="Times New Roman"/>
          <w:color w:val="434343"/>
          <w:sz w:val="20"/>
          <w:szCs w:val="20"/>
        </w:rPr>
        <w:t>their</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nationality</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before</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its</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own</w:t>
      </w:r>
      <w:proofErr w:type="spellEnd"/>
      <w:r w:rsidRPr="007D6753">
        <w:rPr>
          <w:rFonts w:ascii="Times New Roman" w:hAnsi="Times New Roman" w:cs="Times New Roman"/>
          <w:color w:val="434343"/>
          <w:sz w:val="20"/>
          <w:szCs w:val="20"/>
        </w:rPr>
        <w:t xml:space="preserve"> courts. It </w:t>
      </w:r>
      <w:proofErr w:type="spellStart"/>
      <w:r w:rsidRPr="007D6753">
        <w:rPr>
          <w:rFonts w:ascii="Times New Roman" w:hAnsi="Times New Roman" w:cs="Times New Roman"/>
          <w:color w:val="434343"/>
          <w:sz w:val="20"/>
          <w:szCs w:val="20"/>
        </w:rPr>
        <w:t>may</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also</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if</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it</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prefers</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and</w:t>
      </w:r>
      <w:proofErr w:type="spellEnd"/>
      <w:r w:rsidRPr="007D6753">
        <w:rPr>
          <w:rFonts w:ascii="Times New Roman" w:hAnsi="Times New Roman" w:cs="Times New Roman"/>
          <w:color w:val="434343"/>
          <w:sz w:val="20"/>
          <w:szCs w:val="20"/>
        </w:rPr>
        <w:t xml:space="preserve"> in </w:t>
      </w:r>
      <w:proofErr w:type="spellStart"/>
      <w:r w:rsidRPr="007D6753">
        <w:rPr>
          <w:rFonts w:ascii="Times New Roman" w:hAnsi="Times New Roman" w:cs="Times New Roman"/>
          <w:color w:val="434343"/>
          <w:sz w:val="20"/>
          <w:szCs w:val="20"/>
        </w:rPr>
        <w:t>accordance</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with</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the</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provisions</w:t>
      </w:r>
      <w:proofErr w:type="spellEnd"/>
      <w:r w:rsidRPr="007D6753">
        <w:rPr>
          <w:rFonts w:ascii="Times New Roman" w:hAnsi="Times New Roman" w:cs="Times New Roman"/>
          <w:color w:val="434343"/>
          <w:sz w:val="20"/>
          <w:szCs w:val="20"/>
        </w:rPr>
        <w:t xml:space="preserve"> of </w:t>
      </w:r>
      <w:proofErr w:type="spellStart"/>
      <w:r w:rsidRPr="007D6753">
        <w:rPr>
          <w:rFonts w:ascii="Times New Roman" w:hAnsi="Times New Roman" w:cs="Times New Roman"/>
          <w:color w:val="434343"/>
          <w:sz w:val="20"/>
          <w:szCs w:val="20"/>
        </w:rPr>
        <w:t>its</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own</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legislation</w:t>
      </w:r>
      <w:proofErr w:type="spellEnd"/>
      <w:r w:rsidRPr="007D6753">
        <w:rPr>
          <w:rFonts w:ascii="Times New Roman" w:hAnsi="Times New Roman" w:cs="Times New Roman"/>
          <w:color w:val="434343"/>
          <w:sz w:val="20"/>
          <w:szCs w:val="20"/>
        </w:rPr>
        <w:t xml:space="preserve">, hand </w:t>
      </w:r>
      <w:proofErr w:type="spellStart"/>
      <w:r w:rsidRPr="007D6753">
        <w:rPr>
          <w:rFonts w:ascii="Times New Roman" w:hAnsi="Times New Roman" w:cs="Times New Roman"/>
          <w:color w:val="434343"/>
          <w:sz w:val="20"/>
          <w:szCs w:val="20"/>
        </w:rPr>
        <w:t>such</w:t>
      </w:r>
      <w:proofErr w:type="spellEnd"/>
      <w:r w:rsidRPr="007D6753">
        <w:rPr>
          <w:rFonts w:ascii="Times New Roman" w:hAnsi="Times New Roman" w:cs="Times New Roman"/>
          <w:color w:val="434343"/>
          <w:sz w:val="20"/>
          <w:szCs w:val="20"/>
        </w:rPr>
        <w:t xml:space="preserve"> persons over </w:t>
      </w:r>
      <w:proofErr w:type="spellStart"/>
      <w:r w:rsidRPr="007D6753">
        <w:rPr>
          <w:rFonts w:ascii="Times New Roman" w:hAnsi="Times New Roman" w:cs="Times New Roman"/>
          <w:color w:val="434343"/>
          <w:sz w:val="20"/>
          <w:szCs w:val="20"/>
        </w:rPr>
        <w:t>for</w:t>
      </w:r>
      <w:proofErr w:type="spellEnd"/>
      <w:r w:rsidRPr="007D6753">
        <w:rPr>
          <w:rFonts w:ascii="Times New Roman" w:hAnsi="Times New Roman" w:cs="Times New Roman"/>
          <w:color w:val="434343"/>
          <w:sz w:val="20"/>
          <w:szCs w:val="20"/>
        </w:rPr>
        <w:t xml:space="preserve"> trial </w:t>
      </w:r>
      <w:proofErr w:type="spellStart"/>
      <w:r w:rsidRPr="007D6753">
        <w:rPr>
          <w:rFonts w:ascii="Times New Roman" w:hAnsi="Times New Roman" w:cs="Times New Roman"/>
          <w:color w:val="434343"/>
          <w:sz w:val="20"/>
          <w:szCs w:val="20"/>
        </w:rPr>
        <w:t>to</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another</w:t>
      </w:r>
      <w:proofErr w:type="spellEnd"/>
      <w:r w:rsidRPr="007D6753">
        <w:rPr>
          <w:rFonts w:ascii="Times New Roman" w:hAnsi="Times New Roman" w:cs="Times New Roman"/>
          <w:color w:val="434343"/>
          <w:sz w:val="20"/>
          <w:szCs w:val="20"/>
        </w:rPr>
        <w:t xml:space="preserve"> High </w:t>
      </w:r>
      <w:proofErr w:type="spellStart"/>
      <w:r w:rsidRPr="007D6753">
        <w:rPr>
          <w:rFonts w:ascii="Times New Roman" w:hAnsi="Times New Roman" w:cs="Times New Roman"/>
          <w:color w:val="434343"/>
          <w:sz w:val="20"/>
          <w:szCs w:val="20"/>
        </w:rPr>
        <w:t>Contracting</w:t>
      </w:r>
      <w:proofErr w:type="spellEnd"/>
      <w:r w:rsidRPr="007D6753">
        <w:rPr>
          <w:rFonts w:ascii="Times New Roman" w:hAnsi="Times New Roman" w:cs="Times New Roman"/>
          <w:color w:val="434343"/>
          <w:sz w:val="20"/>
          <w:szCs w:val="20"/>
        </w:rPr>
        <w:t xml:space="preserve"> Party </w:t>
      </w:r>
      <w:proofErr w:type="spellStart"/>
      <w:r w:rsidRPr="007D6753">
        <w:rPr>
          <w:rFonts w:ascii="Times New Roman" w:hAnsi="Times New Roman" w:cs="Times New Roman"/>
          <w:color w:val="434343"/>
          <w:sz w:val="20"/>
          <w:szCs w:val="20"/>
        </w:rPr>
        <w:t>concerned</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provided</w:t>
      </w:r>
      <w:proofErr w:type="spellEnd"/>
      <w:r w:rsidRPr="007D6753">
        <w:rPr>
          <w:rFonts w:ascii="Times New Roman" w:hAnsi="Times New Roman" w:cs="Times New Roman"/>
          <w:color w:val="434343"/>
          <w:sz w:val="20"/>
          <w:szCs w:val="20"/>
        </w:rPr>
        <w:t xml:space="preserve"> </w:t>
      </w:r>
      <w:proofErr w:type="spellStart"/>
      <w:r w:rsidRPr="007D6753">
        <w:rPr>
          <w:rFonts w:ascii="Times New Roman" w:hAnsi="Times New Roman" w:cs="Times New Roman"/>
          <w:color w:val="434343"/>
          <w:sz w:val="20"/>
          <w:szCs w:val="20"/>
        </w:rPr>
        <w:t>such</w:t>
      </w:r>
      <w:proofErr w:type="spellEnd"/>
      <w:r w:rsidRPr="007D6753">
        <w:rPr>
          <w:rFonts w:ascii="Times New Roman" w:hAnsi="Times New Roman" w:cs="Times New Roman"/>
          <w:color w:val="434343"/>
          <w:sz w:val="20"/>
          <w:szCs w:val="20"/>
        </w:rPr>
        <w:t xml:space="preserve"> High </w:t>
      </w:r>
      <w:proofErr w:type="spellStart"/>
      <w:r w:rsidRPr="007D6753">
        <w:rPr>
          <w:rFonts w:ascii="Times New Roman" w:hAnsi="Times New Roman" w:cs="Times New Roman"/>
          <w:color w:val="434343"/>
          <w:sz w:val="20"/>
          <w:szCs w:val="20"/>
        </w:rPr>
        <w:t>Contracting</w:t>
      </w:r>
      <w:proofErr w:type="spellEnd"/>
      <w:r w:rsidRPr="007D6753">
        <w:rPr>
          <w:rFonts w:ascii="Times New Roman" w:hAnsi="Times New Roman" w:cs="Times New Roman"/>
          <w:color w:val="434343"/>
          <w:sz w:val="20"/>
          <w:szCs w:val="20"/>
        </w:rPr>
        <w:t xml:space="preserve"> Party has made out a ' prima facie ' case.’</w:t>
      </w:r>
    </w:p>
  </w:footnote>
  <w:footnote w:id="12">
    <w:p w14:paraId="470714E0" w14:textId="7BEC6493" w:rsidR="004C7265" w:rsidRPr="007D6753" w:rsidRDefault="004C7265" w:rsidP="00E95E8A">
      <w:pPr>
        <w:pStyle w:val="Normaalweb"/>
        <w:rPr>
          <w:sz w:val="20"/>
          <w:szCs w:val="20"/>
        </w:rPr>
      </w:pPr>
      <w:r w:rsidRPr="007D6753">
        <w:rPr>
          <w:rStyle w:val="Voetnootmarkering"/>
          <w:sz w:val="20"/>
          <w:szCs w:val="20"/>
        </w:rPr>
        <w:footnoteRef/>
      </w:r>
      <w:r w:rsidRPr="007D6753">
        <w:rPr>
          <w:sz w:val="20"/>
          <w:szCs w:val="20"/>
        </w:rPr>
        <w:t xml:space="preserve"> Zie art. 7: ‘The </w:t>
      </w:r>
      <w:proofErr w:type="spellStart"/>
      <w:r w:rsidRPr="007D6753">
        <w:rPr>
          <w:sz w:val="20"/>
          <w:szCs w:val="20"/>
        </w:rPr>
        <w:t>Contracting</w:t>
      </w:r>
      <w:proofErr w:type="spellEnd"/>
      <w:r w:rsidRPr="007D6753">
        <w:rPr>
          <w:sz w:val="20"/>
          <w:szCs w:val="20"/>
        </w:rPr>
        <w:t xml:space="preserve"> State in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territory</w:t>
      </w:r>
      <w:proofErr w:type="spellEnd"/>
      <w:r w:rsidRPr="007D6753">
        <w:rPr>
          <w:sz w:val="20"/>
          <w:szCs w:val="20"/>
        </w:rPr>
        <w:t xml:space="preserve"> of </w:t>
      </w:r>
      <w:proofErr w:type="spellStart"/>
      <w:r w:rsidRPr="007D6753">
        <w:rPr>
          <w:sz w:val="20"/>
          <w:szCs w:val="20"/>
        </w:rPr>
        <w:t>which</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alleged</w:t>
      </w:r>
      <w:proofErr w:type="spellEnd"/>
      <w:r w:rsidRPr="007D6753">
        <w:rPr>
          <w:sz w:val="20"/>
          <w:szCs w:val="20"/>
        </w:rPr>
        <w:t xml:space="preserve"> </w:t>
      </w:r>
      <w:proofErr w:type="spellStart"/>
      <w:r w:rsidRPr="007D6753">
        <w:rPr>
          <w:sz w:val="20"/>
          <w:szCs w:val="20"/>
        </w:rPr>
        <w:t>offender</w:t>
      </w:r>
      <w:proofErr w:type="spellEnd"/>
      <w:r w:rsidRPr="007D6753">
        <w:rPr>
          <w:rFonts w:eastAsia="MingLiU"/>
          <w:sz w:val="20"/>
          <w:szCs w:val="20"/>
        </w:rPr>
        <w:br/>
      </w:r>
      <w:r w:rsidRPr="007D6753">
        <w:rPr>
          <w:sz w:val="20"/>
          <w:szCs w:val="20"/>
        </w:rPr>
        <w:t xml:space="preserve">is found </w:t>
      </w:r>
      <w:proofErr w:type="spellStart"/>
      <w:r w:rsidRPr="007D6753">
        <w:rPr>
          <w:sz w:val="20"/>
          <w:szCs w:val="20"/>
        </w:rPr>
        <w:t>shall</w:t>
      </w:r>
      <w:proofErr w:type="spellEnd"/>
      <w:r w:rsidRPr="007D6753">
        <w:rPr>
          <w:sz w:val="20"/>
          <w:szCs w:val="20"/>
        </w:rPr>
        <w:t xml:space="preserve">, </w:t>
      </w:r>
      <w:proofErr w:type="spellStart"/>
      <w:r w:rsidRPr="007D6753">
        <w:rPr>
          <w:sz w:val="20"/>
          <w:szCs w:val="20"/>
        </w:rPr>
        <w:t>if</w:t>
      </w:r>
      <w:proofErr w:type="spellEnd"/>
      <w:r w:rsidRPr="007D6753">
        <w:rPr>
          <w:sz w:val="20"/>
          <w:szCs w:val="20"/>
        </w:rPr>
        <w:t xml:space="preserve"> </w:t>
      </w:r>
      <w:proofErr w:type="spellStart"/>
      <w:r w:rsidRPr="007D6753">
        <w:rPr>
          <w:sz w:val="20"/>
          <w:szCs w:val="20"/>
        </w:rPr>
        <w:t>it</w:t>
      </w:r>
      <w:proofErr w:type="spellEnd"/>
      <w:r w:rsidRPr="007D6753">
        <w:rPr>
          <w:sz w:val="20"/>
          <w:szCs w:val="20"/>
        </w:rPr>
        <w:t xml:space="preserve"> does </w:t>
      </w:r>
      <w:proofErr w:type="spellStart"/>
      <w:r w:rsidRPr="007D6753">
        <w:rPr>
          <w:sz w:val="20"/>
          <w:szCs w:val="20"/>
        </w:rPr>
        <w:t>not</w:t>
      </w:r>
      <w:proofErr w:type="spellEnd"/>
      <w:r w:rsidRPr="007D6753">
        <w:rPr>
          <w:sz w:val="20"/>
          <w:szCs w:val="20"/>
        </w:rPr>
        <w:t xml:space="preserve"> </w:t>
      </w:r>
      <w:proofErr w:type="spellStart"/>
      <w:r w:rsidRPr="007D6753">
        <w:rPr>
          <w:sz w:val="20"/>
          <w:szCs w:val="20"/>
        </w:rPr>
        <w:t>extradite</w:t>
      </w:r>
      <w:proofErr w:type="spellEnd"/>
      <w:r w:rsidRPr="007D6753">
        <w:rPr>
          <w:sz w:val="20"/>
          <w:szCs w:val="20"/>
        </w:rPr>
        <w:t xml:space="preserve"> </w:t>
      </w:r>
      <w:proofErr w:type="spellStart"/>
      <w:r w:rsidRPr="007D6753">
        <w:rPr>
          <w:sz w:val="20"/>
          <w:szCs w:val="20"/>
        </w:rPr>
        <w:t>him</w:t>
      </w:r>
      <w:proofErr w:type="spellEnd"/>
      <w:r w:rsidRPr="007D6753">
        <w:rPr>
          <w:sz w:val="20"/>
          <w:szCs w:val="20"/>
        </w:rPr>
        <w:t xml:space="preserve">, </w:t>
      </w:r>
      <w:proofErr w:type="spellStart"/>
      <w:r w:rsidRPr="007D6753">
        <w:rPr>
          <w:sz w:val="20"/>
          <w:szCs w:val="20"/>
        </w:rPr>
        <w:t>be</w:t>
      </w:r>
      <w:proofErr w:type="spellEnd"/>
      <w:r w:rsidRPr="007D6753">
        <w:rPr>
          <w:sz w:val="20"/>
          <w:szCs w:val="20"/>
        </w:rPr>
        <w:t xml:space="preserve"> </w:t>
      </w:r>
      <w:proofErr w:type="spellStart"/>
      <w:r w:rsidRPr="007D6753">
        <w:rPr>
          <w:sz w:val="20"/>
          <w:szCs w:val="20"/>
        </w:rPr>
        <w:t>obliged</w:t>
      </w:r>
      <w:proofErr w:type="spellEnd"/>
      <w:r w:rsidRPr="007D6753">
        <w:rPr>
          <w:sz w:val="20"/>
          <w:szCs w:val="20"/>
        </w:rPr>
        <w:t xml:space="preserve">, without </w:t>
      </w:r>
      <w:proofErr w:type="spellStart"/>
      <w:r w:rsidRPr="007D6753">
        <w:rPr>
          <w:sz w:val="20"/>
          <w:szCs w:val="20"/>
        </w:rPr>
        <w:t>exception</w:t>
      </w:r>
      <w:proofErr w:type="spellEnd"/>
      <w:r w:rsidRPr="007D6753">
        <w:rPr>
          <w:sz w:val="20"/>
          <w:szCs w:val="20"/>
        </w:rPr>
        <w:t xml:space="preserve"> </w:t>
      </w:r>
      <w:proofErr w:type="spellStart"/>
      <w:r w:rsidRPr="007D6753">
        <w:rPr>
          <w:sz w:val="20"/>
          <w:szCs w:val="20"/>
        </w:rPr>
        <w:t>whatsoever</w:t>
      </w:r>
      <w:proofErr w:type="spellEnd"/>
      <w:r w:rsidRPr="007D6753">
        <w:rPr>
          <w:sz w:val="20"/>
          <w:szCs w:val="20"/>
        </w:rPr>
        <w:t xml:space="preserve"> </w:t>
      </w:r>
      <w:proofErr w:type="spellStart"/>
      <w:r w:rsidRPr="007D6753">
        <w:rPr>
          <w:sz w:val="20"/>
          <w:szCs w:val="20"/>
        </w:rPr>
        <w:t>and</w:t>
      </w:r>
      <w:proofErr w:type="spellEnd"/>
      <w:r w:rsidRPr="007D6753">
        <w:rPr>
          <w:sz w:val="20"/>
          <w:szCs w:val="20"/>
        </w:rPr>
        <w:t xml:space="preserve"> </w:t>
      </w:r>
      <w:proofErr w:type="spellStart"/>
      <w:r w:rsidRPr="007D6753">
        <w:rPr>
          <w:sz w:val="20"/>
          <w:szCs w:val="20"/>
        </w:rPr>
        <w:t>whether</w:t>
      </w:r>
      <w:proofErr w:type="spellEnd"/>
      <w:r w:rsidRPr="007D6753">
        <w:rPr>
          <w:sz w:val="20"/>
          <w:szCs w:val="20"/>
        </w:rPr>
        <w:t xml:space="preserve"> or </w:t>
      </w:r>
      <w:proofErr w:type="spellStart"/>
      <w:r w:rsidRPr="007D6753">
        <w:rPr>
          <w:sz w:val="20"/>
          <w:szCs w:val="20"/>
        </w:rPr>
        <w:t>not</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offence</w:t>
      </w:r>
      <w:proofErr w:type="spellEnd"/>
      <w:r w:rsidRPr="007D6753">
        <w:rPr>
          <w:sz w:val="20"/>
          <w:szCs w:val="20"/>
        </w:rPr>
        <w:t xml:space="preserve"> was </w:t>
      </w:r>
      <w:proofErr w:type="spellStart"/>
      <w:r w:rsidRPr="007D6753">
        <w:rPr>
          <w:sz w:val="20"/>
          <w:szCs w:val="20"/>
        </w:rPr>
        <w:t>committed</w:t>
      </w:r>
      <w:proofErr w:type="spellEnd"/>
      <w:r w:rsidRPr="007D6753">
        <w:rPr>
          <w:sz w:val="20"/>
          <w:szCs w:val="20"/>
        </w:rPr>
        <w:t xml:space="preserve"> in </w:t>
      </w:r>
      <w:proofErr w:type="spellStart"/>
      <w:r w:rsidRPr="007D6753">
        <w:rPr>
          <w:sz w:val="20"/>
          <w:szCs w:val="20"/>
        </w:rPr>
        <w:t>its</w:t>
      </w:r>
      <w:proofErr w:type="spellEnd"/>
      <w:r w:rsidRPr="007D6753">
        <w:rPr>
          <w:sz w:val="20"/>
          <w:szCs w:val="20"/>
        </w:rPr>
        <w:t xml:space="preserve"> </w:t>
      </w:r>
      <w:proofErr w:type="spellStart"/>
      <w:r w:rsidRPr="007D6753">
        <w:rPr>
          <w:sz w:val="20"/>
          <w:szCs w:val="20"/>
        </w:rPr>
        <w:t>territory</w:t>
      </w:r>
      <w:proofErr w:type="spellEnd"/>
      <w:r w:rsidRPr="007D6753">
        <w:rPr>
          <w:sz w:val="20"/>
          <w:szCs w:val="20"/>
        </w:rPr>
        <w:t xml:space="preserv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submit</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case </w:t>
      </w:r>
      <w:proofErr w:type="spellStart"/>
      <w:r w:rsidRPr="007D6753">
        <w:rPr>
          <w:sz w:val="20"/>
          <w:szCs w:val="20"/>
        </w:rPr>
        <w:t>to</w:t>
      </w:r>
      <w:proofErr w:type="spellEnd"/>
      <w:r w:rsidRPr="007D6753">
        <w:rPr>
          <w:sz w:val="20"/>
          <w:szCs w:val="20"/>
        </w:rPr>
        <w:t xml:space="preserve"> </w:t>
      </w:r>
      <w:proofErr w:type="spellStart"/>
      <w:r w:rsidRPr="007D6753">
        <w:rPr>
          <w:sz w:val="20"/>
          <w:szCs w:val="20"/>
        </w:rPr>
        <w:t>its</w:t>
      </w:r>
      <w:proofErr w:type="spellEnd"/>
      <w:r w:rsidRPr="007D6753">
        <w:rPr>
          <w:sz w:val="20"/>
          <w:szCs w:val="20"/>
        </w:rPr>
        <w:t xml:space="preserve"> competent </w:t>
      </w:r>
      <w:proofErr w:type="spellStart"/>
      <w:r w:rsidRPr="007D6753">
        <w:rPr>
          <w:sz w:val="20"/>
          <w:szCs w:val="20"/>
        </w:rPr>
        <w:t>authorities</w:t>
      </w:r>
      <w:proofErr w:type="spellEnd"/>
      <w:r w:rsidRPr="007D6753">
        <w:rPr>
          <w:sz w:val="20"/>
          <w:szCs w:val="20"/>
        </w:rPr>
        <w:t xml:space="preserve"> </w:t>
      </w:r>
      <w:proofErr w:type="spellStart"/>
      <w:r w:rsidRPr="007D6753">
        <w:rPr>
          <w:sz w:val="20"/>
          <w:szCs w:val="20"/>
        </w:rPr>
        <w:t>for</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purpose</w:t>
      </w:r>
      <w:proofErr w:type="spellEnd"/>
      <w:r w:rsidRPr="007D6753">
        <w:rPr>
          <w:sz w:val="20"/>
          <w:szCs w:val="20"/>
        </w:rPr>
        <w:t xml:space="preserve"> of </w:t>
      </w:r>
      <w:proofErr w:type="spellStart"/>
      <w:r w:rsidRPr="007D6753">
        <w:rPr>
          <w:sz w:val="20"/>
          <w:szCs w:val="20"/>
        </w:rPr>
        <w:t>prosecution</w:t>
      </w:r>
      <w:proofErr w:type="spellEnd"/>
      <w:r w:rsidRPr="007D6753">
        <w:rPr>
          <w:sz w:val="20"/>
          <w:szCs w:val="20"/>
        </w:rPr>
        <w:t xml:space="preserve">. </w:t>
      </w:r>
      <w:proofErr w:type="spellStart"/>
      <w:r w:rsidRPr="007D6753">
        <w:rPr>
          <w:sz w:val="20"/>
          <w:szCs w:val="20"/>
        </w:rPr>
        <w:t>Those</w:t>
      </w:r>
      <w:proofErr w:type="spellEnd"/>
      <w:r w:rsidRPr="007D6753">
        <w:rPr>
          <w:sz w:val="20"/>
          <w:szCs w:val="20"/>
        </w:rPr>
        <w:t xml:space="preserve"> </w:t>
      </w:r>
      <w:proofErr w:type="spellStart"/>
      <w:r w:rsidRPr="007D6753">
        <w:rPr>
          <w:sz w:val="20"/>
          <w:szCs w:val="20"/>
        </w:rPr>
        <w:t>authorities</w:t>
      </w:r>
      <w:proofErr w:type="spellEnd"/>
      <w:r w:rsidRPr="007D6753">
        <w:rPr>
          <w:sz w:val="20"/>
          <w:szCs w:val="20"/>
        </w:rPr>
        <w:t xml:space="preserve"> </w:t>
      </w:r>
      <w:proofErr w:type="spellStart"/>
      <w:r w:rsidRPr="007D6753">
        <w:rPr>
          <w:sz w:val="20"/>
          <w:szCs w:val="20"/>
        </w:rPr>
        <w:t>shall</w:t>
      </w:r>
      <w:proofErr w:type="spellEnd"/>
      <w:r w:rsidRPr="007D6753">
        <w:rPr>
          <w:sz w:val="20"/>
          <w:szCs w:val="20"/>
        </w:rPr>
        <w:t xml:space="preserve"> take </w:t>
      </w:r>
      <w:proofErr w:type="spellStart"/>
      <w:r w:rsidRPr="007D6753">
        <w:rPr>
          <w:sz w:val="20"/>
          <w:szCs w:val="20"/>
        </w:rPr>
        <w:t>their</w:t>
      </w:r>
      <w:proofErr w:type="spellEnd"/>
      <w:r w:rsidRPr="007D6753">
        <w:rPr>
          <w:sz w:val="20"/>
          <w:szCs w:val="20"/>
        </w:rPr>
        <w:t xml:space="preserve"> </w:t>
      </w:r>
      <w:proofErr w:type="spellStart"/>
      <w:r w:rsidRPr="007D6753">
        <w:rPr>
          <w:sz w:val="20"/>
          <w:szCs w:val="20"/>
        </w:rPr>
        <w:t>decision</w:t>
      </w:r>
      <w:proofErr w:type="spellEnd"/>
      <w:r w:rsidRPr="007D6753">
        <w:rPr>
          <w:sz w:val="20"/>
          <w:szCs w:val="20"/>
        </w:rPr>
        <w:t xml:space="preserve"> in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same</w:t>
      </w:r>
      <w:proofErr w:type="spellEnd"/>
      <w:r w:rsidRPr="007D6753">
        <w:rPr>
          <w:sz w:val="20"/>
          <w:szCs w:val="20"/>
        </w:rPr>
        <w:t xml:space="preserve"> </w:t>
      </w:r>
      <w:proofErr w:type="spellStart"/>
      <w:r w:rsidRPr="007D6753">
        <w:rPr>
          <w:sz w:val="20"/>
          <w:szCs w:val="20"/>
        </w:rPr>
        <w:t>manner</w:t>
      </w:r>
      <w:proofErr w:type="spellEnd"/>
      <w:r w:rsidRPr="007D6753">
        <w:rPr>
          <w:sz w:val="20"/>
          <w:szCs w:val="20"/>
        </w:rPr>
        <w:t xml:space="preserve"> as in </w:t>
      </w:r>
      <w:proofErr w:type="spellStart"/>
      <w:r w:rsidRPr="007D6753">
        <w:rPr>
          <w:sz w:val="20"/>
          <w:szCs w:val="20"/>
        </w:rPr>
        <w:t>the</w:t>
      </w:r>
      <w:proofErr w:type="spellEnd"/>
      <w:r w:rsidRPr="007D6753">
        <w:rPr>
          <w:sz w:val="20"/>
          <w:szCs w:val="20"/>
        </w:rPr>
        <w:t xml:space="preserve"> case of </w:t>
      </w:r>
      <w:proofErr w:type="spellStart"/>
      <w:r w:rsidRPr="007D6753">
        <w:rPr>
          <w:sz w:val="20"/>
          <w:szCs w:val="20"/>
        </w:rPr>
        <w:t>any</w:t>
      </w:r>
      <w:proofErr w:type="spellEnd"/>
      <w:r w:rsidRPr="007D6753">
        <w:rPr>
          <w:sz w:val="20"/>
          <w:szCs w:val="20"/>
        </w:rPr>
        <w:t xml:space="preserve"> </w:t>
      </w:r>
      <w:proofErr w:type="spellStart"/>
      <w:r w:rsidRPr="007D6753">
        <w:rPr>
          <w:sz w:val="20"/>
          <w:szCs w:val="20"/>
        </w:rPr>
        <w:t>ordinary</w:t>
      </w:r>
      <w:proofErr w:type="spellEnd"/>
      <w:r w:rsidRPr="007D6753">
        <w:rPr>
          <w:sz w:val="20"/>
          <w:szCs w:val="20"/>
        </w:rPr>
        <w:t xml:space="preserve"> </w:t>
      </w:r>
      <w:proofErr w:type="spellStart"/>
      <w:r w:rsidRPr="007D6753">
        <w:rPr>
          <w:sz w:val="20"/>
          <w:szCs w:val="20"/>
        </w:rPr>
        <w:t>offence</w:t>
      </w:r>
      <w:proofErr w:type="spellEnd"/>
      <w:r w:rsidRPr="007D6753">
        <w:rPr>
          <w:sz w:val="20"/>
          <w:szCs w:val="20"/>
        </w:rPr>
        <w:t xml:space="preserve"> of a </w:t>
      </w:r>
      <w:proofErr w:type="spellStart"/>
      <w:r w:rsidRPr="007D6753">
        <w:rPr>
          <w:sz w:val="20"/>
          <w:szCs w:val="20"/>
        </w:rPr>
        <w:t>serious</w:t>
      </w:r>
      <w:proofErr w:type="spellEnd"/>
      <w:r w:rsidRPr="007D6753">
        <w:rPr>
          <w:sz w:val="20"/>
          <w:szCs w:val="20"/>
        </w:rPr>
        <w:t xml:space="preserve"> </w:t>
      </w:r>
      <w:proofErr w:type="spellStart"/>
      <w:r w:rsidRPr="007D6753">
        <w:rPr>
          <w:sz w:val="20"/>
          <w:szCs w:val="20"/>
        </w:rPr>
        <w:t>nature</w:t>
      </w:r>
      <w:proofErr w:type="spellEnd"/>
      <w:r w:rsidRPr="007D6753">
        <w:rPr>
          <w:sz w:val="20"/>
          <w:szCs w:val="20"/>
        </w:rPr>
        <w:t xml:space="preserve"> </w:t>
      </w:r>
      <w:proofErr w:type="spellStart"/>
      <w:r w:rsidRPr="007D6753">
        <w:rPr>
          <w:sz w:val="20"/>
          <w:szCs w:val="20"/>
        </w:rPr>
        <w:t>under</w:t>
      </w:r>
      <w:proofErr w:type="spellEnd"/>
      <w:r w:rsidRPr="007D6753">
        <w:rPr>
          <w:sz w:val="20"/>
          <w:szCs w:val="20"/>
        </w:rPr>
        <w:t xml:space="preserve"> </w:t>
      </w:r>
      <w:proofErr w:type="spellStart"/>
      <w:r w:rsidRPr="007D6753">
        <w:rPr>
          <w:sz w:val="20"/>
          <w:szCs w:val="20"/>
        </w:rPr>
        <w:t>the</w:t>
      </w:r>
      <w:proofErr w:type="spellEnd"/>
      <w:r w:rsidRPr="007D6753">
        <w:rPr>
          <w:sz w:val="20"/>
          <w:szCs w:val="20"/>
        </w:rPr>
        <w:t xml:space="preserve"> </w:t>
      </w:r>
      <w:proofErr w:type="spellStart"/>
      <w:r w:rsidRPr="007D6753">
        <w:rPr>
          <w:sz w:val="20"/>
          <w:szCs w:val="20"/>
        </w:rPr>
        <w:t>law</w:t>
      </w:r>
      <w:proofErr w:type="spellEnd"/>
      <w:r w:rsidRPr="007D6753">
        <w:rPr>
          <w:sz w:val="20"/>
          <w:szCs w:val="20"/>
        </w:rPr>
        <w:t xml:space="preserve"> of </w:t>
      </w:r>
      <w:proofErr w:type="spellStart"/>
      <w:r w:rsidRPr="007D6753">
        <w:rPr>
          <w:sz w:val="20"/>
          <w:szCs w:val="20"/>
        </w:rPr>
        <w:t>that</w:t>
      </w:r>
      <w:proofErr w:type="spellEnd"/>
      <w:r w:rsidRPr="007D6753">
        <w:rPr>
          <w:sz w:val="20"/>
          <w:szCs w:val="20"/>
        </w:rPr>
        <w:t xml:space="preserve"> State.’</w:t>
      </w:r>
    </w:p>
  </w:footnote>
  <w:footnote w:id="13">
    <w:p w14:paraId="5313FC0F" w14:textId="74072479" w:rsidR="004C7265" w:rsidRPr="007D6753" w:rsidRDefault="004C7265" w:rsidP="00A85059">
      <w:pPr>
        <w:pStyle w:val="Voetnoottekst"/>
        <w:tabs>
          <w:tab w:val="left" w:pos="6661"/>
        </w:tabs>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Zie art. 38 van het ontwerpstatuut.</w:t>
      </w:r>
      <w:r w:rsidRPr="007D6753">
        <w:rPr>
          <w:rFonts w:ascii="Times New Roman" w:hAnsi="Times New Roman" w:cs="Times New Roman"/>
          <w:sz w:val="20"/>
          <w:szCs w:val="20"/>
        </w:rPr>
        <w:tab/>
      </w:r>
    </w:p>
  </w:footnote>
  <w:footnote w:id="14">
    <w:p w14:paraId="6E636928" w14:textId="5B57AD7F" w:rsidR="00CF5803" w:rsidRPr="007D6753" w:rsidRDefault="00CF5803">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Vgl. Art. 38 lid 2 sub c van het MH17-ontwerpstatuut dat hier al in voorziet.</w:t>
      </w:r>
    </w:p>
  </w:footnote>
  <w:footnote w:id="15">
    <w:p w14:paraId="29DE4C50" w14:textId="2EFE7B4D"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In zijn speech bij de VN </w:t>
      </w:r>
      <w:proofErr w:type="spellStart"/>
      <w:r w:rsidRPr="007D6753">
        <w:rPr>
          <w:rFonts w:ascii="Times New Roman" w:hAnsi="Times New Roman" w:cs="Times New Roman"/>
          <w:sz w:val="20"/>
          <w:szCs w:val="20"/>
        </w:rPr>
        <w:t>Veligheidsraad</w:t>
      </w:r>
      <w:proofErr w:type="spellEnd"/>
      <w:r w:rsidRPr="007D6753">
        <w:rPr>
          <w:rFonts w:ascii="Times New Roman" w:hAnsi="Times New Roman" w:cs="Times New Roman"/>
          <w:sz w:val="20"/>
          <w:szCs w:val="20"/>
        </w:rPr>
        <w:t>-stemming over de ingediende resolutie ter oprichting van een MH17-tribunaal zou Minister Koenders: ‘</w:t>
      </w:r>
      <w:proofErr w:type="spellStart"/>
      <w:r w:rsidRPr="007D6753">
        <w:rPr>
          <w:rFonts w:ascii="Times New Roman" w:hAnsi="Times New Roman" w:cs="Times New Roman"/>
          <w:sz w:val="20"/>
          <w:szCs w:val="20"/>
        </w:rPr>
        <w:t>Our</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purpose</w:t>
      </w:r>
      <w:proofErr w:type="spellEnd"/>
      <w:r w:rsidRPr="007D6753">
        <w:rPr>
          <w:rFonts w:ascii="Times New Roman" w:hAnsi="Times New Roman" w:cs="Times New Roman"/>
          <w:sz w:val="20"/>
          <w:szCs w:val="20"/>
        </w:rPr>
        <w:t xml:space="preserve"> is </w:t>
      </w:r>
      <w:proofErr w:type="spellStart"/>
      <w:r w:rsidRPr="007D6753">
        <w:rPr>
          <w:rFonts w:ascii="Times New Roman" w:hAnsi="Times New Roman" w:cs="Times New Roman"/>
          <w:sz w:val="20"/>
          <w:szCs w:val="20"/>
        </w:rPr>
        <w:t>to</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create</w:t>
      </w:r>
      <w:proofErr w:type="spellEnd"/>
      <w:r w:rsidRPr="007D6753">
        <w:rPr>
          <w:rFonts w:ascii="Times New Roman" w:hAnsi="Times New Roman" w:cs="Times New Roman"/>
          <w:sz w:val="20"/>
          <w:szCs w:val="20"/>
        </w:rPr>
        <w:t xml:space="preserve"> a </w:t>
      </w:r>
      <w:proofErr w:type="spellStart"/>
      <w:r w:rsidRPr="007D6753">
        <w:rPr>
          <w:rFonts w:ascii="Times New Roman" w:hAnsi="Times New Roman" w:cs="Times New Roman"/>
          <w:sz w:val="20"/>
          <w:szCs w:val="20"/>
        </w:rPr>
        <w:t>timely</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depoliticized</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and</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credible</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mechanism</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to</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ensure</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that</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the</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perpetrators</w:t>
      </w:r>
      <w:proofErr w:type="spellEnd"/>
      <w:r w:rsidRPr="007D6753">
        <w:rPr>
          <w:rFonts w:ascii="Times New Roman" w:hAnsi="Times New Roman" w:cs="Times New Roman"/>
          <w:sz w:val="20"/>
          <w:szCs w:val="20"/>
        </w:rPr>
        <w:t xml:space="preserve"> face </w:t>
      </w:r>
      <w:proofErr w:type="spellStart"/>
      <w:r w:rsidRPr="007D6753">
        <w:rPr>
          <w:rFonts w:ascii="Times New Roman" w:hAnsi="Times New Roman" w:cs="Times New Roman"/>
          <w:sz w:val="20"/>
          <w:szCs w:val="20"/>
        </w:rPr>
        <w:t>justice</w:t>
      </w:r>
      <w:proofErr w:type="spellEnd"/>
      <w:r w:rsidRPr="007D6753">
        <w:rPr>
          <w:rFonts w:ascii="Times New Roman" w:hAnsi="Times New Roman" w:cs="Times New Roman"/>
          <w:sz w:val="20"/>
          <w:szCs w:val="20"/>
        </w:rPr>
        <w:t xml:space="preserve"> </w:t>
      </w:r>
      <w:proofErr w:type="spellStart"/>
      <w:r w:rsidRPr="007D6753">
        <w:rPr>
          <w:rFonts w:ascii="Times New Roman" w:hAnsi="Times New Roman" w:cs="Times New Roman"/>
          <w:sz w:val="20"/>
          <w:szCs w:val="20"/>
        </w:rPr>
        <w:t>and</w:t>
      </w:r>
      <w:proofErr w:type="spellEnd"/>
      <w:r w:rsidRPr="007D6753">
        <w:rPr>
          <w:rFonts w:ascii="Times New Roman" w:hAnsi="Times New Roman" w:cs="Times New Roman"/>
          <w:sz w:val="20"/>
          <w:szCs w:val="20"/>
        </w:rPr>
        <w:t xml:space="preserve"> are held </w:t>
      </w:r>
      <w:proofErr w:type="spellStart"/>
      <w:r w:rsidRPr="007D6753">
        <w:rPr>
          <w:rFonts w:ascii="Times New Roman" w:hAnsi="Times New Roman" w:cs="Times New Roman"/>
          <w:sz w:val="20"/>
          <w:szCs w:val="20"/>
        </w:rPr>
        <w:t>to</w:t>
      </w:r>
      <w:proofErr w:type="spellEnd"/>
      <w:r w:rsidRPr="007D6753">
        <w:rPr>
          <w:rFonts w:ascii="Times New Roman" w:hAnsi="Times New Roman" w:cs="Times New Roman"/>
          <w:sz w:val="20"/>
          <w:szCs w:val="20"/>
        </w:rPr>
        <w:t xml:space="preserve"> account.’</w:t>
      </w:r>
    </w:p>
  </w:footnote>
  <w:footnote w:id="16">
    <w:p w14:paraId="15CB4891" w14:textId="041D5998"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Het STL kost gemiddeld zo’n 60 miljoen dollar per jaar; in zeven jaar van diens bestaan heeft het in totaal 440 miljoen dollar gekost; het is onduidelijk wat de uiteindelijke kosten zullen zijn, er is nog geen enkel proces in eerste aanleg afgerond. De ECCC, werkzaam vanaf 2006 en nog zeker operationeel tot na 2020, kost gemiddeld zo’n 35 miljoen dollar per jaar.</w:t>
      </w:r>
    </w:p>
  </w:footnote>
  <w:footnote w:id="17">
    <w:p w14:paraId="64A3FCC4" w14:textId="4540B886" w:rsidR="00E87A57" w:rsidRPr="007D6753" w:rsidRDefault="00E87A57">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w:t>
      </w:r>
      <w:r w:rsidRPr="007D6753">
        <w:rPr>
          <w:rFonts w:ascii="Times New Roman" w:hAnsi="Times New Roman" w:cs="Times New Roman"/>
          <w:bCs/>
          <w:sz w:val="20"/>
          <w:szCs w:val="20"/>
        </w:rPr>
        <w:t>Wet van 27 november 2013 tot wijziging van het Wetboek van Strafrecht in verband met de herziening van de regels over werking van de strafwet buiten Nederland (herziening regels betreffende extraterritoriale rechtsmacht in strafzaken)</w:t>
      </w:r>
      <w:r w:rsidRPr="007D6753">
        <w:rPr>
          <w:rFonts w:ascii="Times New Roman" w:hAnsi="Times New Roman" w:cs="Times New Roman"/>
          <w:bCs/>
          <w:sz w:val="20"/>
          <w:szCs w:val="20"/>
        </w:rPr>
        <w:t>.</w:t>
      </w:r>
    </w:p>
  </w:footnote>
  <w:footnote w:id="18">
    <w:p w14:paraId="7661852F" w14:textId="478D6FED"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Zie art. 2 lid 1 sub b van de Wet Internationale Misdrijven.</w:t>
      </w:r>
      <w:r w:rsidR="000752C5">
        <w:rPr>
          <w:rFonts w:ascii="Times New Roman" w:hAnsi="Times New Roman" w:cs="Times New Roman"/>
          <w:sz w:val="20"/>
          <w:szCs w:val="20"/>
        </w:rPr>
        <w:t xml:space="preserve"> Dat zou tot de rare –en onwenselijke- situatie leiden dat bij het opstellen van een telastelegging terzake oorlogsmisdrijven alle niet-Nederlandse slachtoffers (bv Australiërs) buiten beschouwing blijven en deze slachtoffers dus ook niet een vordering benad</w:t>
      </w:r>
      <w:r w:rsidR="007F5433">
        <w:rPr>
          <w:rFonts w:ascii="Times New Roman" w:hAnsi="Times New Roman" w:cs="Times New Roman"/>
          <w:sz w:val="20"/>
          <w:szCs w:val="20"/>
        </w:rPr>
        <w:t xml:space="preserve">eelde partij zou kunnen indien terzake van </w:t>
      </w:r>
      <w:r w:rsidR="00A417FF">
        <w:rPr>
          <w:rFonts w:ascii="Times New Roman" w:hAnsi="Times New Roman" w:cs="Times New Roman"/>
          <w:sz w:val="20"/>
          <w:szCs w:val="20"/>
        </w:rPr>
        <w:t>oorlogsmisdrijven</w:t>
      </w:r>
      <w:r w:rsidR="007F5433">
        <w:rPr>
          <w:rFonts w:ascii="Times New Roman" w:hAnsi="Times New Roman" w:cs="Times New Roman"/>
          <w:sz w:val="20"/>
          <w:szCs w:val="20"/>
        </w:rPr>
        <w:t>.</w:t>
      </w:r>
    </w:p>
  </w:footnote>
  <w:footnote w:id="19">
    <w:p w14:paraId="31CCBAEE" w14:textId="2C2E8356" w:rsidR="004C7265" w:rsidRPr="007D6753" w:rsidRDefault="004C7265" w:rsidP="00BB3576">
      <w:pPr>
        <w:pStyle w:val="Voetnoottekst"/>
        <w:rPr>
          <w:rFonts w:ascii="Times New Roman" w:hAnsi="Times New Roman" w:cs="Times New Roman"/>
          <w:sz w:val="20"/>
          <w:szCs w:val="20"/>
        </w:rPr>
      </w:pPr>
      <w:r w:rsidRPr="007D6753">
        <w:rPr>
          <w:rStyle w:val="Voetnootmarkering"/>
          <w:rFonts w:ascii="Times New Roman" w:hAnsi="Times New Roman" w:cs="Times New Roman"/>
          <w:sz w:val="20"/>
          <w:szCs w:val="20"/>
        </w:rPr>
        <w:footnoteRef/>
      </w:r>
      <w:r w:rsidRPr="007D6753">
        <w:rPr>
          <w:rFonts w:ascii="Times New Roman" w:hAnsi="Times New Roman" w:cs="Times New Roman"/>
          <w:sz w:val="20"/>
          <w:szCs w:val="20"/>
        </w:rPr>
        <w:t xml:space="preserve"> In zijn oratie uitgesproken op 19 januari 2016 wees Prof. Ferdinandusse, hoogleraar internationaal strafrecht aan de </w:t>
      </w:r>
      <w:r w:rsidR="000752C5">
        <w:rPr>
          <w:rFonts w:ascii="Times New Roman" w:hAnsi="Times New Roman" w:cs="Times New Roman"/>
          <w:sz w:val="20"/>
          <w:szCs w:val="20"/>
        </w:rPr>
        <w:t>Universiteit Groningen</w:t>
      </w:r>
      <w:r w:rsidRPr="007D6753">
        <w:rPr>
          <w:rFonts w:ascii="Times New Roman" w:hAnsi="Times New Roman" w:cs="Times New Roman"/>
          <w:sz w:val="20"/>
          <w:szCs w:val="20"/>
        </w:rPr>
        <w:t xml:space="preserve"> en officier van justitie gespecialiseerd in vervolging van internationale misdrijven, op dit obstakel in de Nederlandse wetgeving.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82B8D"/>
    <w:multiLevelType w:val="hybridMultilevel"/>
    <w:tmpl w:val="7E3A1A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8A"/>
    <w:rsid w:val="00014661"/>
    <w:rsid w:val="00032EFC"/>
    <w:rsid w:val="00052988"/>
    <w:rsid w:val="000752C5"/>
    <w:rsid w:val="000B170C"/>
    <w:rsid w:val="000D63F5"/>
    <w:rsid w:val="000F716C"/>
    <w:rsid w:val="001170E8"/>
    <w:rsid w:val="0014142E"/>
    <w:rsid w:val="00165C0F"/>
    <w:rsid w:val="0027075B"/>
    <w:rsid w:val="00276C05"/>
    <w:rsid w:val="002C1F8A"/>
    <w:rsid w:val="002C5A44"/>
    <w:rsid w:val="002E5A94"/>
    <w:rsid w:val="00306AF8"/>
    <w:rsid w:val="00352789"/>
    <w:rsid w:val="003B491A"/>
    <w:rsid w:val="003C2EF7"/>
    <w:rsid w:val="003E39DC"/>
    <w:rsid w:val="003E40B1"/>
    <w:rsid w:val="004107F1"/>
    <w:rsid w:val="004C7265"/>
    <w:rsid w:val="004D5522"/>
    <w:rsid w:val="00500C47"/>
    <w:rsid w:val="00510B3F"/>
    <w:rsid w:val="00510F5E"/>
    <w:rsid w:val="00610DA1"/>
    <w:rsid w:val="00613B44"/>
    <w:rsid w:val="0062498F"/>
    <w:rsid w:val="006A4BF8"/>
    <w:rsid w:val="006B429D"/>
    <w:rsid w:val="006E3D4F"/>
    <w:rsid w:val="00742271"/>
    <w:rsid w:val="007B14F6"/>
    <w:rsid w:val="007B1DE6"/>
    <w:rsid w:val="007C2D74"/>
    <w:rsid w:val="007D6753"/>
    <w:rsid w:val="007E4154"/>
    <w:rsid w:val="007F5433"/>
    <w:rsid w:val="00804AE9"/>
    <w:rsid w:val="008654BF"/>
    <w:rsid w:val="008817F6"/>
    <w:rsid w:val="008A6AD3"/>
    <w:rsid w:val="008D795B"/>
    <w:rsid w:val="00903C63"/>
    <w:rsid w:val="00975854"/>
    <w:rsid w:val="0099102E"/>
    <w:rsid w:val="009C05B2"/>
    <w:rsid w:val="009C3852"/>
    <w:rsid w:val="009D4CF6"/>
    <w:rsid w:val="009D55AF"/>
    <w:rsid w:val="009D62AA"/>
    <w:rsid w:val="00A27017"/>
    <w:rsid w:val="00A34DBB"/>
    <w:rsid w:val="00A417FF"/>
    <w:rsid w:val="00A85059"/>
    <w:rsid w:val="00AA3C09"/>
    <w:rsid w:val="00AB21A1"/>
    <w:rsid w:val="00AD5F63"/>
    <w:rsid w:val="00AF3715"/>
    <w:rsid w:val="00B16769"/>
    <w:rsid w:val="00B24221"/>
    <w:rsid w:val="00B26CDB"/>
    <w:rsid w:val="00B36F8A"/>
    <w:rsid w:val="00B84A58"/>
    <w:rsid w:val="00BB3576"/>
    <w:rsid w:val="00C3132C"/>
    <w:rsid w:val="00C772C7"/>
    <w:rsid w:val="00CF5803"/>
    <w:rsid w:val="00D31635"/>
    <w:rsid w:val="00DB1424"/>
    <w:rsid w:val="00DB4ED5"/>
    <w:rsid w:val="00DB6238"/>
    <w:rsid w:val="00DC5627"/>
    <w:rsid w:val="00E86928"/>
    <w:rsid w:val="00E87A57"/>
    <w:rsid w:val="00E95E8A"/>
    <w:rsid w:val="00EB02D3"/>
    <w:rsid w:val="00EB5ABF"/>
    <w:rsid w:val="00EF1DF2"/>
    <w:rsid w:val="00EF5FBA"/>
    <w:rsid w:val="00F22EF1"/>
    <w:rsid w:val="00F3193A"/>
    <w:rsid w:val="00F375B5"/>
    <w:rsid w:val="00F936F0"/>
    <w:rsid w:val="00FD31E0"/>
    <w:rsid w:val="00FD3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C1E3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6F8A"/>
    <w:pPr>
      <w:ind w:left="720"/>
      <w:contextualSpacing/>
    </w:pPr>
  </w:style>
  <w:style w:type="paragraph" w:styleId="Voetnoottekst">
    <w:name w:val="footnote text"/>
    <w:basedOn w:val="Standaard"/>
    <w:link w:val="VoetnoottekstTeken"/>
    <w:uiPriority w:val="99"/>
    <w:unhideWhenUsed/>
    <w:rsid w:val="00D31635"/>
  </w:style>
  <w:style w:type="character" w:customStyle="1" w:styleId="VoetnoottekstTeken">
    <w:name w:val="Voetnoottekst Teken"/>
    <w:basedOn w:val="Standaardalinea-lettertype"/>
    <w:link w:val="Voetnoottekst"/>
    <w:uiPriority w:val="99"/>
    <w:rsid w:val="00D31635"/>
  </w:style>
  <w:style w:type="character" w:styleId="Voetnootmarkering">
    <w:name w:val="footnote reference"/>
    <w:basedOn w:val="Standaardalinea-lettertype"/>
    <w:uiPriority w:val="99"/>
    <w:unhideWhenUsed/>
    <w:rsid w:val="00D31635"/>
    <w:rPr>
      <w:vertAlign w:val="superscript"/>
    </w:rPr>
  </w:style>
  <w:style w:type="paragraph" w:styleId="Voettekst">
    <w:name w:val="footer"/>
    <w:basedOn w:val="Standaard"/>
    <w:link w:val="VoettekstTeken"/>
    <w:uiPriority w:val="99"/>
    <w:unhideWhenUsed/>
    <w:rsid w:val="002C1F8A"/>
    <w:pPr>
      <w:tabs>
        <w:tab w:val="center" w:pos="4536"/>
        <w:tab w:val="right" w:pos="9072"/>
      </w:tabs>
    </w:pPr>
  </w:style>
  <w:style w:type="character" w:customStyle="1" w:styleId="VoettekstTeken">
    <w:name w:val="Voettekst Teken"/>
    <w:basedOn w:val="Standaardalinea-lettertype"/>
    <w:link w:val="Voettekst"/>
    <w:uiPriority w:val="99"/>
    <w:rsid w:val="002C1F8A"/>
  </w:style>
  <w:style w:type="character" w:styleId="Paginanummer">
    <w:name w:val="page number"/>
    <w:basedOn w:val="Standaardalinea-lettertype"/>
    <w:uiPriority w:val="99"/>
    <w:semiHidden/>
    <w:unhideWhenUsed/>
    <w:rsid w:val="002C1F8A"/>
  </w:style>
  <w:style w:type="paragraph" w:styleId="Normaalweb">
    <w:name w:val="Normal (Web)"/>
    <w:basedOn w:val="Standaard"/>
    <w:uiPriority w:val="99"/>
    <w:unhideWhenUsed/>
    <w:rsid w:val="00EB5ABF"/>
    <w:pPr>
      <w:spacing w:before="100" w:beforeAutospacing="1" w:after="100" w:afterAutospacing="1"/>
    </w:pPr>
    <w:rPr>
      <w:rFonts w:ascii="Times New Roman" w:hAnsi="Times New Roman" w:cs="Times New Roman"/>
      <w:lang w:eastAsia="nl-NL"/>
    </w:rPr>
  </w:style>
  <w:style w:type="paragraph" w:styleId="Koptekst">
    <w:name w:val="header"/>
    <w:basedOn w:val="Standaard"/>
    <w:link w:val="KoptekstTeken"/>
    <w:uiPriority w:val="99"/>
    <w:unhideWhenUsed/>
    <w:rsid w:val="007D6753"/>
    <w:pPr>
      <w:tabs>
        <w:tab w:val="center" w:pos="4536"/>
        <w:tab w:val="right" w:pos="9072"/>
      </w:tabs>
    </w:pPr>
  </w:style>
  <w:style w:type="character" w:customStyle="1" w:styleId="KoptekstTeken">
    <w:name w:val="Koptekst Teken"/>
    <w:basedOn w:val="Standaardalinea-lettertype"/>
    <w:link w:val="Koptekst"/>
    <w:uiPriority w:val="99"/>
    <w:rsid w:val="007D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53763">
      <w:bodyDiv w:val="1"/>
      <w:marLeft w:val="0"/>
      <w:marRight w:val="0"/>
      <w:marTop w:val="0"/>
      <w:marBottom w:val="0"/>
      <w:divBdr>
        <w:top w:val="none" w:sz="0" w:space="0" w:color="auto"/>
        <w:left w:val="none" w:sz="0" w:space="0" w:color="auto"/>
        <w:bottom w:val="none" w:sz="0" w:space="0" w:color="auto"/>
        <w:right w:val="none" w:sz="0" w:space="0" w:color="auto"/>
      </w:divBdr>
      <w:divsChild>
        <w:div w:id="1392656753">
          <w:marLeft w:val="0"/>
          <w:marRight w:val="0"/>
          <w:marTop w:val="0"/>
          <w:marBottom w:val="0"/>
          <w:divBdr>
            <w:top w:val="none" w:sz="0" w:space="0" w:color="auto"/>
            <w:left w:val="none" w:sz="0" w:space="0" w:color="auto"/>
            <w:bottom w:val="none" w:sz="0" w:space="0" w:color="auto"/>
            <w:right w:val="none" w:sz="0" w:space="0" w:color="auto"/>
          </w:divBdr>
          <w:divsChild>
            <w:div w:id="588272258">
              <w:marLeft w:val="0"/>
              <w:marRight w:val="0"/>
              <w:marTop w:val="0"/>
              <w:marBottom w:val="0"/>
              <w:divBdr>
                <w:top w:val="none" w:sz="0" w:space="0" w:color="auto"/>
                <w:left w:val="none" w:sz="0" w:space="0" w:color="auto"/>
                <w:bottom w:val="none" w:sz="0" w:space="0" w:color="auto"/>
                <w:right w:val="none" w:sz="0" w:space="0" w:color="auto"/>
              </w:divBdr>
              <w:divsChild>
                <w:div w:id="9579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98355">
      <w:bodyDiv w:val="1"/>
      <w:marLeft w:val="0"/>
      <w:marRight w:val="0"/>
      <w:marTop w:val="0"/>
      <w:marBottom w:val="0"/>
      <w:divBdr>
        <w:top w:val="none" w:sz="0" w:space="0" w:color="auto"/>
        <w:left w:val="none" w:sz="0" w:space="0" w:color="auto"/>
        <w:bottom w:val="none" w:sz="0" w:space="0" w:color="auto"/>
        <w:right w:val="none" w:sz="0" w:space="0" w:color="auto"/>
      </w:divBdr>
      <w:divsChild>
        <w:div w:id="257521543">
          <w:marLeft w:val="0"/>
          <w:marRight w:val="0"/>
          <w:marTop w:val="0"/>
          <w:marBottom w:val="0"/>
          <w:divBdr>
            <w:top w:val="none" w:sz="0" w:space="0" w:color="auto"/>
            <w:left w:val="none" w:sz="0" w:space="0" w:color="auto"/>
            <w:bottom w:val="none" w:sz="0" w:space="0" w:color="auto"/>
            <w:right w:val="none" w:sz="0" w:space="0" w:color="auto"/>
          </w:divBdr>
          <w:divsChild>
            <w:div w:id="1716158120">
              <w:marLeft w:val="0"/>
              <w:marRight w:val="0"/>
              <w:marTop w:val="0"/>
              <w:marBottom w:val="0"/>
              <w:divBdr>
                <w:top w:val="none" w:sz="0" w:space="0" w:color="auto"/>
                <w:left w:val="none" w:sz="0" w:space="0" w:color="auto"/>
                <w:bottom w:val="none" w:sz="0" w:space="0" w:color="auto"/>
                <w:right w:val="none" w:sz="0" w:space="0" w:color="auto"/>
              </w:divBdr>
              <w:divsChild>
                <w:div w:id="15750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4120">
      <w:bodyDiv w:val="1"/>
      <w:marLeft w:val="0"/>
      <w:marRight w:val="0"/>
      <w:marTop w:val="0"/>
      <w:marBottom w:val="0"/>
      <w:divBdr>
        <w:top w:val="none" w:sz="0" w:space="0" w:color="auto"/>
        <w:left w:val="none" w:sz="0" w:space="0" w:color="auto"/>
        <w:bottom w:val="none" w:sz="0" w:space="0" w:color="auto"/>
        <w:right w:val="none" w:sz="0" w:space="0" w:color="auto"/>
      </w:divBdr>
      <w:divsChild>
        <w:div w:id="1769043048">
          <w:marLeft w:val="0"/>
          <w:marRight w:val="0"/>
          <w:marTop w:val="0"/>
          <w:marBottom w:val="0"/>
          <w:divBdr>
            <w:top w:val="none" w:sz="0" w:space="0" w:color="auto"/>
            <w:left w:val="none" w:sz="0" w:space="0" w:color="auto"/>
            <w:bottom w:val="none" w:sz="0" w:space="0" w:color="auto"/>
            <w:right w:val="none" w:sz="0" w:space="0" w:color="auto"/>
          </w:divBdr>
          <w:divsChild>
            <w:div w:id="187642289">
              <w:marLeft w:val="0"/>
              <w:marRight w:val="0"/>
              <w:marTop w:val="0"/>
              <w:marBottom w:val="0"/>
              <w:divBdr>
                <w:top w:val="none" w:sz="0" w:space="0" w:color="auto"/>
                <w:left w:val="none" w:sz="0" w:space="0" w:color="auto"/>
                <w:bottom w:val="none" w:sz="0" w:space="0" w:color="auto"/>
                <w:right w:val="none" w:sz="0" w:space="0" w:color="auto"/>
              </w:divBdr>
              <w:divsChild>
                <w:div w:id="16272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5234</ap:Words>
  <ap:Characters>28792</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2016-01-21T08:20:00.0000000Z</dcterms:created>
  <dcterms:modified xsi:type="dcterms:W3CDTF">2016-01-21T08:39:00.0000000Z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