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639" w:rsidRDefault="00826639"/>
    <w:p w:rsidR="003C0347" w:rsidRDefault="003C0347"/>
    <w:p w:rsidR="00726F86" w:rsidP="003C0347" w:rsidRDefault="00726F86">
      <w:pPr>
        <w:outlineLvl w:val="0"/>
        <w:rPr>
          <w:rFonts w:ascii="Tahoma" w:hAnsi="Tahoma" w:cs="Tahoma"/>
          <w:b/>
          <w:bCs/>
          <w:sz w:val="20"/>
          <w:szCs w:val="20"/>
          <w:lang w:eastAsia="nl-NL"/>
        </w:rPr>
      </w:pPr>
    </w:p>
    <w:p w:rsidR="00726F86" w:rsidP="003C0347" w:rsidRDefault="00726F86">
      <w:pPr>
        <w:outlineLvl w:val="0"/>
        <w:rPr>
          <w:rFonts w:ascii="Tahoma" w:hAnsi="Tahoma" w:cs="Tahoma"/>
          <w:b/>
          <w:bCs/>
          <w:sz w:val="20"/>
          <w:szCs w:val="20"/>
          <w:lang w:eastAsia="nl-NL"/>
        </w:rPr>
      </w:pPr>
    </w:p>
    <w:p w:rsidR="00726F86" w:rsidP="00726F86" w:rsidRDefault="003C0347">
      <w:pPr>
        <w:rPr>
          <w:rFonts w:ascii="Tahoma" w:hAnsi="Tahoma" w:eastAsia="Times New Roman"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t>
      </w:r>
      <w:r>
        <w:rPr>
          <w:rFonts w:ascii="Tahoma" w:hAnsi="Tahoma" w:cs="Tahoma"/>
          <w:sz w:val="20"/>
          <w:szCs w:val="20"/>
          <w:lang w:eastAsia="nl-NL"/>
        </w:rPr>
        <w:t>Knops R.</w:t>
      </w:r>
      <w:r>
        <w:rPr>
          <w:rFonts w:ascii="Tahoma" w:hAnsi="Tahoma" w:cs="Tahoma"/>
          <w:sz w:val="20"/>
          <w:szCs w:val="20"/>
          <w:lang w:eastAsia="nl-NL"/>
        </w:rPr>
        <w:t xml:space="preserve"> </w:t>
      </w:r>
      <w:r>
        <w:rPr>
          <w:rFonts w:ascii="Tahoma" w:hAnsi="Tahoma" w:cs="Tahoma"/>
          <w:sz w:val="20"/>
          <w:szCs w:val="20"/>
          <w:lang w:eastAsia="nl-NL"/>
        </w:rPr>
        <w:br/>
      </w:r>
      <w:r w:rsidR="00726F86">
        <w:rPr>
          <w:rFonts w:ascii="Tahoma" w:hAnsi="Tahoma" w:eastAsia="Times New Roman" w:cs="Tahoma"/>
          <w:b/>
          <w:bCs/>
          <w:sz w:val="20"/>
          <w:szCs w:val="20"/>
          <w:lang w:eastAsia="nl-NL"/>
        </w:rPr>
        <w:t>Verzonden:</w:t>
      </w:r>
      <w:r w:rsidR="00726F86">
        <w:rPr>
          <w:rFonts w:ascii="Tahoma" w:hAnsi="Tahoma" w:eastAsia="Times New Roman" w:cs="Tahoma"/>
          <w:sz w:val="20"/>
          <w:szCs w:val="20"/>
          <w:lang w:eastAsia="nl-NL"/>
        </w:rPr>
        <w:t xml:space="preserve"> dinsdag 19 januari 2016 15:19</w:t>
      </w:r>
      <w:r w:rsidR="00726F86">
        <w:rPr>
          <w:rFonts w:ascii="Tahoma" w:hAnsi="Tahoma" w:eastAsia="Times New Roman" w:cs="Tahoma"/>
          <w:sz w:val="20"/>
          <w:szCs w:val="20"/>
          <w:lang w:eastAsia="nl-NL"/>
        </w:rPr>
        <w:br/>
      </w:r>
      <w:r w:rsidR="00726F86">
        <w:rPr>
          <w:rFonts w:ascii="Tahoma" w:hAnsi="Tahoma" w:eastAsia="Times New Roman" w:cs="Tahoma"/>
          <w:b/>
          <w:bCs/>
          <w:sz w:val="20"/>
          <w:szCs w:val="20"/>
          <w:lang w:eastAsia="nl-NL"/>
        </w:rPr>
        <w:t>Aan:</w:t>
      </w:r>
      <w:r w:rsidR="00726F86">
        <w:rPr>
          <w:rFonts w:ascii="Tahoma" w:hAnsi="Tahoma" w:eastAsia="Times New Roman" w:cs="Tahoma"/>
          <w:sz w:val="20"/>
          <w:szCs w:val="20"/>
          <w:lang w:eastAsia="nl-NL"/>
        </w:rPr>
        <w:t xml:space="preserve"> Leiden van G.</w:t>
      </w:r>
      <w:r w:rsidR="00726F86">
        <w:rPr>
          <w:rFonts w:ascii="Tahoma" w:hAnsi="Tahoma" w:eastAsia="Times New Roman" w:cs="Tahoma"/>
          <w:sz w:val="20"/>
          <w:szCs w:val="20"/>
          <w:lang w:eastAsia="nl-NL"/>
        </w:rPr>
        <w:br/>
      </w:r>
      <w:r w:rsidR="00726F86">
        <w:rPr>
          <w:rFonts w:ascii="Tahoma" w:hAnsi="Tahoma" w:eastAsia="Times New Roman" w:cs="Tahoma"/>
          <w:b/>
          <w:bCs/>
          <w:sz w:val="20"/>
          <w:szCs w:val="20"/>
          <w:lang w:eastAsia="nl-NL"/>
        </w:rPr>
        <w:t>Onderwerp:</w:t>
      </w:r>
      <w:r w:rsidR="00726F86">
        <w:rPr>
          <w:rFonts w:ascii="Tahoma" w:hAnsi="Tahoma" w:eastAsia="Times New Roman" w:cs="Tahoma"/>
          <w:sz w:val="20"/>
          <w:szCs w:val="20"/>
          <w:lang w:eastAsia="nl-NL"/>
        </w:rPr>
        <w:t xml:space="preserve"> Verzoek aan Vaste Kamercommissie Defensie</w:t>
      </w:r>
    </w:p>
    <w:p w:rsidR="00726F86" w:rsidP="00726F86" w:rsidRDefault="00726F86">
      <w:pPr>
        <w:rPr>
          <w:sz w:val="20"/>
          <w:szCs w:val="20"/>
        </w:rPr>
      </w:pPr>
    </w:p>
    <w:p w:rsidR="00726F86" w:rsidP="00726F86" w:rsidRDefault="00726F86">
      <w:pPr>
        <w:rPr>
          <w:rFonts w:ascii="Arial" w:hAnsi="Arial" w:cs="Arial"/>
          <w:sz w:val="20"/>
          <w:szCs w:val="20"/>
        </w:rPr>
      </w:pPr>
      <w:r>
        <w:rPr>
          <w:rFonts w:ascii="Arial" w:hAnsi="Arial" w:cs="Arial"/>
          <w:sz w:val="20"/>
          <w:szCs w:val="20"/>
        </w:rPr>
        <w:t>Beste Gerald,</w:t>
      </w:r>
    </w:p>
    <w:p w:rsidR="00726F86" w:rsidP="00726F86" w:rsidRDefault="00726F86">
      <w:pPr>
        <w:rPr>
          <w:rFonts w:ascii="Arial" w:hAnsi="Arial" w:cs="Arial"/>
          <w:sz w:val="20"/>
          <w:szCs w:val="20"/>
        </w:rPr>
      </w:pPr>
    </w:p>
    <w:p w:rsidR="00726F86" w:rsidP="00726F86" w:rsidRDefault="00726F86">
      <w:pPr>
        <w:rPr>
          <w:rFonts w:ascii="Arial" w:hAnsi="Arial" w:cs="Arial"/>
          <w:sz w:val="20"/>
          <w:szCs w:val="20"/>
        </w:rPr>
      </w:pPr>
      <w:r>
        <w:rPr>
          <w:rFonts w:ascii="Arial" w:hAnsi="Arial" w:cs="Arial"/>
          <w:sz w:val="20"/>
          <w:szCs w:val="20"/>
        </w:rPr>
        <w:t xml:space="preserve">Naar aanleiding van onderstaande berichtgeving wil </w:t>
      </w:r>
      <w:r w:rsidR="00A50160">
        <w:rPr>
          <w:rFonts w:ascii="Arial" w:hAnsi="Arial" w:cs="Arial"/>
          <w:sz w:val="20"/>
          <w:szCs w:val="20"/>
        </w:rPr>
        <w:t xml:space="preserve">ik via een e-mailprocedure </w:t>
      </w:r>
      <w:r>
        <w:rPr>
          <w:rFonts w:ascii="Arial" w:hAnsi="Arial" w:cs="Arial"/>
          <w:sz w:val="20"/>
          <w:szCs w:val="20"/>
        </w:rPr>
        <w:t>het volgende verzoek aan de Vaste Kamercommissie Defensie voorleggen.</w:t>
      </w:r>
    </w:p>
    <w:p w:rsidR="00726F86" w:rsidP="00726F86" w:rsidRDefault="00726F86">
      <w:pPr>
        <w:rPr>
          <w:rFonts w:ascii="Arial" w:hAnsi="Arial" w:cs="Arial"/>
          <w:sz w:val="20"/>
          <w:szCs w:val="20"/>
        </w:rPr>
      </w:pPr>
    </w:p>
    <w:p w:rsidR="00726F86" w:rsidP="00726F86" w:rsidRDefault="00726F86">
      <w:pPr>
        <w:rPr>
          <w:rFonts w:ascii="Arial" w:hAnsi="Arial" w:cs="Arial"/>
          <w:sz w:val="20"/>
          <w:szCs w:val="20"/>
        </w:rPr>
      </w:pPr>
      <w:r>
        <w:rPr>
          <w:rFonts w:ascii="Arial" w:hAnsi="Arial" w:cs="Arial"/>
          <w:sz w:val="20"/>
          <w:szCs w:val="20"/>
        </w:rPr>
        <w:t>Tijdens het debat over de Defensiebegroting 2014 (d.d. 14 november 2013) heeft de minister van Defensie in reactie op een pleidooi van mij over het JSS de volgende toezegging gedaan: ‘Ik heb aangegeven dat wij het JSS in de vaart nemen, maar dat wij</w:t>
      </w:r>
      <w:r w:rsidR="00A50160">
        <w:rPr>
          <w:rFonts w:ascii="Arial" w:hAnsi="Arial" w:cs="Arial"/>
          <w:sz w:val="20"/>
          <w:szCs w:val="20"/>
        </w:rPr>
        <w:t xml:space="preserve"> </w:t>
      </w:r>
      <w:r>
        <w:rPr>
          <w:rFonts w:ascii="Arial" w:hAnsi="Arial" w:cs="Arial"/>
          <w:sz w:val="20"/>
          <w:szCs w:val="20"/>
        </w:rPr>
        <w:t>internationaal gaan samenwerken. Ik rapporteer daarover en kom bij de Kamer terug.’</w:t>
      </w:r>
    </w:p>
    <w:p w:rsidR="00726F86" w:rsidP="00726F86" w:rsidRDefault="00726F86">
      <w:pPr>
        <w:rPr>
          <w:rFonts w:ascii="Arial" w:hAnsi="Arial" w:cs="Arial"/>
          <w:sz w:val="20"/>
          <w:szCs w:val="20"/>
        </w:rPr>
      </w:pPr>
    </w:p>
    <w:p w:rsidR="00726F86" w:rsidP="00726F86" w:rsidRDefault="00726F86">
      <w:pPr>
        <w:rPr>
          <w:rFonts w:ascii="Arial" w:hAnsi="Arial" w:cs="Arial"/>
          <w:sz w:val="20"/>
          <w:szCs w:val="20"/>
        </w:rPr>
      </w:pPr>
      <w:r>
        <w:rPr>
          <w:rFonts w:ascii="Arial" w:hAnsi="Arial" w:cs="Arial"/>
          <w:sz w:val="20"/>
          <w:szCs w:val="20"/>
        </w:rPr>
        <w:t>Recent, bij het WGO Materieel d.d. 2 november 2015, deed de minister nog de toezegging om de Kamer voor het einde van 2015 een brief te sturen over de internationale samenwerking met betrekking tot het Joint Sup</w:t>
      </w:r>
      <w:r w:rsidR="00A50160">
        <w:rPr>
          <w:rFonts w:ascii="Arial" w:hAnsi="Arial" w:cs="Arial"/>
          <w:sz w:val="20"/>
          <w:szCs w:val="20"/>
        </w:rPr>
        <w:t xml:space="preserve">port </w:t>
      </w:r>
      <w:proofErr w:type="spellStart"/>
      <w:r w:rsidR="00A50160">
        <w:rPr>
          <w:rFonts w:ascii="Arial" w:hAnsi="Arial" w:cs="Arial"/>
          <w:sz w:val="20"/>
          <w:szCs w:val="20"/>
        </w:rPr>
        <w:t>Ship</w:t>
      </w:r>
      <w:proofErr w:type="spellEnd"/>
      <w:r w:rsidR="00A50160">
        <w:rPr>
          <w:rFonts w:ascii="Arial" w:hAnsi="Arial" w:cs="Arial"/>
          <w:sz w:val="20"/>
          <w:szCs w:val="20"/>
        </w:rPr>
        <w:t xml:space="preserve"> Zr. Ms. Karel </w:t>
      </w:r>
      <w:proofErr w:type="spellStart"/>
      <w:r w:rsidR="00A50160">
        <w:rPr>
          <w:rFonts w:ascii="Arial" w:hAnsi="Arial" w:cs="Arial"/>
          <w:sz w:val="20"/>
          <w:szCs w:val="20"/>
        </w:rPr>
        <w:t>Doorman</w:t>
      </w:r>
      <w:proofErr w:type="spellEnd"/>
      <w:r w:rsidR="00A50160">
        <w:rPr>
          <w:rFonts w:ascii="Arial" w:hAnsi="Arial" w:cs="Arial"/>
          <w:sz w:val="20"/>
          <w:szCs w:val="20"/>
        </w:rPr>
        <w:t>.</w:t>
      </w:r>
    </w:p>
    <w:p w:rsidR="00726F86" w:rsidP="00726F86" w:rsidRDefault="00726F86">
      <w:pPr>
        <w:rPr>
          <w:rFonts w:ascii="Arial" w:hAnsi="Arial" w:cs="Arial"/>
          <w:sz w:val="20"/>
          <w:szCs w:val="20"/>
        </w:rPr>
      </w:pPr>
    </w:p>
    <w:p w:rsidR="00726F86" w:rsidP="00726F86" w:rsidRDefault="00726F86">
      <w:pPr>
        <w:rPr>
          <w:rFonts w:ascii="Arial" w:hAnsi="Arial" w:cs="Arial"/>
          <w:sz w:val="20"/>
          <w:szCs w:val="20"/>
        </w:rPr>
      </w:pPr>
      <w:r>
        <w:rPr>
          <w:rFonts w:ascii="Arial" w:hAnsi="Arial" w:cs="Arial"/>
          <w:sz w:val="20"/>
          <w:szCs w:val="20"/>
        </w:rPr>
        <w:t>De CDA-fractie constateert dat deze brief nog niet is ontvangen. In dat licht wil ik graag met spoed een reactie van de minister van Defensie op de volgende punten:</w:t>
      </w:r>
    </w:p>
    <w:p w:rsidR="00726F86" w:rsidP="00726F86" w:rsidRDefault="00726F86">
      <w:pPr>
        <w:rPr>
          <w:rFonts w:ascii="Arial" w:hAnsi="Arial" w:cs="Arial"/>
          <w:sz w:val="20"/>
          <w:szCs w:val="20"/>
        </w:rPr>
      </w:pPr>
    </w:p>
    <w:p w:rsidR="00726F86" w:rsidP="00726F86" w:rsidRDefault="00726F86">
      <w:pPr>
        <w:numPr>
          <w:ilvl w:val="0"/>
          <w:numId w:val="4"/>
        </w:numPr>
        <w:rPr>
          <w:rFonts w:ascii="Arial" w:hAnsi="Arial" w:cs="Arial"/>
          <w:sz w:val="20"/>
          <w:szCs w:val="20"/>
        </w:rPr>
      </w:pPr>
      <w:r>
        <w:rPr>
          <w:rFonts w:ascii="Arial" w:hAnsi="Arial" w:cs="Arial"/>
          <w:sz w:val="20"/>
          <w:szCs w:val="20"/>
        </w:rPr>
        <w:t>de berichtgeving over samenwerking met Duitsland met betrekking tot het JSS</w:t>
      </w:r>
    </w:p>
    <w:p w:rsidR="00726F86" w:rsidP="00726F86" w:rsidRDefault="00726F86">
      <w:pPr>
        <w:numPr>
          <w:ilvl w:val="0"/>
          <w:numId w:val="4"/>
        </w:numPr>
        <w:rPr>
          <w:rFonts w:ascii="Arial" w:hAnsi="Arial" w:cs="Arial"/>
          <w:sz w:val="20"/>
          <w:szCs w:val="20"/>
        </w:rPr>
      </w:pPr>
      <w:r>
        <w:rPr>
          <w:rFonts w:ascii="Arial" w:hAnsi="Arial" w:cs="Arial"/>
          <w:sz w:val="20"/>
          <w:szCs w:val="20"/>
        </w:rPr>
        <w:t>als de berichtgeving klopt: wat de afspraken behelzen en wat de consequenties voor Defensie zijn</w:t>
      </w:r>
      <w:r w:rsidR="00A50160">
        <w:rPr>
          <w:rFonts w:ascii="Arial" w:hAnsi="Arial" w:cs="Arial"/>
          <w:sz w:val="20"/>
          <w:szCs w:val="20"/>
        </w:rPr>
        <w:t>?</w:t>
      </w:r>
    </w:p>
    <w:p w:rsidR="00726F86" w:rsidP="00726F86" w:rsidRDefault="00726F86">
      <w:pPr>
        <w:numPr>
          <w:ilvl w:val="0"/>
          <w:numId w:val="4"/>
        </w:numPr>
        <w:rPr>
          <w:rFonts w:ascii="Arial" w:hAnsi="Arial" w:cs="Arial"/>
          <w:sz w:val="20"/>
          <w:szCs w:val="20"/>
        </w:rPr>
      </w:pPr>
      <w:r>
        <w:rPr>
          <w:rFonts w:ascii="Arial" w:hAnsi="Arial" w:cs="Arial"/>
          <w:sz w:val="20"/>
          <w:szCs w:val="20"/>
        </w:rPr>
        <w:t>waarom de Kamer dit via de media moet vernemen, niet eerder geïnformeerd is en hoe zich dit verhoudt tot de toezeggingen van de minister aan de Kamer</w:t>
      </w:r>
      <w:r w:rsidR="00A50160">
        <w:rPr>
          <w:rFonts w:ascii="Arial" w:hAnsi="Arial" w:cs="Arial"/>
          <w:sz w:val="20"/>
          <w:szCs w:val="20"/>
        </w:rPr>
        <w:t>?</w:t>
      </w:r>
      <w:bookmarkStart w:name="_GoBack" w:id="0"/>
      <w:bookmarkEnd w:id="0"/>
    </w:p>
    <w:p w:rsidR="00726F86" w:rsidP="00726F86" w:rsidRDefault="00726F86">
      <w:pPr>
        <w:rPr>
          <w:rFonts w:ascii="Arial" w:hAnsi="Arial" w:cs="Arial"/>
          <w:sz w:val="20"/>
          <w:szCs w:val="20"/>
        </w:rPr>
      </w:pPr>
    </w:p>
    <w:p w:rsidR="00726F86" w:rsidP="00726F86" w:rsidRDefault="00726F86">
      <w:pPr>
        <w:rPr>
          <w:rFonts w:ascii="Arial" w:hAnsi="Arial" w:cs="Arial"/>
          <w:sz w:val="20"/>
          <w:szCs w:val="20"/>
        </w:rPr>
      </w:pPr>
      <w:r>
        <w:rPr>
          <w:rFonts w:ascii="Arial" w:hAnsi="Arial" w:cs="Arial"/>
          <w:sz w:val="20"/>
          <w:szCs w:val="20"/>
        </w:rPr>
        <w:t xml:space="preserve">Het verzoek is om dit per aparte brief te doen, uiterlijk maandag 25 januari a.s. </w:t>
      </w:r>
    </w:p>
    <w:p w:rsidR="00726F86" w:rsidP="00726F86" w:rsidRDefault="00726F86">
      <w:pPr>
        <w:rPr>
          <w:rFonts w:ascii="Arial" w:hAnsi="Arial" w:cs="Arial"/>
          <w:sz w:val="20"/>
          <w:szCs w:val="20"/>
        </w:rPr>
      </w:pPr>
      <w:r>
        <w:rPr>
          <w:rFonts w:ascii="Arial" w:hAnsi="Arial" w:cs="Arial"/>
          <w:sz w:val="20"/>
          <w:szCs w:val="20"/>
        </w:rPr>
        <w:t>Dit ook in verband met het AO Informele EU-Defensieraad op 2 februari a.s.</w:t>
      </w:r>
    </w:p>
    <w:p w:rsidR="00726F86" w:rsidP="00726F86" w:rsidRDefault="00726F86">
      <w:pPr>
        <w:rPr>
          <w:rFonts w:ascii="Arial" w:hAnsi="Arial" w:cs="Arial"/>
          <w:sz w:val="20"/>
          <w:szCs w:val="20"/>
        </w:rPr>
      </w:pPr>
    </w:p>
    <w:p w:rsidR="00726F86" w:rsidP="00726F86" w:rsidRDefault="00726F86">
      <w:pPr>
        <w:rPr>
          <w:rFonts w:ascii="Arial" w:hAnsi="Arial" w:cs="Arial"/>
          <w:sz w:val="20"/>
          <w:szCs w:val="20"/>
        </w:rPr>
      </w:pPr>
      <w:r>
        <w:rPr>
          <w:rFonts w:ascii="Arial" w:hAnsi="Arial" w:cs="Arial"/>
          <w:sz w:val="20"/>
          <w:szCs w:val="20"/>
        </w:rPr>
        <w:t xml:space="preserve">Met vriendelijke groet, </w:t>
      </w:r>
    </w:p>
    <w:p w:rsidR="00726F86" w:rsidP="00726F86" w:rsidRDefault="00726F86">
      <w:pPr>
        <w:rPr>
          <w:rFonts w:ascii="Arial" w:hAnsi="Arial" w:cs="Arial"/>
          <w:sz w:val="20"/>
          <w:szCs w:val="20"/>
        </w:rPr>
      </w:pPr>
    </w:p>
    <w:p w:rsidR="00726F86" w:rsidP="00726F86" w:rsidRDefault="00726F86">
      <w:pPr>
        <w:rPr>
          <w:rFonts w:ascii="Arial" w:hAnsi="Arial" w:cs="Arial"/>
          <w:sz w:val="20"/>
          <w:szCs w:val="20"/>
        </w:rPr>
      </w:pPr>
      <w:r>
        <w:rPr>
          <w:rFonts w:ascii="Arial" w:hAnsi="Arial" w:cs="Arial"/>
          <w:sz w:val="20"/>
          <w:szCs w:val="20"/>
        </w:rPr>
        <w:t>Raymond Knops</w:t>
      </w:r>
    </w:p>
    <w:p w:rsidR="00726F86" w:rsidP="00726F86" w:rsidRDefault="00726F86">
      <w:pPr>
        <w:rPr>
          <w:rFonts w:ascii="Arial" w:hAnsi="Arial" w:cs="Arial"/>
          <w:sz w:val="20"/>
          <w:szCs w:val="20"/>
        </w:rPr>
      </w:pPr>
    </w:p>
    <w:p w:rsidR="00726F86" w:rsidP="00726F86" w:rsidRDefault="00726F86">
      <w:pPr>
        <w:rPr>
          <w:rFonts w:ascii="Times New Roman" w:hAnsi="Times New Roman"/>
          <w:sz w:val="24"/>
          <w:szCs w:val="24"/>
          <w:lang w:eastAsia="nl-NL"/>
        </w:rPr>
      </w:pPr>
      <w:hyperlink w:history="1" r:id="rId6">
        <w:r>
          <w:rPr>
            <w:rStyle w:val="Hyperlink"/>
            <w:rFonts w:ascii="Times New Roman" w:hAnsi="Times New Roman"/>
            <w:sz w:val="24"/>
            <w:szCs w:val="24"/>
            <w:lang w:eastAsia="nl-NL"/>
          </w:rPr>
          <w:t>http://m.telegraaf.nl/binnenland/article/25029313/krant-22-00-uur-meer-samenwerking-met-duitse-krijgsmacht</w:t>
        </w:r>
      </w:hyperlink>
    </w:p>
    <w:p w:rsidR="00726F86" w:rsidP="00726F86" w:rsidRDefault="00726F86">
      <w:pPr>
        <w:rPr>
          <w:rFonts w:ascii="Times New Roman" w:hAnsi="Times New Roman"/>
          <w:sz w:val="24"/>
          <w:szCs w:val="24"/>
          <w:lang w:eastAsia="nl-NL"/>
        </w:rPr>
      </w:pPr>
      <w:r>
        <w:rPr>
          <w:rFonts w:ascii="Times New Roman" w:hAnsi="Times New Roman"/>
          <w:sz w:val="24"/>
          <w:szCs w:val="24"/>
          <w:lang w:eastAsia="nl-NL"/>
        </w:rPr>
        <w:br/>
        <w:t xml:space="preserve">maandag 18 januari 2016, 22:00 </w:t>
      </w:r>
    </w:p>
    <w:p w:rsidR="00726F86" w:rsidP="00726F86" w:rsidRDefault="00726F86">
      <w:pPr>
        <w:spacing w:after="75" w:line="375" w:lineRule="atLeast"/>
        <w:rPr>
          <w:rFonts w:ascii="Times New Roman" w:hAnsi="Times New Roman"/>
          <w:b/>
          <w:bCs/>
          <w:sz w:val="48"/>
          <w:szCs w:val="48"/>
          <w:lang w:eastAsia="nl-NL"/>
        </w:rPr>
      </w:pPr>
      <w:r>
        <w:rPr>
          <w:rFonts w:ascii="Times New Roman" w:hAnsi="Times New Roman"/>
          <w:b/>
          <w:bCs/>
          <w:sz w:val="24"/>
          <w:szCs w:val="24"/>
          <w:lang w:eastAsia="nl-NL"/>
        </w:rPr>
        <w:t>Meer samenwerking met Duitse krijgsmacht</w:t>
      </w:r>
    </w:p>
    <w:p w:rsidR="00726F86" w:rsidP="00726F86" w:rsidRDefault="00726F86">
      <w:pPr>
        <w:spacing w:after="150"/>
        <w:rPr>
          <w:rFonts w:ascii="Times New Roman" w:hAnsi="Times New Roman"/>
          <w:b/>
          <w:bCs/>
          <w:sz w:val="24"/>
          <w:szCs w:val="24"/>
          <w:lang w:eastAsia="nl-NL"/>
        </w:rPr>
      </w:pPr>
    </w:p>
    <w:p w:rsidR="00726F86" w:rsidP="00726F86" w:rsidRDefault="00726F86">
      <w:pPr>
        <w:spacing w:after="150"/>
        <w:rPr>
          <w:rFonts w:ascii="Times New Roman" w:hAnsi="Times New Roman"/>
          <w:sz w:val="24"/>
          <w:szCs w:val="24"/>
          <w:lang w:eastAsia="nl-NL"/>
        </w:rPr>
      </w:pPr>
      <w:r>
        <w:rPr>
          <w:rFonts w:ascii="Times New Roman" w:hAnsi="Times New Roman"/>
          <w:b/>
          <w:bCs/>
          <w:sz w:val="24"/>
          <w:szCs w:val="24"/>
          <w:lang w:eastAsia="nl-NL"/>
        </w:rPr>
        <w:t xml:space="preserve">Nederland gaat de militaire samenwerking met Duitsland verder opvoeren. Onderdelen van beider marines worden verregaand geïntegreerd. Nederland brengt daarbij zijn grootste marineschip in, het logistieke ondersteuningsschip Karel </w:t>
      </w:r>
      <w:proofErr w:type="spellStart"/>
      <w:r>
        <w:rPr>
          <w:rFonts w:ascii="Times New Roman" w:hAnsi="Times New Roman"/>
          <w:b/>
          <w:bCs/>
          <w:sz w:val="24"/>
          <w:szCs w:val="24"/>
          <w:lang w:eastAsia="nl-NL"/>
        </w:rPr>
        <w:t>Doorman</w:t>
      </w:r>
      <w:proofErr w:type="spellEnd"/>
      <w:r>
        <w:rPr>
          <w:rFonts w:ascii="Times New Roman" w:hAnsi="Times New Roman"/>
          <w:b/>
          <w:bCs/>
          <w:sz w:val="24"/>
          <w:szCs w:val="24"/>
          <w:lang w:eastAsia="nl-NL"/>
        </w:rPr>
        <w:t>.</w:t>
      </w:r>
    </w:p>
    <w:p w:rsidR="00726F86" w:rsidP="00726F86" w:rsidRDefault="00726F86">
      <w:pPr>
        <w:spacing w:after="150"/>
        <w:rPr>
          <w:rFonts w:ascii="Times New Roman" w:hAnsi="Times New Roman"/>
          <w:sz w:val="24"/>
          <w:szCs w:val="24"/>
          <w:lang w:eastAsia="nl-NL"/>
        </w:rPr>
      </w:pPr>
      <w:r>
        <w:rPr>
          <w:rFonts w:ascii="Times New Roman" w:hAnsi="Times New Roman"/>
          <w:sz w:val="24"/>
          <w:szCs w:val="24"/>
          <w:lang w:eastAsia="nl-NL"/>
        </w:rPr>
        <w:t>Het schip stond in 2013 op de verkooplijst nog voor het officieel in gebruik was genomen. Bij latere herroeping van bezuinigingen door steun van oppositiepartijen kon het schip alsnog in de vaart komen. Omdat Nederland de kosten niet alleen kan dragen, was internationale samenwerking een voorwaarde.</w:t>
      </w:r>
    </w:p>
    <w:p w:rsidR="00726F86" w:rsidP="00726F86" w:rsidRDefault="00726F86">
      <w:pPr>
        <w:spacing w:after="150"/>
        <w:rPr>
          <w:rFonts w:ascii="Times New Roman" w:hAnsi="Times New Roman"/>
          <w:sz w:val="24"/>
          <w:szCs w:val="24"/>
          <w:lang w:eastAsia="nl-NL"/>
        </w:rPr>
      </w:pPr>
      <w:r>
        <w:rPr>
          <w:rFonts w:ascii="Times New Roman" w:hAnsi="Times New Roman"/>
          <w:sz w:val="24"/>
          <w:szCs w:val="24"/>
          <w:lang w:eastAsia="nl-NL"/>
        </w:rPr>
        <w:t>Die samenwerking is er nu. Het schip wordt de spil in nieuwe verregaande versmelting tussen Duitse en Nederlandse legeronderdelen. Bij de komende vergadering van EU-</w:t>
      </w:r>
      <w:r>
        <w:rPr>
          <w:rFonts w:ascii="Times New Roman" w:hAnsi="Times New Roman"/>
          <w:sz w:val="24"/>
          <w:szCs w:val="24"/>
          <w:lang w:eastAsia="nl-NL"/>
        </w:rPr>
        <w:lastRenderedPageBreak/>
        <w:t xml:space="preserve">defensieministers in Amsterdam beklinken ministers </w:t>
      </w:r>
      <w:proofErr w:type="spellStart"/>
      <w:r>
        <w:rPr>
          <w:rFonts w:ascii="Times New Roman" w:hAnsi="Times New Roman"/>
          <w:sz w:val="24"/>
          <w:szCs w:val="24"/>
          <w:lang w:eastAsia="nl-NL"/>
        </w:rPr>
        <w:t>Hennis</w:t>
      </w:r>
      <w:proofErr w:type="spellEnd"/>
      <w:r>
        <w:rPr>
          <w:rFonts w:ascii="Times New Roman" w:hAnsi="Times New Roman"/>
          <w:sz w:val="24"/>
          <w:szCs w:val="24"/>
          <w:lang w:eastAsia="nl-NL"/>
        </w:rPr>
        <w:t xml:space="preserve"> en haar Duitse collega Von der Leyen de afspraken. Daar wordt ook de laatste klap gegeven op de eerder aangekondigde integratie van de 43 Gemechaniseerde Brigade in de Duitse pantserdivisie. Hiermee krijgt Nederland weer de beschikking over tanks.</w:t>
      </w:r>
    </w:p>
    <w:p w:rsidR="00726F86" w:rsidP="00726F86" w:rsidRDefault="00726F86">
      <w:pPr>
        <w:spacing w:after="150"/>
        <w:rPr>
          <w:rFonts w:ascii="Times New Roman" w:hAnsi="Times New Roman"/>
          <w:sz w:val="24"/>
          <w:szCs w:val="24"/>
          <w:lang w:eastAsia="nl-NL"/>
        </w:rPr>
      </w:pPr>
      <w:r>
        <w:rPr>
          <w:rFonts w:ascii="Times New Roman" w:hAnsi="Times New Roman"/>
          <w:sz w:val="24"/>
          <w:szCs w:val="24"/>
          <w:lang w:eastAsia="nl-NL"/>
        </w:rPr>
        <w:t xml:space="preserve">Eerder ging de 11 Luchtmobiele Brigade op in de </w:t>
      </w:r>
      <w:proofErr w:type="spellStart"/>
      <w:r>
        <w:rPr>
          <w:rFonts w:ascii="Times New Roman" w:hAnsi="Times New Roman"/>
          <w:sz w:val="24"/>
          <w:szCs w:val="24"/>
          <w:lang w:eastAsia="nl-NL"/>
        </w:rPr>
        <w:t>Division</w:t>
      </w:r>
      <w:proofErr w:type="spellEnd"/>
      <w:r>
        <w:rPr>
          <w:rFonts w:ascii="Times New Roman" w:hAnsi="Times New Roman"/>
          <w:sz w:val="24"/>
          <w:szCs w:val="24"/>
          <w:lang w:eastAsia="nl-NL"/>
        </w:rPr>
        <w:t xml:space="preserve"> </w:t>
      </w:r>
      <w:proofErr w:type="spellStart"/>
      <w:r>
        <w:rPr>
          <w:rFonts w:ascii="Times New Roman" w:hAnsi="Times New Roman"/>
          <w:sz w:val="24"/>
          <w:szCs w:val="24"/>
          <w:lang w:eastAsia="nl-NL"/>
        </w:rPr>
        <w:t>Schnelle</w:t>
      </w:r>
      <w:proofErr w:type="spellEnd"/>
      <w:r>
        <w:rPr>
          <w:rFonts w:ascii="Times New Roman" w:hAnsi="Times New Roman"/>
          <w:sz w:val="24"/>
          <w:szCs w:val="24"/>
          <w:lang w:eastAsia="nl-NL"/>
        </w:rPr>
        <w:t xml:space="preserve"> </w:t>
      </w:r>
      <w:proofErr w:type="spellStart"/>
      <w:r>
        <w:rPr>
          <w:rFonts w:ascii="Times New Roman" w:hAnsi="Times New Roman"/>
          <w:sz w:val="24"/>
          <w:szCs w:val="24"/>
          <w:lang w:eastAsia="nl-NL"/>
        </w:rPr>
        <w:t>Kräften</w:t>
      </w:r>
      <w:proofErr w:type="spellEnd"/>
      <w:r>
        <w:rPr>
          <w:rFonts w:ascii="Times New Roman" w:hAnsi="Times New Roman"/>
          <w:sz w:val="24"/>
          <w:szCs w:val="24"/>
          <w:lang w:eastAsia="nl-NL"/>
        </w:rPr>
        <w:t>. Bij operaties in Afghanistan maakte Nederland gebruik van een Duits kamp. In Mali ontlasten Duitse militairen Nederland met het verzamelen van inlichtingen.</w:t>
      </w:r>
    </w:p>
    <w:p w:rsidR="00726F86" w:rsidP="00726F86" w:rsidRDefault="00726F86">
      <w:pPr>
        <w:spacing w:after="150"/>
        <w:rPr>
          <w:rFonts w:ascii="Times New Roman" w:hAnsi="Times New Roman"/>
          <w:sz w:val="24"/>
          <w:szCs w:val="24"/>
          <w:lang w:eastAsia="nl-NL"/>
        </w:rPr>
      </w:pPr>
      <w:r>
        <w:rPr>
          <w:rFonts w:ascii="Times New Roman" w:hAnsi="Times New Roman"/>
          <w:sz w:val="24"/>
          <w:szCs w:val="24"/>
          <w:lang w:eastAsia="nl-NL"/>
        </w:rPr>
        <w:t xml:space="preserve">Militaire samenwerking is één van de zaken die Nederland tijdens het voorzitterschap verder wil brengen. </w:t>
      </w:r>
      <w:proofErr w:type="spellStart"/>
      <w:r>
        <w:rPr>
          <w:rFonts w:ascii="Times New Roman" w:hAnsi="Times New Roman"/>
          <w:sz w:val="24"/>
          <w:szCs w:val="24"/>
          <w:lang w:eastAsia="nl-NL"/>
        </w:rPr>
        <w:t>Hennis</w:t>
      </w:r>
      <w:proofErr w:type="spellEnd"/>
      <w:r>
        <w:rPr>
          <w:rFonts w:ascii="Times New Roman" w:hAnsi="Times New Roman"/>
          <w:sz w:val="24"/>
          <w:szCs w:val="24"/>
          <w:lang w:eastAsia="nl-NL"/>
        </w:rPr>
        <w:t xml:space="preserve"> wil dat de nieuwe Europese strategie voor buitenlandbeleid ook een helder leidraad vormt voor wat Europa wil met zijn legers. Die geven samen aanmerkelijk meer uit dan China en Rusland samen, maar omdat de legers niet op elkaar zijn afgestemd, kunnen ze tegen de 'nieuwe' militaire machten geen potten breken.</w:t>
      </w:r>
    </w:p>
    <w:p w:rsidR="00726F86" w:rsidP="00726F86" w:rsidRDefault="00726F86">
      <w:pPr>
        <w:spacing w:after="150"/>
        <w:rPr>
          <w:rFonts w:ascii="Times New Roman" w:hAnsi="Times New Roman"/>
          <w:sz w:val="24"/>
          <w:szCs w:val="24"/>
          <w:lang w:eastAsia="nl-NL"/>
        </w:rPr>
      </w:pPr>
      <w:r>
        <w:rPr>
          <w:rFonts w:ascii="Times New Roman" w:hAnsi="Times New Roman"/>
          <w:sz w:val="24"/>
          <w:szCs w:val="24"/>
          <w:lang w:eastAsia="nl-NL"/>
        </w:rPr>
        <w:t xml:space="preserve">„We willen ons handelsvermogen vergroten”, zo vatte </w:t>
      </w:r>
      <w:proofErr w:type="spellStart"/>
      <w:r>
        <w:rPr>
          <w:rFonts w:ascii="Times New Roman" w:hAnsi="Times New Roman"/>
          <w:sz w:val="24"/>
          <w:szCs w:val="24"/>
          <w:lang w:eastAsia="nl-NL"/>
        </w:rPr>
        <w:t>Hennis</w:t>
      </w:r>
      <w:proofErr w:type="spellEnd"/>
      <w:r>
        <w:rPr>
          <w:rFonts w:ascii="Times New Roman" w:hAnsi="Times New Roman"/>
          <w:sz w:val="24"/>
          <w:szCs w:val="24"/>
          <w:lang w:eastAsia="nl-NL"/>
        </w:rPr>
        <w:t xml:space="preserve"> het Nederlandse belang samen. Juist Nederland kan als EU-voorzitter en middelgroot land wat voor elkaar krijgen. „Van ons wordt het minder opgevat als dictaat. Van grote landen misschien wel.”</w:t>
      </w:r>
    </w:p>
    <w:p w:rsidR="003C0347" w:rsidP="00726F86" w:rsidRDefault="003C0347">
      <w:pPr>
        <w:outlineLvl w:val="0"/>
      </w:pPr>
    </w:p>
    <w:sectPr w:rsidR="003C034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1540A"/>
    <w:multiLevelType w:val="hybridMultilevel"/>
    <w:tmpl w:val="75EC3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A9338BA"/>
    <w:multiLevelType w:val="hybridMultilevel"/>
    <w:tmpl w:val="8DF2EF86"/>
    <w:lvl w:ilvl="0" w:tplc="367EFD66">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347"/>
    <w:rsid w:val="003C0347"/>
    <w:rsid w:val="00420864"/>
    <w:rsid w:val="006B283C"/>
    <w:rsid w:val="006C738D"/>
    <w:rsid w:val="00726F86"/>
    <w:rsid w:val="00826639"/>
    <w:rsid w:val="00A50160"/>
    <w:rsid w:val="00BC00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C034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26F86"/>
    <w:rPr>
      <w:color w:val="0000FF"/>
      <w:u w:val="single"/>
    </w:rPr>
  </w:style>
  <w:style w:type="paragraph" w:styleId="Lijstalinea">
    <w:name w:val="List Paragraph"/>
    <w:basedOn w:val="Standaard"/>
    <w:uiPriority w:val="34"/>
    <w:qFormat/>
    <w:rsid w:val="00726F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C034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26F86"/>
    <w:rPr>
      <w:color w:val="0000FF"/>
      <w:u w:val="single"/>
    </w:rPr>
  </w:style>
  <w:style w:type="paragraph" w:styleId="Lijstalinea">
    <w:name w:val="List Paragraph"/>
    <w:basedOn w:val="Standaard"/>
    <w:uiPriority w:val="34"/>
    <w:qFormat/>
    <w:rsid w:val="00726F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48341">
      <w:bodyDiv w:val="1"/>
      <w:marLeft w:val="0"/>
      <w:marRight w:val="0"/>
      <w:marTop w:val="0"/>
      <w:marBottom w:val="0"/>
      <w:divBdr>
        <w:top w:val="none" w:sz="0" w:space="0" w:color="auto"/>
        <w:left w:val="none" w:sz="0" w:space="0" w:color="auto"/>
        <w:bottom w:val="none" w:sz="0" w:space="0" w:color="auto"/>
        <w:right w:val="none" w:sz="0" w:space="0" w:color="auto"/>
      </w:divBdr>
    </w:div>
    <w:div w:id="820392987">
      <w:bodyDiv w:val="1"/>
      <w:marLeft w:val="0"/>
      <w:marRight w:val="0"/>
      <w:marTop w:val="0"/>
      <w:marBottom w:val="0"/>
      <w:divBdr>
        <w:top w:val="none" w:sz="0" w:space="0" w:color="auto"/>
        <w:left w:val="none" w:sz="0" w:space="0" w:color="auto"/>
        <w:bottom w:val="none" w:sz="0" w:space="0" w:color="auto"/>
        <w:right w:val="none" w:sz="0" w:space="0" w:color="auto"/>
      </w:divBdr>
    </w:div>
    <w:div w:id="1073433585">
      <w:bodyDiv w:val="1"/>
      <w:marLeft w:val="0"/>
      <w:marRight w:val="0"/>
      <w:marTop w:val="0"/>
      <w:marBottom w:val="0"/>
      <w:divBdr>
        <w:top w:val="none" w:sz="0" w:space="0" w:color="auto"/>
        <w:left w:val="none" w:sz="0" w:space="0" w:color="auto"/>
        <w:bottom w:val="none" w:sz="0" w:space="0" w:color="auto"/>
        <w:right w:val="none" w:sz="0" w:space="0" w:color="auto"/>
      </w:divBdr>
    </w:div>
    <w:div w:id="187349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m.telegraaf.nl/binnenland/article/25029313/krant-22-00-uur-meer-samenwerking-met-duitse-krijgsmacht" TargetMode="Externa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583</ap:Words>
  <ap:Characters>3209</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2016-01-19T13:09:00.0000000Z</dcterms:created>
  <dcterms:modified xsi:type="dcterms:W3CDTF">2016-01-19T14:22:00.0000000Z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0x010100FF532D492C545B45BA20F9A716C7387E</vt:lpwstr>
  </property>
</Properties>
</file>