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7C47" w:rsidP="00CD7C47" w:rsidRDefault="00E879B7">
      <w:pPr>
        <w:autoSpaceDE w:val="0"/>
        <w:autoSpaceDN w:val="0"/>
        <w:adjustRightInd w:val="0"/>
        <w:spacing w:after="0" w:line="240" w:lineRule="auto"/>
        <w:rPr>
          <w:rFonts w:ascii="Verdana" w:hAnsi="Verdana" w:eastAsia="RijksoverheidSansText-Regular" w:cs="RijksoverheidSansText-Regular"/>
          <w:sz w:val="18"/>
          <w:szCs w:val="18"/>
        </w:rPr>
      </w:pPr>
    </w:p>
    <w:tbl>
      <w:tblPr>
        <w:tblStyle w:val="Tabelraster"/>
        <w:tblW w:w="0" w:type="auto"/>
        <w:tblLayout w:type="fixed"/>
        <w:tblLook w:val="04A0"/>
      </w:tblPr>
      <w:tblGrid>
        <w:gridCol w:w="2093"/>
        <w:gridCol w:w="4678"/>
        <w:gridCol w:w="3543"/>
        <w:gridCol w:w="3830"/>
      </w:tblGrid>
      <w:tr w:rsidR="00824E80" w:rsidTr="004B6CF4">
        <w:tc>
          <w:tcPr>
            <w:tcW w:w="2093" w:type="dxa"/>
          </w:tcPr>
          <w:p w:rsidR="00CD7C47" w:rsidP="00D535D8" w:rsidRDefault="00EF7E4B">
            <w:pPr>
              <w:autoSpaceDE w:val="0"/>
              <w:autoSpaceDN w:val="0"/>
              <w:adjustRightInd w:val="0"/>
              <w:rPr>
                <w:rFonts w:ascii="Verdana" w:hAnsi="Verdana" w:eastAsia="RijksoverheidSansText-Regular" w:cs="RijksoverheidSansText-Regular"/>
                <w:sz w:val="18"/>
                <w:szCs w:val="18"/>
              </w:rPr>
            </w:pPr>
            <w:r>
              <w:rPr>
                <w:rFonts w:ascii="Verdana" w:hAnsi="Verdana" w:eastAsia="RijksoverheidSansText-Regular" w:cs="RijksoverheidSansText-Regular"/>
                <w:sz w:val="18"/>
                <w:szCs w:val="18"/>
              </w:rPr>
              <w:t>Stand van Zaken 2015</w:t>
            </w:r>
          </w:p>
        </w:tc>
        <w:tc>
          <w:tcPr>
            <w:tcW w:w="4678" w:type="dxa"/>
          </w:tcPr>
          <w:p w:rsidR="00CD7C47" w:rsidP="00CD7C47" w:rsidRDefault="00EF7E4B">
            <w:pPr>
              <w:autoSpaceDE w:val="0"/>
              <w:autoSpaceDN w:val="0"/>
              <w:adjustRightInd w:val="0"/>
              <w:rPr>
                <w:rFonts w:ascii="Verdana" w:hAnsi="Verdana" w:eastAsia="RijksoverheidSansText-Regular" w:cs="RijksoverheidSansText-Regular"/>
                <w:sz w:val="18"/>
                <w:szCs w:val="18"/>
              </w:rPr>
            </w:pPr>
            <w:r>
              <w:rPr>
                <w:rFonts w:ascii="Verdana" w:hAnsi="Verdana" w:eastAsia="RijksoverheidSansText-Regular" w:cs="RijksoverheidSansText-Regular"/>
                <w:sz w:val="18"/>
                <w:szCs w:val="18"/>
              </w:rPr>
              <w:t>Bonaire</w:t>
            </w:r>
          </w:p>
        </w:tc>
        <w:tc>
          <w:tcPr>
            <w:tcW w:w="3543" w:type="dxa"/>
          </w:tcPr>
          <w:p w:rsidR="00CD7C47" w:rsidP="00CD7C47" w:rsidRDefault="00EF7E4B">
            <w:pPr>
              <w:autoSpaceDE w:val="0"/>
              <w:autoSpaceDN w:val="0"/>
              <w:adjustRightInd w:val="0"/>
              <w:rPr>
                <w:rFonts w:ascii="Verdana" w:hAnsi="Verdana" w:eastAsia="RijksoverheidSansText-Regular" w:cs="RijksoverheidSansText-Regular"/>
                <w:sz w:val="18"/>
                <w:szCs w:val="18"/>
              </w:rPr>
            </w:pPr>
            <w:r>
              <w:rPr>
                <w:rFonts w:ascii="Verdana" w:hAnsi="Verdana" w:eastAsia="RijksoverheidSansText-Regular" w:cs="RijksoverheidSansText-Regular"/>
                <w:sz w:val="18"/>
                <w:szCs w:val="18"/>
              </w:rPr>
              <w:t>St Eustatius</w:t>
            </w:r>
          </w:p>
        </w:tc>
        <w:tc>
          <w:tcPr>
            <w:tcW w:w="3830" w:type="dxa"/>
          </w:tcPr>
          <w:p w:rsidR="00CD7C47" w:rsidP="00CD7C47" w:rsidRDefault="00EF7E4B">
            <w:pPr>
              <w:autoSpaceDE w:val="0"/>
              <w:autoSpaceDN w:val="0"/>
              <w:adjustRightInd w:val="0"/>
              <w:rPr>
                <w:rFonts w:ascii="Verdana" w:hAnsi="Verdana" w:eastAsia="RijksoverheidSansText-Regular" w:cs="RijksoverheidSansText-Regular"/>
                <w:sz w:val="18"/>
                <w:szCs w:val="18"/>
              </w:rPr>
            </w:pPr>
            <w:r>
              <w:rPr>
                <w:rFonts w:ascii="Verdana" w:hAnsi="Verdana" w:eastAsia="RijksoverheidSansText-Regular" w:cs="RijksoverheidSansText-Regular"/>
                <w:sz w:val="18"/>
                <w:szCs w:val="18"/>
              </w:rPr>
              <w:t>Saba</w:t>
            </w:r>
          </w:p>
        </w:tc>
      </w:tr>
      <w:tr w:rsidR="00824E80" w:rsidTr="004B6CF4">
        <w:tc>
          <w:tcPr>
            <w:tcW w:w="2093" w:type="dxa"/>
          </w:tcPr>
          <w:p w:rsidR="00EF7E4B" w:rsidP="00CD7C47" w:rsidRDefault="00EF7E4B">
            <w:pPr>
              <w:autoSpaceDE w:val="0"/>
              <w:autoSpaceDN w:val="0"/>
              <w:adjustRightInd w:val="0"/>
              <w:rPr>
                <w:rFonts w:ascii="Verdana" w:hAnsi="Verdana" w:eastAsia="RijksoverheidSansText-Regular" w:cs="RijksoverheidSansText-Regular"/>
                <w:sz w:val="18"/>
                <w:szCs w:val="18"/>
              </w:rPr>
            </w:pPr>
            <w:r>
              <w:rPr>
                <w:rFonts w:ascii="Verdana" w:hAnsi="Verdana" w:eastAsia="RijksoverheidSansText-Regular" w:cs="RijksoverheidSansText-Regular"/>
                <w:sz w:val="18"/>
                <w:szCs w:val="18"/>
              </w:rPr>
              <w:t>Ziekenhuis-</w:t>
            </w:r>
          </w:p>
          <w:p w:rsidR="00CD7C47" w:rsidP="00CD7C47" w:rsidRDefault="00EF7E4B">
            <w:pPr>
              <w:autoSpaceDE w:val="0"/>
              <w:autoSpaceDN w:val="0"/>
              <w:adjustRightInd w:val="0"/>
              <w:rPr>
                <w:rFonts w:ascii="Verdana" w:hAnsi="Verdana" w:eastAsia="RijksoverheidSansText-Regular" w:cs="RijksoverheidSansText-Regular"/>
                <w:sz w:val="18"/>
                <w:szCs w:val="18"/>
              </w:rPr>
            </w:pPr>
            <w:r>
              <w:rPr>
                <w:rFonts w:ascii="Verdana" w:hAnsi="Verdana" w:eastAsia="RijksoverheidSansText-Regular" w:cs="RijksoverheidSansText-Regular"/>
                <w:sz w:val="18"/>
                <w:szCs w:val="18"/>
              </w:rPr>
              <w:t>voorziening</w:t>
            </w:r>
          </w:p>
        </w:tc>
        <w:tc>
          <w:tcPr>
            <w:tcW w:w="4678" w:type="dxa"/>
          </w:tcPr>
          <w:p w:rsidR="00D535D8" w:rsidP="00D535D8" w:rsidRDefault="00EF7E4B">
            <w:pPr>
              <w:autoSpaceDE w:val="0"/>
              <w:autoSpaceDN w:val="0"/>
              <w:adjustRightInd w:val="0"/>
              <w:rPr>
                <w:rFonts w:ascii="Verdana" w:hAnsi="Verdana" w:eastAsia="RijksoverheidSansText-Regular" w:cs="RijksoverheidSansText-Regular"/>
                <w:sz w:val="18"/>
                <w:szCs w:val="18"/>
              </w:rPr>
            </w:pPr>
            <w:r>
              <w:rPr>
                <w:rFonts w:ascii="Verdana" w:hAnsi="Verdana" w:eastAsia="RijksoverheidSansText-Regular" w:cs="RijksoverheidSansText-Regular"/>
                <w:sz w:val="18"/>
                <w:szCs w:val="18"/>
              </w:rPr>
              <w:t xml:space="preserve">Fundashon Mariadal (FM)  beschikt in totaal over 35 bedden </w:t>
            </w:r>
            <w:r w:rsidRPr="006E40D5">
              <w:rPr>
                <w:rFonts w:ascii="Verdana" w:hAnsi="Verdana" w:eastAsia="RijksoverheidSansText-Regular" w:cs="RijksoverheidSansText-Regular"/>
                <w:sz w:val="18"/>
                <w:szCs w:val="18"/>
              </w:rPr>
              <w:t>voor de ziekenzorg</w:t>
            </w:r>
            <w:r>
              <w:rPr>
                <w:rFonts w:ascii="Verdana" w:hAnsi="Verdana" w:eastAsia="RijksoverheidSansText-Regular" w:cs="RijksoverheidSansText-Regular"/>
                <w:sz w:val="18"/>
                <w:szCs w:val="18"/>
              </w:rPr>
              <w:t xml:space="preserve"> en 75 voor de verpleeghuiszorg. </w:t>
            </w:r>
          </w:p>
          <w:p w:rsidR="00D535D8" w:rsidP="00D535D8" w:rsidRDefault="00EF7E4B">
            <w:pPr>
              <w:autoSpaceDE w:val="0"/>
              <w:autoSpaceDN w:val="0"/>
              <w:adjustRightInd w:val="0"/>
              <w:rPr>
                <w:rFonts w:ascii="Verdana" w:hAnsi="Verdana" w:eastAsia="RijksoverheidSansText-Regular" w:cs="RijksoverheidSansText-Regular"/>
                <w:sz w:val="18"/>
                <w:szCs w:val="18"/>
              </w:rPr>
            </w:pPr>
            <w:r>
              <w:rPr>
                <w:rFonts w:ascii="Verdana" w:hAnsi="Verdana" w:eastAsia="RijksoverheidSansText-Regular" w:cs="RijksoverheidSansText-Regular"/>
                <w:sz w:val="18"/>
                <w:szCs w:val="18"/>
              </w:rPr>
              <w:t xml:space="preserve">Het ziekenhuis beschikt over een spoedeisende hulp, verloskamer, een polikliniek, verpleegruimten inclusief een special care en een eigen dialysecentrum. </w:t>
            </w:r>
          </w:p>
          <w:p w:rsidR="00D535D8" w:rsidP="00D535D8" w:rsidRDefault="00E879B7">
            <w:pPr>
              <w:autoSpaceDE w:val="0"/>
              <w:autoSpaceDN w:val="0"/>
              <w:adjustRightInd w:val="0"/>
              <w:rPr>
                <w:rFonts w:ascii="Verdana" w:hAnsi="Verdana" w:eastAsia="RijksoverheidSansText-Regular" w:cs="RijksoverheidSansText-Regular"/>
                <w:sz w:val="18"/>
                <w:szCs w:val="18"/>
              </w:rPr>
            </w:pPr>
          </w:p>
          <w:p w:rsidRPr="006E40D5" w:rsidR="00226E6C" w:rsidP="00226E6C" w:rsidRDefault="00EF7E4B">
            <w:pPr>
              <w:autoSpaceDE w:val="0"/>
              <w:autoSpaceDN w:val="0"/>
              <w:adjustRightInd w:val="0"/>
              <w:rPr>
                <w:rFonts w:ascii="Verdana" w:hAnsi="Verdana" w:eastAsia="RijksoverheidSansText-Regular" w:cs="RijksoverheidSansText-Regular"/>
                <w:sz w:val="18"/>
                <w:szCs w:val="18"/>
              </w:rPr>
            </w:pPr>
            <w:r w:rsidRPr="006E40D5">
              <w:rPr>
                <w:rFonts w:ascii="Verdana" w:hAnsi="Verdana" w:eastAsia="RijksoverheidSansText-Regular" w:cs="RijksoverheidSansText-Regular"/>
                <w:sz w:val="18"/>
                <w:szCs w:val="18"/>
              </w:rPr>
              <w:t>Er zijn permanent Nederlandse artsen aanwezig, die dragen de kennis over. Niet alleen aan de artsen,</w:t>
            </w:r>
            <w:r>
              <w:rPr>
                <w:rFonts w:ascii="Verdana" w:hAnsi="Verdana" w:eastAsia="RijksoverheidSansText-Regular" w:cs="RijksoverheidSansText-Regular"/>
                <w:sz w:val="18"/>
                <w:szCs w:val="18"/>
              </w:rPr>
              <w:t xml:space="preserve"> </w:t>
            </w:r>
            <w:r w:rsidRPr="006E40D5">
              <w:rPr>
                <w:rFonts w:ascii="Verdana" w:hAnsi="Verdana" w:eastAsia="RijksoverheidSansText-Regular" w:cs="RijksoverheidSansText-Regular"/>
                <w:sz w:val="18"/>
                <w:szCs w:val="18"/>
              </w:rPr>
              <w:t>maar ook aan de verpleegkundigen</w:t>
            </w:r>
            <w:r>
              <w:rPr>
                <w:rFonts w:ascii="Verdana" w:hAnsi="Verdana" w:eastAsia="RijksoverheidSansText-Regular" w:cs="RijksoverheidSansText-Regular"/>
                <w:sz w:val="18"/>
                <w:szCs w:val="18"/>
              </w:rPr>
              <w:t xml:space="preserve">. </w:t>
            </w:r>
            <w:r w:rsidRPr="006E40D5">
              <w:rPr>
                <w:rFonts w:ascii="Verdana" w:hAnsi="Verdana" w:eastAsia="RijksoverheidSansText-Regular" w:cs="RijksoverheidSansText-Regular"/>
                <w:sz w:val="18"/>
                <w:szCs w:val="18"/>
              </w:rPr>
              <w:t>Alle basisspecialismen</w:t>
            </w:r>
          </w:p>
          <w:p w:rsidRPr="006E40D5" w:rsidR="00D535D8" w:rsidP="00D535D8" w:rsidRDefault="00EF7E4B">
            <w:pPr>
              <w:autoSpaceDE w:val="0"/>
              <w:autoSpaceDN w:val="0"/>
              <w:adjustRightInd w:val="0"/>
              <w:rPr>
                <w:rFonts w:ascii="Verdana" w:hAnsi="Verdana" w:eastAsia="RijksoverheidSansText-Regular" w:cs="RijksoverheidSansText-Regular"/>
                <w:sz w:val="18"/>
                <w:szCs w:val="18"/>
              </w:rPr>
            </w:pPr>
            <w:r w:rsidRPr="006E40D5">
              <w:rPr>
                <w:rFonts w:ascii="Verdana" w:hAnsi="Verdana" w:eastAsia="RijksoverheidSansText-Regular" w:cs="RijksoverheidSansText-Regular"/>
                <w:sz w:val="18"/>
                <w:szCs w:val="18"/>
              </w:rPr>
              <w:t>zijn er</w:t>
            </w:r>
            <w:r>
              <w:rPr>
                <w:rFonts w:ascii="Verdana" w:hAnsi="Verdana" w:eastAsia="RijksoverheidSansText-Regular" w:cs="RijksoverheidSansText-Regular"/>
                <w:sz w:val="18"/>
                <w:szCs w:val="18"/>
              </w:rPr>
              <w:t xml:space="preserve">. </w:t>
            </w:r>
          </w:p>
          <w:p w:rsidR="00226E6C" w:rsidP="00D535D8" w:rsidRDefault="00E879B7">
            <w:pPr>
              <w:autoSpaceDE w:val="0"/>
              <w:autoSpaceDN w:val="0"/>
              <w:adjustRightInd w:val="0"/>
              <w:rPr>
                <w:rFonts w:ascii="Verdana" w:hAnsi="Verdana" w:eastAsia="RijksoverheidSansText-Regular" w:cs="RijksoverheidSansText-Regular"/>
                <w:sz w:val="18"/>
                <w:szCs w:val="18"/>
              </w:rPr>
            </w:pPr>
          </w:p>
        </w:tc>
        <w:tc>
          <w:tcPr>
            <w:tcW w:w="3543" w:type="dxa"/>
          </w:tcPr>
          <w:p w:rsidR="00FE6F8D" w:rsidP="00FE6F8D" w:rsidRDefault="00EF7E4B">
            <w:pPr>
              <w:autoSpaceDE w:val="0"/>
              <w:autoSpaceDN w:val="0"/>
              <w:adjustRightInd w:val="0"/>
              <w:rPr>
                <w:rFonts w:ascii="Verdana" w:hAnsi="Verdana" w:eastAsia="RijksoverheidSansText-Regular" w:cs="RijksoverheidSansText-Regular"/>
                <w:sz w:val="18"/>
                <w:szCs w:val="18"/>
              </w:rPr>
            </w:pPr>
            <w:r>
              <w:rPr>
                <w:rFonts w:ascii="Verdana" w:hAnsi="Verdana" w:eastAsia="RijksoverheidSansText-Regular" w:cs="RijksoverheidSansText-Regular"/>
                <w:sz w:val="18"/>
                <w:szCs w:val="18"/>
              </w:rPr>
              <w:t xml:space="preserve">Er is een eerstelijnskliniek (Koningin Beatrix Medisch Centrum), met beperkte capaciteit. Het betreft in feite een klein gezondheidscentrum met wat bedden voor observatie. </w:t>
            </w:r>
          </w:p>
          <w:p w:rsidR="00FE6F8D" w:rsidP="00FE6F8D" w:rsidRDefault="00EF7E4B">
            <w:pPr>
              <w:autoSpaceDE w:val="0"/>
              <w:autoSpaceDN w:val="0"/>
              <w:adjustRightInd w:val="0"/>
              <w:rPr>
                <w:rFonts w:ascii="Verdana" w:hAnsi="Verdana" w:eastAsia="RijksoverheidSansText-Regular" w:cs="RijksoverheidSansText-Regular"/>
                <w:sz w:val="18"/>
                <w:szCs w:val="18"/>
              </w:rPr>
            </w:pPr>
            <w:r>
              <w:rPr>
                <w:rFonts w:ascii="Verdana" w:hAnsi="Verdana" w:eastAsia="RijksoverheidSansText-Regular" w:cs="RijksoverheidSansText-Regular"/>
                <w:sz w:val="18"/>
                <w:szCs w:val="18"/>
              </w:rPr>
              <w:t xml:space="preserve">Dit centrum is </w:t>
            </w:r>
            <w:r w:rsidRPr="004B6CF4">
              <w:rPr>
                <w:rFonts w:ascii="Verdana" w:hAnsi="Verdana" w:eastAsia="RijksoverheidSansText-Regular" w:cs="RijksoverheidSansText-Regular"/>
                <w:sz w:val="18"/>
                <w:szCs w:val="18"/>
              </w:rPr>
              <w:t>in 2012</w:t>
            </w:r>
            <w:r>
              <w:rPr>
                <w:rFonts w:ascii="Verdana" w:hAnsi="Verdana" w:eastAsia="RijksoverheidSansText-Regular" w:cs="RijksoverheidSansText-Regular"/>
                <w:sz w:val="18"/>
                <w:szCs w:val="18"/>
              </w:rPr>
              <w:t xml:space="preserve"> door de IGZ onder verscherpt toezicht gesteld, waarna er diverse verbeteringen zijn doorgevoerd. </w:t>
            </w:r>
          </w:p>
          <w:p w:rsidR="00CD7C47" w:rsidP="00D774A3" w:rsidRDefault="00E879B7">
            <w:pPr>
              <w:autoSpaceDE w:val="0"/>
              <w:autoSpaceDN w:val="0"/>
              <w:adjustRightInd w:val="0"/>
              <w:rPr>
                <w:rFonts w:ascii="Verdana" w:hAnsi="Verdana" w:eastAsia="RijksoverheidSansText-Regular" w:cs="RijksoverheidSansText-Regular"/>
                <w:sz w:val="18"/>
                <w:szCs w:val="18"/>
              </w:rPr>
            </w:pPr>
          </w:p>
        </w:tc>
        <w:tc>
          <w:tcPr>
            <w:tcW w:w="3830" w:type="dxa"/>
          </w:tcPr>
          <w:p w:rsidR="00CD7C47" w:rsidP="00D774A3" w:rsidRDefault="00EF7E4B">
            <w:pPr>
              <w:autoSpaceDE w:val="0"/>
              <w:autoSpaceDN w:val="0"/>
              <w:adjustRightInd w:val="0"/>
              <w:rPr>
                <w:rFonts w:ascii="Verdana" w:hAnsi="Verdana" w:eastAsia="RijksoverheidSansText-Regular" w:cs="RijksoverheidSansText-Regular"/>
                <w:sz w:val="18"/>
                <w:szCs w:val="18"/>
              </w:rPr>
            </w:pPr>
            <w:r>
              <w:rPr>
                <w:rFonts w:ascii="Verdana" w:hAnsi="Verdana" w:eastAsia="RijksoverheidSansText-Regular" w:cs="RijksoverheidSansText-Regular"/>
                <w:sz w:val="18"/>
                <w:szCs w:val="18"/>
              </w:rPr>
              <w:t>Er is een eerstelijnskliniek ( A.M. Edward Medical Center), met een beperkte capaciteit. . Het betreft in feite een klein gezondheidscentrum met wat bedden voor observatie.</w:t>
            </w:r>
          </w:p>
        </w:tc>
      </w:tr>
      <w:tr w:rsidR="00824E80" w:rsidTr="004B6CF4">
        <w:tc>
          <w:tcPr>
            <w:tcW w:w="2093" w:type="dxa"/>
          </w:tcPr>
          <w:p w:rsidR="00CD7C47" w:rsidP="00CD7C47" w:rsidRDefault="00EF7E4B">
            <w:pPr>
              <w:autoSpaceDE w:val="0"/>
              <w:autoSpaceDN w:val="0"/>
              <w:adjustRightInd w:val="0"/>
              <w:rPr>
                <w:rFonts w:ascii="Verdana" w:hAnsi="Verdana" w:eastAsia="RijksoverheidSansText-Regular" w:cs="RijksoverheidSansText-Regular"/>
                <w:sz w:val="18"/>
                <w:szCs w:val="18"/>
              </w:rPr>
            </w:pPr>
            <w:r>
              <w:rPr>
                <w:rFonts w:ascii="Verdana" w:hAnsi="Verdana" w:eastAsia="RijksoverheidSansText-Regular" w:cs="RijksoverheidSansText-Regular"/>
                <w:sz w:val="18"/>
                <w:szCs w:val="18"/>
              </w:rPr>
              <w:t>Medisch-specialistische zorg</w:t>
            </w:r>
          </w:p>
        </w:tc>
        <w:tc>
          <w:tcPr>
            <w:tcW w:w="4678" w:type="dxa"/>
          </w:tcPr>
          <w:p w:rsidRPr="006E40D5" w:rsidR="004B64B7" w:rsidP="004B64B7" w:rsidRDefault="00EF7E4B">
            <w:pPr>
              <w:autoSpaceDE w:val="0"/>
              <w:autoSpaceDN w:val="0"/>
              <w:adjustRightInd w:val="0"/>
              <w:rPr>
                <w:rFonts w:ascii="Verdana" w:hAnsi="Verdana" w:eastAsia="RijksoverheidSansText-Regular" w:cs="RijksoverheidSansText-Regular"/>
                <w:sz w:val="18"/>
                <w:szCs w:val="18"/>
              </w:rPr>
            </w:pPr>
            <w:r>
              <w:rPr>
                <w:rFonts w:ascii="Verdana" w:hAnsi="Verdana" w:eastAsia="RijksoverheidSansText-Regular" w:cs="RijksoverheidSansText-Regular"/>
                <w:sz w:val="18"/>
                <w:szCs w:val="18"/>
              </w:rPr>
              <w:t xml:space="preserve">In de verbetering van de medisch specialistische zorg is de </w:t>
            </w:r>
            <w:r w:rsidRPr="006E40D5">
              <w:rPr>
                <w:rFonts w:ascii="Verdana" w:hAnsi="Verdana" w:eastAsia="RijksoverheidSansText-Regular" w:cs="RijksoverheidSansText-Regular"/>
                <w:sz w:val="18"/>
                <w:szCs w:val="18"/>
              </w:rPr>
              <w:t>samenwerking tussen het ziekenhuis van Bonaire en de academische</w:t>
            </w:r>
            <w:r>
              <w:rPr>
                <w:rFonts w:ascii="Verdana" w:hAnsi="Verdana" w:eastAsia="RijksoverheidSansText-Regular" w:cs="RijksoverheidSansText-Regular"/>
                <w:sz w:val="18"/>
                <w:szCs w:val="18"/>
              </w:rPr>
              <w:t xml:space="preserve"> </w:t>
            </w:r>
            <w:r w:rsidRPr="006E40D5">
              <w:rPr>
                <w:rFonts w:ascii="Verdana" w:hAnsi="Verdana" w:eastAsia="RijksoverheidSansText-Regular" w:cs="RijksoverheidSansText-Regular"/>
                <w:sz w:val="18"/>
                <w:szCs w:val="18"/>
              </w:rPr>
              <w:t xml:space="preserve">ziekenhuizen van Amsterdam, die in 2011 van start </w:t>
            </w:r>
            <w:r>
              <w:rPr>
                <w:rFonts w:ascii="Verdana" w:hAnsi="Verdana" w:eastAsia="RijksoverheidSansText-Regular" w:cs="RijksoverheidSansText-Regular"/>
                <w:sz w:val="18"/>
                <w:szCs w:val="18"/>
              </w:rPr>
              <w:t xml:space="preserve">is gegaan cruciaal. </w:t>
            </w:r>
            <w:r w:rsidRPr="006E40D5">
              <w:rPr>
                <w:rFonts w:ascii="Verdana" w:hAnsi="Verdana" w:eastAsia="RijksoverheidSansText-Regular" w:cs="RijksoverheidSansText-Regular"/>
                <w:sz w:val="18"/>
                <w:szCs w:val="18"/>
              </w:rPr>
              <w:t>Nederlandse medisch specialisten gaan voor minimaal drie maanden aan</w:t>
            </w:r>
            <w:r>
              <w:rPr>
                <w:rFonts w:ascii="Verdana" w:hAnsi="Verdana" w:eastAsia="RijksoverheidSansText-Regular" w:cs="RijksoverheidSansText-Regular"/>
                <w:sz w:val="18"/>
                <w:szCs w:val="18"/>
              </w:rPr>
              <w:t xml:space="preserve"> </w:t>
            </w:r>
            <w:r w:rsidRPr="006E40D5">
              <w:rPr>
                <w:rFonts w:ascii="Verdana" w:hAnsi="Verdana" w:eastAsia="RijksoverheidSansText-Regular" w:cs="RijksoverheidSansText-Regular"/>
                <w:sz w:val="18"/>
                <w:szCs w:val="18"/>
              </w:rPr>
              <w:t>het werk op Bonaire. Daarnaast</w:t>
            </w:r>
          </w:p>
          <w:p w:rsidR="00CD7C47" w:rsidP="00CD7C47" w:rsidRDefault="00EF7E4B">
            <w:pPr>
              <w:autoSpaceDE w:val="0"/>
              <w:autoSpaceDN w:val="0"/>
              <w:adjustRightInd w:val="0"/>
              <w:rPr>
                <w:rFonts w:ascii="Verdana" w:hAnsi="Verdana" w:eastAsia="RijksoverheidSansText-Regular" w:cs="RijksoverheidSansText-Regular"/>
                <w:sz w:val="18"/>
                <w:szCs w:val="18"/>
              </w:rPr>
            </w:pPr>
            <w:r w:rsidRPr="006E40D5">
              <w:rPr>
                <w:rFonts w:ascii="Verdana" w:hAnsi="Verdana" w:eastAsia="RijksoverheidSansText-Regular" w:cs="RijksoverheidSansText-Regular"/>
                <w:sz w:val="18"/>
                <w:szCs w:val="18"/>
              </w:rPr>
              <w:t xml:space="preserve">worden er vanuit Amsterdam </w:t>
            </w:r>
            <w:r>
              <w:rPr>
                <w:rFonts w:ascii="Verdana" w:hAnsi="Verdana" w:eastAsia="RijksoverheidSansText-Regular" w:cs="RijksoverheidSansText-Regular"/>
                <w:sz w:val="18"/>
                <w:szCs w:val="18"/>
              </w:rPr>
              <w:t>b</w:t>
            </w:r>
            <w:r w:rsidRPr="006E40D5">
              <w:rPr>
                <w:rFonts w:ascii="Verdana" w:hAnsi="Verdana" w:eastAsia="RijksoverheidSansText-Regular" w:cs="RijksoverheidSansText-Regular"/>
                <w:sz w:val="18"/>
                <w:szCs w:val="18"/>
              </w:rPr>
              <w:t>ijscholingscursussen verzorgd, onder meer voor de radiologisch</w:t>
            </w:r>
            <w:r>
              <w:rPr>
                <w:rFonts w:ascii="Verdana" w:hAnsi="Verdana" w:eastAsia="RijksoverheidSansText-Regular" w:cs="RijksoverheidSansText-Regular"/>
                <w:sz w:val="18"/>
                <w:szCs w:val="18"/>
              </w:rPr>
              <w:t xml:space="preserve"> </w:t>
            </w:r>
            <w:r w:rsidRPr="006E40D5">
              <w:rPr>
                <w:rFonts w:ascii="Verdana" w:hAnsi="Verdana" w:eastAsia="RijksoverheidSansText-Regular" w:cs="RijksoverheidSansText-Regular"/>
                <w:sz w:val="18"/>
                <w:szCs w:val="18"/>
              </w:rPr>
              <w:t>laboranten. Doel is om, naast de kwaliteitsverbetering</w:t>
            </w:r>
            <w:r>
              <w:rPr>
                <w:rFonts w:ascii="Verdana" w:hAnsi="Verdana" w:eastAsia="RijksoverheidSansText-Regular" w:cs="RijksoverheidSansText-Regular"/>
                <w:sz w:val="18"/>
                <w:szCs w:val="18"/>
              </w:rPr>
              <w:t xml:space="preserve">, </w:t>
            </w:r>
            <w:r w:rsidRPr="006E40D5">
              <w:rPr>
                <w:rFonts w:ascii="Verdana" w:hAnsi="Verdana" w:eastAsia="RijksoverheidSansText-Regular" w:cs="RijksoverheidSansText-Regular"/>
                <w:sz w:val="18"/>
                <w:szCs w:val="18"/>
              </w:rPr>
              <w:t>de efficiëntie</w:t>
            </w:r>
            <w:r>
              <w:rPr>
                <w:rFonts w:ascii="Verdana" w:hAnsi="Verdana" w:eastAsia="RijksoverheidSansText-Regular" w:cs="RijksoverheidSansText-Regular"/>
                <w:sz w:val="18"/>
                <w:szCs w:val="18"/>
              </w:rPr>
              <w:t xml:space="preserve"> </w:t>
            </w:r>
            <w:r w:rsidRPr="006E40D5">
              <w:rPr>
                <w:rFonts w:ascii="Verdana" w:hAnsi="Verdana" w:eastAsia="RijksoverheidSansText-Regular" w:cs="RijksoverheidSansText-Regular"/>
                <w:sz w:val="18"/>
                <w:szCs w:val="18"/>
              </w:rPr>
              <w:t>van de zorg te verbeteren en het aantal uitzendingen van patiënten naar elders terug te</w:t>
            </w:r>
            <w:r>
              <w:rPr>
                <w:rFonts w:ascii="Verdana" w:hAnsi="Verdana" w:eastAsia="RijksoverheidSansText-Regular" w:cs="RijksoverheidSansText-Regular"/>
                <w:sz w:val="18"/>
                <w:szCs w:val="18"/>
              </w:rPr>
              <w:t xml:space="preserve"> </w:t>
            </w:r>
            <w:r w:rsidRPr="006E40D5">
              <w:rPr>
                <w:rFonts w:ascii="Verdana" w:hAnsi="Verdana" w:eastAsia="RijksoverheidSansText-Regular" w:cs="RijksoverheidSansText-Regular"/>
                <w:sz w:val="18"/>
                <w:szCs w:val="18"/>
              </w:rPr>
              <w:t>brengen</w:t>
            </w:r>
            <w:r>
              <w:rPr>
                <w:rFonts w:ascii="Verdana" w:hAnsi="Verdana" w:eastAsia="RijksoverheidSansText-Regular" w:cs="RijksoverheidSansText-Regular"/>
                <w:sz w:val="18"/>
                <w:szCs w:val="18"/>
              </w:rPr>
              <w:t xml:space="preserve"> en 80% van de zorg op Bonaire te kunnen uitvoeren. Er zijn </w:t>
            </w:r>
            <w:r w:rsidRPr="006E40D5">
              <w:rPr>
                <w:rFonts w:ascii="Verdana" w:hAnsi="Verdana" w:eastAsia="RijksoverheidSansText-Regular" w:cs="RijksoverheidSansText-Regular"/>
                <w:sz w:val="18"/>
                <w:szCs w:val="18"/>
              </w:rPr>
              <w:t>meer dan vijftien</w:t>
            </w:r>
            <w:r>
              <w:rPr>
                <w:rFonts w:ascii="Verdana" w:hAnsi="Verdana" w:eastAsia="RijksoverheidSansText-Regular" w:cs="RijksoverheidSansText-Regular"/>
                <w:sz w:val="18"/>
                <w:szCs w:val="18"/>
              </w:rPr>
              <w:t xml:space="preserve"> </w:t>
            </w:r>
            <w:r w:rsidRPr="006E40D5">
              <w:rPr>
                <w:rFonts w:ascii="Verdana" w:hAnsi="Verdana" w:eastAsia="RijksoverheidSansText-Regular" w:cs="RijksoverheidSansText-Regular"/>
                <w:sz w:val="18"/>
                <w:szCs w:val="18"/>
              </w:rPr>
              <w:t xml:space="preserve">fte medisch specialisten werkzaam en zijn negen basisspecialismen </w:t>
            </w:r>
            <w:r>
              <w:rPr>
                <w:rFonts w:ascii="Verdana" w:hAnsi="Verdana" w:eastAsia="RijksoverheidSansText-Regular" w:cs="RijksoverheidSansText-Regular"/>
                <w:sz w:val="18"/>
                <w:szCs w:val="18"/>
              </w:rPr>
              <w:t>v</w:t>
            </w:r>
            <w:r w:rsidRPr="006E40D5">
              <w:rPr>
                <w:rFonts w:ascii="Verdana" w:hAnsi="Verdana" w:eastAsia="RijksoverheidSansText-Regular" w:cs="RijksoverheidSansText-Regular"/>
                <w:sz w:val="18"/>
                <w:szCs w:val="18"/>
              </w:rPr>
              <w:t>ertegenwoordigd.</w:t>
            </w:r>
          </w:p>
          <w:p w:rsidR="00021E04" w:rsidP="00CD7C47" w:rsidRDefault="00E879B7">
            <w:pPr>
              <w:autoSpaceDE w:val="0"/>
              <w:autoSpaceDN w:val="0"/>
              <w:adjustRightInd w:val="0"/>
              <w:rPr>
                <w:rFonts w:ascii="Verdana" w:hAnsi="Verdana" w:eastAsia="RijksoverheidSansText-Regular" w:cs="RijksoverheidSansText-Regular"/>
                <w:sz w:val="18"/>
                <w:szCs w:val="18"/>
              </w:rPr>
            </w:pPr>
          </w:p>
        </w:tc>
        <w:tc>
          <w:tcPr>
            <w:tcW w:w="3543" w:type="dxa"/>
          </w:tcPr>
          <w:p w:rsidRPr="00CD7C47" w:rsidR="006E40D5" w:rsidP="006E40D5" w:rsidRDefault="00EF7E4B">
            <w:pPr>
              <w:autoSpaceDE w:val="0"/>
              <w:autoSpaceDN w:val="0"/>
              <w:adjustRightInd w:val="0"/>
              <w:rPr>
                <w:rFonts w:ascii="Verdana" w:hAnsi="Verdana" w:eastAsia="RijksoverheidSansText-Regular" w:cs="RijksoverheidSansText-Regular"/>
                <w:sz w:val="18"/>
                <w:szCs w:val="18"/>
              </w:rPr>
            </w:pPr>
            <w:r>
              <w:rPr>
                <w:rFonts w:ascii="Verdana" w:hAnsi="Verdana" w:eastAsia="RijksoverheidSansText-Regular" w:cs="RijksoverheidSansText-Regular"/>
                <w:sz w:val="18"/>
                <w:szCs w:val="18"/>
              </w:rPr>
              <w:t xml:space="preserve">Enkele medisch specialisten, </w:t>
            </w:r>
            <w:r w:rsidRPr="00CD7C47">
              <w:rPr>
                <w:rFonts w:ascii="Verdana" w:hAnsi="Verdana" w:eastAsia="RijksoverheidSansText-Regular" w:cs="RijksoverheidSansText-Regular"/>
                <w:sz w:val="18"/>
                <w:szCs w:val="18"/>
              </w:rPr>
              <w:t>afkomstig</w:t>
            </w:r>
            <w:r>
              <w:rPr>
                <w:rFonts w:ascii="Verdana" w:hAnsi="Verdana" w:eastAsia="RijksoverheidSansText-Regular" w:cs="RijksoverheidSansText-Regular"/>
                <w:sz w:val="18"/>
                <w:szCs w:val="18"/>
              </w:rPr>
              <w:t xml:space="preserve"> </w:t>
            </w:r>
            <w:r w:rsidRPr="00CD7C47">
              <w:rPr>
                <w:rFonts w:ascii="Verdana" w:hAnsi="Verdana" w:eastAsia="RijksoverheidSansText-Regular" w:cs="RijksoverheidSansText-Regular"/>
                <w:sz w:val="18"/>
                <w:szCs w:val="18"/>
              </w:rPr>
              <w:t xml:space="preserve">uit Sint Maarten, Bonaire en Aruba </w:t>
            </w:r>
            <w:r>
              <w:rPr>
                <w:rFonts w:ascii="Verdana" w:hAnsi="Verdana" w:eastAsia="RijksoverheidSansText-Regular" w:cs="RijksoverheidSansText-Regular"/>
                <w:sz w:val="18"/>
                <w:szCs w:val="18"/>
              </w:rPr>
              <w:t>visiteren</w:t>
            </w:r>
            <w:r w:rsidRPr="00CD7C47">
              <w:rPr>
                <w:rFonts w:ascii="Verdana" w:hAnsi="Verdana" w:eastAsia="RijksoverheidSansText-Regular" w:cs="RijksoverheidSansText-Regular"/>
                <w:sz w:val="18"/>
                <w:szCs w:val="18"/>
              </w:rPr>
              <w:t xml:space="preserve">. </w:t>
            </w:r>
            <w:r>
              <w:rPr>
                <w:rFonts w:ascii="Verdana" w:hAnsi="Verdana" w:eastAsia="RijksoverheidSansText-Regular" w:cs="RijksoverheidSansText-Regular"/>
                <w:sz w:val="18"/>
                <w:szCs w:val="18"/>
              </w:rPr>
              <w:t>De v</w:t>
            </w:r>
            <w:r w:rsidRPr="00CD7C47">
              <w:rPr>
                <w:rFonts w:ascii="Verdana" w:hAnsi="Verdana" w:eastAsia="RijksoverheidSansText-Regular" w:cs="RijksoverheidSansText-Regular"/>
                <w:sz w:val="18"/>
                <w:szCs w:val="18"/>
              </w:rPr>
              <w:t>erpleging</w:t>
            </w:r>
            <w:r>
              <w:rPr>
                <w:rFonts w:ascii="Verdana" w:hAnsi="Verdana" w:eastAsia="RijksoverheidSansText-Regular" w:cs="RijksoverheidSansText-Regular"/>
                <w:sz w:val="18"/>
                <w:szCs w:val="18"/>
              </w:rPr>
              <w:t xml:space="preserve"> wordt </w:t>
            </w:r>
            <w:r w:rsidRPr="00CD7C47">
              <w:rPr>
                <w:rFonts w:ascii="Verdana" w:hAnsi="Verdana" w:eastAsia="RijksoverheidSansText-Regular" w:cs="RijksoverheidSansText-Regular"/>
                <w:sz w:val="18"/>
                <w:szCs w:val="18"/>
              </w:rPr>
              <w:t>regelmatig bijgeschoold vanuit Nederland</w:t>
            </w:r>
            <w:r>
              <w:rPr>
                <w:rFonts w:ascii="Verdana" w:hAnsi="Verdana" w:eastAsia="RijksoverheidSansText-Regular" w:cs="RijksoverheidSansText-Regular"/>
                <w:sz w:val="18"/>
                <w:szCs w:val="18"/>
              </w:rPr>
              <w:t xml:space="preserve"> op enkele onderdelen zoals acute hulp.</w:t>
            </w:r>
          </w:p>
          <w:p w:rsidRPr="00CD7C47" w:rsidR="009045D1" w:rsidP="009045D1" w:rsidRDefault="00EF7E4B">
            <w:pPr>
              <w:autoSpaceDE w:val="0"/>
              <w:autoSpaceDN w:val="0"/>
              <w:adjustRightInd w:val="0"/>
              <w:rPr>
                <w:rFonts w:ascii="Verdana" w:hAnsi="Verdana" w:eastAsia="RijksoverheidSansText-Regular" w:cs="RijksoverheidSansText-Regular"/>
                <w:sz w:val="18"/>
                <w:szCs w:val="18"/>
              </w:rPr>
            </w:pPr>
            <w:r w:rsidRPr="00CD7C47">
              <w:rPr>
                <w:rFonts w:ascii="Verdana" w:hAnsi="Verdana" w:eastAsia="RijksoverheidSansText-Regular" w:cs="RijksoverheidSansText-Regular"/>
                <w:sz w:val="18"/>
                <w:szCs w:val="18"/>
              </w:rPr>
              <w:t>Medisch</w:t>
            </w:r>
            <w:r>
              <w:rPr>
                <w:rFonts w:ascii="Verdana" w:hAnsi="Verdana" w:eastAsia="RijksoverheidSansText-Regular" w:cs="RijksoverheidSansText-Regular"/>
                <w:sz w:val="18"/>
                <w:szCs w:val="18"/>
              </w:rPr>
              <w:t xml:space="preserve"> </w:t>
            </w:r>
            <w:r w:rsidRPr="00CD7C47">
              <w:rPr>
                <w:rFonts w:ascii="Verdana" w:hAnsi="Verdana" w:eastAsia="RijksoverheidSansText-Regular" w:cs="RijksoverheidSansText-Regular"/>
                <w:sz w:val="18"/>
                <w:szCs w:val="18"/>
              </w:rPr>
              <w:t>specialistische</w:t>
            </w:r>
            <w:r>
              <w:rPr>
                <w:rFonts w:ascii="Verdana" w:hAnsi="Verdana" w:eastAsia="RijksoverheidSansText-Regular" w:cs="RijksoverheidSansText-Regular"/>
                <w:sz w:val="18"/>
                <w:szCs w:val="18"/>
              </w:rPr>
              <w:t xml:space="preserve"> </w:t>
            </w:r>
            <w:r w:rsidRPr="00CD7C47">
              <w:rPr>
                <w:rFonts w:ascii="Verdana" w:hAnsi="Verdana" w:eastAsia="RijksoverheidSansText-Regular" w:cs="RijksoverheidSansText-Regular"/>
                <w:sz w:val="18"/>
                <w:szCs w:val="18"/>
              </w:rPr>
              <w:t>zorg op S</w:t>
            </w:r>
            <w:r>
              <w:rPr>
                <w:rFonts w:ascii="Verdana" w:hAnsi="Verdana" w:eastAsia="RijksoverheidSansText-Regular" w:cs="RijksoverheidSansText-Regular"/>
                <w:sz w:val="18"/>
                <w:szCs w:val="18"/>
              </w:rPr>
              <w:t xml:space="preserve">t Eustatius </w:t>
            </w:r>
            <w:r w:rsidRPr="00CD7C47">
              <w:rPr>
                <w:rFonts w:ascii="Verdana" w:hAnsi="Verdana" w:eastAsia="RijksoverheidSansText-Regular" w:cs="RijksoverheidSansText-Regular"/>
                <w:sz w:val="18"/>
                <w:szCs w:val="18"/>
              </w:rPr>
              <w:t>vestigen is, vanwege de schaalgrootte, onrendabel en</w:t>
            </w:r>
          </w:p>
          <w:p w:rsidR="00CD7C47" w:rsidP="009045D1" w:rsidRDefault="00EF7E4B">
            <w:pPr>
              <w:autoSpaceDE w:val="0"/>
              <w:autoSpaceDN w:val="0"/>
              <w:adjustRightInd w:val="0"/>
              <w:rPr>
                <w:rFonts w:ascii="Verdana" w:hAnsi="Verdana" w:eastAsia="RijksoverheidSansText-Regular" w:cs="RijksoverheidSansText-Regular"/>
                <w:sz w:val="18"/>
                <w:szCs w:val="18"/>
              </w:rPr>
            </w:pPr>
            <w:r w:rsidRPr="00CD7C47">
              <w:rPr>
                <w:rFonts w:ascii="Verdana" w:hAnsi="Verdana" w:eastAsia="RijksoverheidSansText-Regular" w:cs="RijksoverheidSansText-Regular"/>
                <w:sz w:val="18"/>
                <w:szCs w:val="18"/>
              </w:rPr>
              <w:t>onverstandig</w:t>
            </w:r>
            <w:r>
              <w:rPr>
                <w:rFonts w:ascii="Verdana" w:hAnsi="Verdana" w:eastAsia="RijksoverheidSansText-Regular" w:cs="RijksoverheidSansText-Regular"/>
                <w:sz w:val="18"/>
                <w:szCs w:val="18"/>
              </w:rPr>
              <w:t>.</w:t>
            </w:r>
          </w:p>
        </w:tc>
        <w:tc>
          <w:tcPr>
            <w:tcW w:w="3830" w:type="dxa"/>
          </w:tcPr>
          <w:p w:rsidR="00FE6F8D" w:rsidP="00FE6F8D" w:rsidRDefault="00EF7E4B">
            <w:pPr>
              <w:autoSpaceDE w:val="0"/>
              <w:autoSpaceDN w:val="0"/>
              <w:adjustRightInd w:val="0"/>
              <w:rPr>
                <w:rFonts w:ascii="Verdana" w:hAnsi="Verdana" w:eastAsia="RijksoverheidSansText-Regular" w:cs="RijksoverheidSansText-Regular"/>
                <w:sz w:val="18"/>
                <w:szCs w:val="18"/>
              </w:rPr>
            </w:pPr>
            <w:r>
              <w:rPr>
                <w:rFonts w:ascii="Verdana" w:hAnsi="Verdana" w:eastAsia="RijksoverheidSansText-Regular" w:cs="RijksoverheidSansText-Regular"/>
                <w:sz w:val="18"/>
                <w:szCs w:val="18"/>
              </w:rPr>
              <w:t>Enkele medisch specialisten, afkomstig uit Sint Maarten, Bonaire en Aruba visiteren. De verpleging wordt regelmatig bijgeschoold vanuit Nederland op enkele onderdelen zoals acute hulp.</w:t>
            </w:r>
          </w:p>
          <w:p w:rsidR="00FE6F8D" w:rsidP="00CD7C47" w:rsidRDefault="00E879B7">
            <w:pPr>
              <w:autoSpaceDE w:val="0"/>
              <w:autoSpaceDN w:val="0"/>
              <w:adjustRightInd w:val="0"/>
              <w:rPr>
                <w:rFonts w:ascii="Verdana" w:hAnsi="Verdana" w:eastAsia="RijksoverheidSansText-Regular" w:cs="RijksoverheidSansText-Regular"/>
                <w:sz w:val="18"/>
                <w:szCs w:val="18"/>
              </w:rPr>
            </w:pPr>
          </w:p>
          <w:p w:rsidR="009045D1" w:rsidP="00CD7C47" w:rsidRDefault="00EF7E4B">
            <w:pPr>
              <w:autoSpaceDE w:val="0"/>
              <w:autoSpaceDN w:val="0"/>
              <w:adjustRightInd w:val="0"/>
              <w:rPr>
                <w:rFonts w:ascii="Verdana" w:hAnsi="Verdana" w:eastAsia="RijksoverheidSansText-Regular" w:cs="RijksoverheidSansText-Regular"/>
                <w:sz w:val="18"/>
                <w:szCs w:val="18"/>
              </w:rPr>
            </w:pPr>
            <w:r w:rsidRPr="00CD7C47">
              <w:rPr>
                <w:rFonts w:ascii="Verdana" w:hAnsi="Verdana" w:eastAsia="RijksoverheidSansText-Regular" w:cs="RijksoverheidSansText-Regular"/>
                <w:sz w:val="18"/>
                <w:szCs w:val="18"/>
              </w:rPr>
              <w:t>Met betrekking tot het bezoek van medisch specialisten</w:t>
            </w:r>
            <w:r>
              <w:rPr>
                <w:rFonts w:ascii="Verdana" w:hAnsi="Verdana" w:eastAsia="RijksoverheidSansText-Regular" w:cs="RijksoverheidSansText-Regular"/>
                <w:sz w:val="18"/>
                <w:szCs w:val="18"/>
              </w:rPr>
              <w:t xml:space="preserve"> </w:t>
            </w:r>
            <w:r w:rsidRPr="00CD7C47">
              <w:rPr>
                <w:rFonts w:ascii="Verdana" w:hAnsi="Verdana" w:eastAsia="RijksoverheidSansText-Regular" w:cs="RijksoverheidSansText-Regular"/>
                <w:sz w:val="18"/>
                <w:szCs w:val="18"/>
              </w:rPr>
              <w:t xml:space="preserve">aan Saba </w:t>
            </w:r>
            <w:r>
              <w:rPr>
                <w:rFonts w:ascii="Verdana" w:hAnsi="Verdana" w:eastAsia="RijksoverheidSansText-Regular" w:cs="RijksoverheidSansText-Regular"/>
                <w:sz w:val="18"/>
                <w:szCs w:val="18"/>
              </w:rPr>
              <w:t xml:space="preserve">zijn er </w:t>
            </w:r>
            <w:r w:rsidRPr="00CD7C47">
              <w:rPr>
                <w:rFonts w:ascii="Verdana" w:hAnsi="Verdana" w:eastAsia="RijksoverheidSansText-Regular" w:cs="RijksoverheidSansText-Regular"/>
                <w:sz w:val="18"/>
                <w:szCs w:val="18"/>
              </w:rPr>
              <w:t xml:space="preserve">twijfels over de meerwaarde daarvan. </w:t>
            </w:r>
          </w:p>
          <w:p w:rsidRPr="00CD7C47" w:rsidR="00CD7C47" w:rsidP="00CD7C47" w:rsidRDefault="00EF7E4B">
            <w:pPr>
              <w:autoSpaceDE w:val="0"/>
              <w:autoSpaceDN w:val="0"/>
              <w:adjustRightInd w:val="0"/>
              <w:rPr>
                <w:rFonts w:ascii="Verdana" w:hAnsi="Verdana" w:eastAsia="RijksoverheidSansText-Regular" w:cs="RijksoverheidSansText-Regular"/>
                <w:sz w:val="18"/>
                <w:szCs w:val="18"/>
              </w:rPr>
            </w:pPr>
            <w:r w:rsidRPr="00CD7C47">
              <w:rPr>
                <w:rFonts w:ascii="Verdana" w:hAnsi="Verdana" w:eastAsia="RijksoverheidSansText-Regular" w:cs="RijksoverheidSansText-Regular"/>
                <w:sz w:val="18"/>
                <w:szCs w:val="18"/>
              </w:rPr>
              <w:t>Medisch</w:t>
            </w:r>
            <w:r>
              <w:rPr>
                <w:rFonts w:ascii="Verdana" w:hAnsi="Verdana" w:eastAsia="RijksoverheidSansText-Regular" w:cs="RijksoverheidSansText-Regular"/>
                <w:sz w:val="18"/>
                <w:szCs w:val="18"/>
              </w:rPr>
              <w:t xml:space="preserve"> </w:t>
            </w:r>
            <w:r w:rsidRPr="00CD7C47">
              <w:rPr>
                <w:rFonts w:ascii="Verdana" w:hAnsi="Verdana" w:eastAsia="RijksoverheidSansText-Regular" w:cs="RijksoverheidSansText-Regular"/>
                <w:sz w:val="18"/>
                <w:szCs w:val="18"/>
              </w:rPr>
              <w:t>specialistische</w:t>
            </w:r>
            <w:r>
              <w:rPr>
                <w:rFonts w:ascii="Verdana" w:hAnsi="Verdana" w:eastAsia="RijksoverheidSansText-Regular" w:cs="RijksoverheidSansText-Regular"/>
                <w:sz w:val="18"/>
                <w:szCs w:val="18"/>
              </w:rPr>
              <w:t xml:space="preserve"> </w:t>
            </w:r>
            <w:r w:rsidRPr="00CD7C47">
              <w:rPr>
                <w:rFonts w:ascii="Verdana" w:hAnsi="Verdana" w:eastAsia="RijksoverheidSansText-Regular" w:cs="RijksoverheidSansText-Regular"/>
                <w:sz w:val="18"/>
                <w:szCs w:val="18"/>
              </w:rPr>
              <w:t>zorg op Saba vestigen is, vanwege de schaalgrootte, onrendabel en</w:t>
            </w:r>
          </w:p>
          <w:p w:rsidRPr="00CD7C47" w:rsidR="00CD7C47" w:rsidP="00CD7C47" w:rsidRDefault="00EF7E4B">
            <w:pPr>
              <w:autoSpaceDE w:val="0"/>
              <w:autoSpaceDN w:val="0"/>
              <w:adjustRightInd w:val="0"/>
              <w:rPr>
                <w:rFonts w:ascii="Verdana" w:hAnsi="Verdana" w:eastAsia="RijksoverheidSansText-Regular" w:cs="RijksoverheidSansText-Regular"/>
                <w:sz w:val="18"/>
                <w:szCs w:val="18"/>
              </w:rPr>
            </w:pPr>
            <w:r w:rsidRPr="00CD7C47">
              <w:rPr>
                <w:rFonts w:ascii="Verdana" w:hAnsi="Verdana" w:eastAsia="RijksoverheidSansText-Regular" w:cs="RijksoverheidSansText-Regular"/>
                <w:sz w:val="18"/>
                <w:szCs w:val="18"/>
              </w:rPr>
              <w:t>onverstandig.</w:t>
            </w:r>
          </w:p>
          <w:p w:rsidR="00CD7C47" w:rsidP="00CD7C47" w:rsidRDefault="00E879B7">
            <w:pPr>
              <w:autoSpaceDE w:val="0"/>
              <w:autoSpaceDN w:val="0"/>
              <w:adjustRightInd w:val="0"/>
              <w:rPr>
                <w:rFonts w:ascii="Verdana" w:hAnsi="Verdana" w:eastAsia="RijksoverheidSansText-Regular" w:cs="RijksoverheidSansText-Regular"/>
                <w:sz w:val="18"/>
                <w:szCs w:val="18"/>
              </w:rPr>
            </w:pPr>
          </w:p>
        </w:tc>
      </w:tr>
    </w:tbl>
    <w:p w:rsidR="004B6CF4" w:rsidRDefault="004B6CF4">
      <w:r>
        <w:br w:type="page"/>
      </w:r>
    </w:p>
    <w:tbl>
      <w:tblPr>
        <w:tblStyle w:val="Tabelraster"/>
        <w:tblW w:w="0" w:type="auto"/>
        <w:tblLook w:val="04A0"/>
      </w:tblPr>
      <w:tblGrid>
        <w:gridCol w:w="2093"/>
        <w:gridCol w:w="4678"/>
        <w:gridCol w:w="3543"/>
        <w:gridCol w:w="3830"/>
      </w:tblGrid>
      <w:tr w:rsidR="00824E80" w:rsidTr="004B6CF4">
        <w:tc>
          <w:tcPr>
            <w:tcW w:w="2093" w:type="dxa"/>
          </w:tcPr>
          <w:p w:rsidR="00CD7C47" w:rsidP="00CD7C47" w:rsidRDefault="00EF7E4B">
            <w:pPr>
              <w:autoSpaceDE w:val="0"/>
              <w:autoSpaceDN w:val="0"/>
              <w:adjustRightInd w:val="0"/>
              <w:rPr>
                <w:rFonts w:ascii="Verdana" w:hAnsi="Verdana" w:eastAsia="RijksoverheidSansText-Regular" w:cs="RijksoverheidSansText-Regular"/>
                <w:sz w:val="18"/>
                <w:szCs w:val="18"/>
              </w:rPr>
            </w:pPr>
            <w:r>
              <w:rPr>
                <w:rFonts w:ascii="Verdana" w:hAnsi="Verdana" w:eastAsia="RijksoverheidSansText-Regular" w:cs="RijksoverheidSansText-Regular"/>
                <w:sz w:val="18"/>
                <w:szCs w:val="18"/>
              </w:rPr>
              <w:t>Huisartsen</w:t>
            </w:r>
          </w:p>
        </w:tc>
        <w:tc>
          <w:tcPr>
            <w:tcW w:w="4678" w:type="dxa"/>
          </w:tcPr>
          <w:p w:rsidRPr="006E40D5" w:rsidR="004B64B7" w:rsidP="004B64B7" w:rsidRDefault="00EF7E4B">
            <w:pPr>
              <w:autoSpaceDE w:val="0"/>
              <w:autoSpaceDN w:val="0"/>
              <w:adjustRightInd w:val="0"/>
              <w:rPr>
                <w:rFonts w:ascii="Verdana" w:hAnsi="Verdana" w:eastAsia="RijksoverheidSansText-Regular" w:cs="RijksoverheidSansText-Regular"/>
                <w:sz w:val="18"/>
                <w:szCs w:val="18"/>
              </w:rPr>
            </w:pPr>
            <w:r w:rsidRPr="006E40D5">
              <w:rPr>
                <w:rFonts w:ascii="Verdana" w:hAnsi="Verdana" w:eastAsia="RijksoverheidSansText-Regular" w:cs="RijksoverheidSansText-Regular"/>
                <w:sz w:val="18"/>
                <w:szCs w:val="18"/>
              </w:rPr>
              <w:t>Vanaf 1 oktober 2011 is er voor de spoedeisende hulp een huisartsenpost (hap), die hulp</w:t>
            </w:r>
            <w:r>
              <w:rPr>
                <w:rFonts w:ascii="Verdana" w:hAnsi="Verdana" w:eastAsia="RijksoverheidSansText-Regular" w:cs="RijksoverheidSansText-Regular"/>
                <w:sz w:val="18"/>
                <w:szCs w:val="18"/>
              </w:rPr>
              <w:t xml:space="preserve"> </w:t>
            </w:r>
            <w:r w:rsidRPr="006E40D5">
              <w:rPr>
                <w:rFonts w:ascii="Verdana" w:hAnsi="Verdana" w:eastAsia="RijksoverheidSansText-Regular" w:cs="RijksoverheidSansText-Regular"/>
                <w:sz w:val="18"/>
                <w:szCs w:val="18"/>
              </w:rPr>
              <w:t>biedt in de avond en het weekend. Daar wordt (erg) veel gebruik van gemaakt. ’s Nachts is</w:t>
            </w:r>
            <w:r>
              <w:rPr>
                <w:rFonts w:ascii="Verdana" w:hAnsi="Verdana" w:eastAsia="RijksoverheidSansText-Regular" w:cs="RijksoverheidSansText-Regular"/>
                <w:sz w:val="18"/>
                <w:szCs w:val="18"/>
              </w:rPr>
              <w:t xml:space="preserve"> </w:t>
            </w:r>
            <w:r w:rsidRPr="006E40D5">
              <w:rPr>
                <w:rFonts w:ascii="Verdana" w:hAnsi="Verdana" w:eastAsia="RijksoverheidSansText-Regular" w:cs="RijksoverheidSansText-Regular"/>
                <w:sz w:val="18"/>
                <w:szCs w:val="18"/>
              </w:rPr>
              <w:t xml:space="preserve">de hap gesloten. Dan wordt verwezen naar de </w:t>
            </w:r>
            <w:r>
              <w:rPr>
                <w:rFonts w:ascii="Verdana" w:hAnsi="Verdana" w:eastAsia="RijksoverheidSansText-Regular" w:cs="RijksoverheidSansText-Regular"/>
                <w:sz w:val="18"/>
                <w:szCs w:val="18"/>
              </w:rPr>
              <w:t>s</w:t>
            </w:r>
            <w:r w:rsidRPr="006E40D5">
              <w:rPr>
                <w:rFonts w:ascii="Verdana" w:hAnsi="Verdana" w:eastAsia="RijksoverheidSansText-Regular" w:cs="RijksoverheidSansText-Regular"/>
                <w:sz w:val="18"/>
                <w:szCs w:val="18"/>
              </w:rPr>
              <w:t>poedeisende hulp van het ziekenhuis.</w:t>
            </w:r>
          </w:p>
          <w:p w:rsidR="00270ADD" w:rsidP="00397B8B" w:rsidRDefault="00EF7E4B">
            <w:pPr>
              <w:autoSpaceDE w:val="0"/>
              <w:autoSpaceDN w:val="0"/>
              <w:adjustRightInd w:val="0"/>
              <w:rPr>
                <w:rFonts w:ascii="Verdana" w:hAnsi="Verdana" w:eastAsia="RijksoverheidSansText-Regular" w:cs="RijksoverheidSansText-Regular"/>
                <w:sz w:val="18"/>
                <w:szCs w:val="18"/>
              </w:rPr>
            </w:pPr>
            <w:r>
              <w:rPr>
                <w:rFonts w:ascii="Verdana" w:hAnsi="Verdana" w:eastAsia="RijksoverheidSansText-Regular" w:cs="RijksoverheidSansText-Regular"/>
                <w:sz w:val="18"/>
                <w:szCs w:val="18"/>
              </w:rPr>
              <w:t xml:space="preserve">Er zijn acht huisartsen werkzaam op Bonaire.  De </w:t>
            </w:r>
            <w:r w:rsidRPr="006E40D5">
              <w:rPr>
                <w:rFonts w:ascii="Verdana" w:hAnsi="Verdana" w:eastAsia="RijksoverheidSansText-Regular" w:cs="RijksoverheidSansText-Regular"/>
                <w:sz w:val="18"/>
                <w:szCs w:val="18"/>
              </w:rPr>
              <w:t>merendeels Zuid-Amerikaanse artsen</w:t>
            </w:r>
            <w:r>
              <w:rPr>
                <w:rFonts w:ascii="Verdana" w:hAnsi="Verdana" w:eastAsia="RijksoverheidSansText-Regular" w:cs="RijksoverheidSansText-Regular"/>
                <w:sz w:val="18"/>
                <w:szCs w:val="18"/>
              </w:rPr>
              <w:t xml:space="preserve"> hebben</w:t>
            </w:r>
            <w:r w:rsidRPr="006E40D5">
              <w:rPr>
                <w:rFonts w:ascii="Verdana" w:hAnsi="Verdana" w:eastAsia="RijksoverheidSansText-Regular" w:cs="RijksoverheidSansText-Regular"/>
                <w:sz w:val="18"/>
                <w:szCs w:val="18"/>
              </w:rPr>
              <w:t xml:space="preserve"> heel andere opvattingen over eerstelijnsgeneeskunde dan in Nederland en de communicatie met de artsen </w:t>
            </w:r>
            <w:r>
              <w:rPr>
                <w:rFonts w:ascii="Verdana" w:hAnsi="Verdana" w:eastAsia="RijksoverheidSansText-Regular" w:cs="RijksoverheidSansText-Regular"/>
                <w:sz w:val="18"/>
                <w:szCs w:val="18"/>
              </w:rPr>
              <w:t xml:space="preserve">is </w:t>
            </w:r>
            <w:r w:rsidRPr="006E40D5">
              <w:rPr>
                <w:rFonts w:ascii="Verdana" w:hAnsi="Verdana" w:eastAsia="RijksoverheidSansText-Regular" w:cs="RijksoverheidSansText-Regular"/>
                <w:sz w:val="18"/>
                <w:szCs w:val="18"/>
              </w:rPr>
              <w:t>door taalproblemen</w:t>
            </w:r>
            <w:r>
              <w:rPr>
                <w:rFonts w:ascii="Verdana" w:hAnsi="Verdana" w:eastAsia="RijksoverheidSansText-Regular" w:cs="RijksoverheidSansText-Regular"/>
                <w:sz w:val="18"/>
                <w:szCs w:val="18"/>
              </w:rPr>
              <w:t xml:space="preserve"> </w:t>
            </w:r>
            <w:r w:rsidRPr="006E40D5">
              <w:rPr>
                <w:rFonts w:ascii="Verdana" w:hAnsi="Verdana" w:eastAsia="RijksoverheidSansText-Regular" w:cs="RijksoverheidSansText-Regular"/>
                <w:sz w:val="18"/>
                <w:szCs w:val="18"/>
              </w:rPr>
              <w:t xml:space="preserve">soms lastig is. De </w:t>
            </w:r>
            <w:r>
              <w:rPr>
                <w:rFonts w:ascii="Verdana" w:hAnsi="Verdana" w:eastAsia="RijksoverheidSansText-Regular" w:cs="RijksoverheidSansText-Regular"/>
                <w:sz w:val="18"/>
                <w:szCs w:val="18"/>
              </w:rPr>
              <w:t xml:space="preserve">IGZ </w:t>
            </w:r>
            <w:r w:rsidRPr="006E40D5">
              <w:rPr>
                <w:rFonts w:ascii="Verdana" w:hAnsi="Verdana" w:eastAsia="RijksoverheidSansText-Regular" w:cs="RijksoverheidSansText-Regular"/>
                <w:sz w:val="18"/>
                <w:szCs w:val="18"/>
              </w:rPr>
              <w:t xml:space="preserve">heeft </w:t>
            </w:r>
            <w:r>
              <w:rPr>
                <w:rFonts w:ascii="Verdana" w:hAnsi="Verdana" w:eastAsia="RijksoverheidSansText-Regular" w:cs="RijksoverheidSansText-Regular"/>
                <w:sz w:val="18"/>
                <w:szCs w:val="18"/>
              </w:rPr>
              <w:t>hierover haar zorgen uitgesproken.</w:t>
            </w:r>
            <w:r w:rsidRPr="006E40D5">
              <w:rPr>
                <w:rFonts w:ascii="Verdana" w:hAnsi="Verdana" w:eastAsia="RijksoverheidSansText-Regular" w:cs="RijksoverheidSansText-Regular"/>
                <w:sz w:val="18"/>
                <w:szCs w:val="18"/>
              </w:rPr>
              <w:t xml:space="preserve"> </w:t>
            </w:r>
          </w:p>
          <w:p w:rsidR="00270ADD" w:rsidP="00397B8B" w:rsidRDefault="00E879B7">
            <w:pPr>
              <w:autoSpaceDE w:val="0"/>
              <w:autoSpaceDN w:val="0"/>
              <w:adjustRightInd w:val="0"/>
              <w:rPr>
                <w:rFonts w:ascii="Verdana" w:hAnsi="Verdana" w:eastAsia="RijksoverheidSansText-Regular" w:cs="RijksoverheidSansText-Regular"/>
                <w:sz w:val="18"/>
                <w:szCs w:val="18"/>
              </w:rPr>
            </w:pPr>
          </w:p>
          <w:p w:rsidR="00226E6C" w:rsidP="00021E04" w:rsidRDefault="00EF7E4B">
            <w:pPr>
              <w:autoSpaceDE w:val="0"/>
              <w:autoSpaceDN w:val="0"/>
              <w:adjustRightInd w:val="0"/>
              <w:rPr>
                <w:rFonts w:ascii="Verdana" w:hAnsi="Verdana" w:eastAsia="RijksoverheidSansText-Regular" w:cs="RijksoverheidSansText-Regular"/>
                <w:sz w:val="18"/>
                <w:szCs w:val="18"/>
              </w:rPr>
            </w:pPr>
            <w:r>
              <w:rPr>
                <w:rFonts w:ascii="Verdana" w:hAnsi="Verdana" w:eastAsia="RijksoverheidSansText-Regular" w:cs="RijksoverheidSansText-Regular"/>
                <w:sz w:val="18"/>
                <w:szCs w:val="18"/>
              </w:rPr>
              <w:t xml:space="preserve">Voor de huisartsen wordt de komende jaren een uitgebreid traject van bij- en nascholing opgezet.  </w:t>
            </w:r>
          </w:p>
          <w:p w:rsidR="00021E04" w:rsidP="00021E04" w:rsidRDefault="00E879B7">
            <w:pPr>
              <w:autoSpaceDE w:val="0"/>
              <w:autoSpaceDN w:val="0"/>
              <w:adjustRightInd w:val="0"/>
              <w:rPr>
                <w:rFonts w:ascii="Verdana" w:hAnsi="Verdana" w:eastAsia="RijksoverheidSansText-Regular" w:cs="RijksoverheidSansText-Regular"/>
                <w:sz w:val="18"/>
                <w:szCs w:val="18"/>
              </w:rPr>
            </w:pPr>
          </w:p>
        </w:tc>
        <w:tc>
          <w:tcPr>
            <w:tcW w:w="3543" w:type="dxa"/>
          </w:tcPr>
          <w:p w:rsidR="00ED1FAE" w:rsidP="00090002" w:rsidRDefault="00EF7E4B">
            <w:pPr>
              <w:autoSpaceDE w:val="0"/>
              <w:autoSpaceDN w:val="0"/>
              <w:adjustRightInd w:val="0"/>
              <w:rPr>
                <w:rFonts w:ascii="Verdana" w:hAnsi="Verdana" w:eastAsia="RijksoverheidSansText-Regular" w:cs="RijksoverheidSansText-Regular"/>
                <w:sz w:val="18"/>
                <w:szCs w:val="18"/>
              </w:rPr>
            </w:pPr>
            <w:r w:rsidRPr="00CD7C47">
              <w:rPr>
                <w:rFonts w:ascii="Verdana" w:hAnsi="Verdana" w:eastAsia="RijksoverheidSansText-Regular" w:cs="RijksoverheidSansText-Regular"/>
                <w:sz w:val="18"/>
                <w:szCs w:val="18"/>
              </w:rPr>
              <w:t xml:space="preserve">Er zijn drie </w:t>
            </w:r>
            <w:r>
              <w:rPr>
                <w:rFonts w:ascii="Verdana" w:hAnsi="Verdana" w:eastAsia="RijksoverheidSansText-Regular" w:cs="RijksoverheidSansText-Regular"/>
                <w:sz w:val="18"/>
                <w:szCs w:val="18"/>
              </w:rPr>
              <w:t>eerstelijnsartsen</w:t>
            </w:r>
            <w:r w:rsidRPr="00CD7C47">
              <w:rPr>
                <w:rFonts w:ascii="Verdana" w:hAnsi="Verdana" w:eastAsia="RijksoverheidSansText-Regular" w:cs="RijksoverheidSansText-Regular"/>
                <w:sz w:val="18"/>
                <w:szCs w:val="18"/>
              </w:rPr>
              <w:t xml:space="preserve"> </w:t>
            </w:r>
            <w:r>
              <w:rPr>
                <w:rFonts w:ascii="Verdana" w:hAnsi="Verdana" w:eastAsia="RijksoverheidSansText-Regular" w:cs="RijksoverheidSansText-Regular"/>
                <w:sz w:val="18"/>
                <w:szCs w:val="18"/>
              </w:rPr>
              <w:t>(niet big-geregistreerd).</w:t>
            </w:r>
          </w:p>
          <w:p w:rsidR="00CD7C47" w:rsidP="00ED1FAE" w:rsidRDefault="00EF7E4B">
            <w:pPr>
              <w:autoSpaceDE w:val="0"/>
              <w:autoSpaceDN w:val="0"/>
              <w:adjustRightInd w:val="0"/>
              <w:rPr>
                <w:rFonts w:ascii="Verdana" w:hAnsi="Verdana" w:eastAsia="RijksoverheidSansText-Regular" w:cs="RijksoverheidSansText-Regular"/>
                <w:sz w:val="18"/>
                <w:szCs w:val="18"/>
              </w:rPr>
            </w:pPr>
            <w:r w:rsidRPr="00CD7C47">
              <w:rPr>
                <w:rFonts w:ascii="Verdana" w:hAnsi="Verdana" w:eastAsia="RijksoverheidSansText-Regular" w:cs="RijksoverheidSansText-Regular"/>
                <w:sz w:val="18"/>
                <w:szCs w:val="18"/>
              </w:rPr>
              <w:t>Nederlandse huisartsen die een enige tijd op Sint</w:t>
            </w:r>
            <w:r>
              <w:rPr>
                <w:rFonts w:ascii="Verdana" w:hAnsi="Verdana" w:eastAsia="RijksoverheidSansText-Regular" w:cs="RijksoverheidSansText-Regular"/>
                <w:sz w:val="18"/>
                <w:szCs w:val="18"/>
              </w:rPr>
              <w:t xml:space="preserve"> </w:t>
            </w:r>
            <w:r w:rsidRPr="00CD7C47">
              <w:rPr>
                <w:rFonts w:ascii="Verdana" w:hAnsi="Verdana" w:eastAsia="RijksoverheidSansText-Regular" w:cs="RijksoverheidSansText-Regular"/>
                <w:sz w:val="18"/>
                <w:szCs w:val="18"/>
              </w:rPr>
              <w:t xml:space="preserve">Eustatius </w:t>
            </w:r>
            <w:r>
              <w:rPr>
                <w:rFonts w:ascii="Verdana" w:hAnsi="Verdana" w:eastAsia="RijksoverheidSansText-Regular" w:cs="RijksoverheidSansText-Regular"/>
                <w:sz w:val="18"/>
                <w:szCs w:val="18"/>
              </w:rPr>
              <w:t>v</w:t>
            </w:r>
            <w:r w:rsidRPr="00CD7C47">
              <w:rPr>
                <w:rFonts w:ascii="Verdana" w:hAnsi="Verdana" w:eastAsia="RijksoverheidSansText-Regular" w:cs="RijksoverheidSansText-Regular"/>
                <w:sz w:val="18"/>
                <w:szCs w:val="18"/>
              </w:rPr>
              <w:t xml:space="preserve">erblijven, helpen met de </w:t>
            </w:r>
            <w:r>
              <w:rPr>
                <w:rFonts w:ascii="Verdana" w:hAnsi="Verdana" w:eastAsia="RijksoverheidSansText-Regular" w:cs="RijksoverheidSansText-Regular"/>
                <w:sz w:val="18"/>
                <w:szCs w:val="18"/>
              </w:rPr>
              <w:t>o</w:t>
            </w:r>
            <w:r w:rsidRPr="00CD7C47">
              <w:rPr>
                <w:rFonts w:ascii="Verdana" w:hAnsi="Verdana" w:eastAsia="RijksoverheidSansText-Regular" w:cs="RijksoverheidSansText-Regular"/>
                <w:sz w:val="18"/>
                <w:szCs w:val="18"/>
              </w:rPr>
              <w:t>rganisatie van het spreekuur en de automatisering,</w:t>
            </w:r>
            <w:r>
              <w:rPr>
                <w:rFonts w:ascii="Verdana" w:hAnsi="Verdana" w:eastAsia="RijksoverheidSansText-Regular" w:cs="RijksoverheidSansText-Regular"/>
                <w:sz w:val="18"/>
                <w:szCs w:val="18"/>
              </w:rPr>
              <w:t xml:space="preserve"> </w:t>
            </w:r>
            <w:r w:rsidRPr="00CD7C47">
              <w:rPr>
                <w:rFonts w:ascii="Verdana" w:hAnsi="Verdana" w:eastAsia="RijksoverheidSansText-Regular" w:cs="RijksoverheidSansText-Regular"/>
                <w:sz w:val="18"/>
                <w:szCs w:val="18"/>
              </w:rPr>
              <w:t xml:space="preserve">en dragen de Nederlandse werkwijze over met betrekking tot categorale </w:t>
            </w:r>
            <w:r>
              <w:rPr>
                <w:rFonts w:ascii="Verdana" w:hAnsi="Verdana" w:eastAsia="RijksoverheidSansText-Regular" w:cs="RijksoverheidSansText-Regular"/>
                <w:sz w:val="18"/>
                <w:szCs w:val="18"/>
              </w:rPr>
              <w:t>s</w:t>
            </w:r>
            <w:r w:rsidRPr="00CD7C47">
              <w:rPr>
                <w:rFonts w:ascii="Verdana" w:hAnsi="Verdana" w:eastAsia="RijksoverheidSansText-Regular" w:cs="RijksoverheidSansText-Regular"/>
                <w:sz w:val="18"/>
                <w:szCs w:val="18"/>
              </w:rPr>
              <w:t>preekuren</w:t>
            </w:r>
            <w:r>
              <w:rPr>
                <w:rFonts w:ascii="Verdana" w:hAnsi="Verdana" w:eastAsia="RijksoverheidSansText-Regular" w:cs="RijksoverheidSansText-Regular"/>
                <w:sz w:val="18"/>
                <w:szCs w:val="18"/>
              </w:rPr>
              <w:t xml:space="preserve"> </w:t>
            </w:r>
            <w:r w:rsidRPr="00CD7C47">
              <w:rPr>
                <w:rFonts w:ascii="Verdana" w:hAnsi="Verdana" w:eastAsia="RijksoverheidSansText-Regular" w:cs="RijksoverheidSansText-Regular"/>
                <w:sz w:val="18"/>
                <w:szCs w:val="18"/>
              </w:rPr>
              <w:t>voor chronisch zieken. Er is een apotheker op het eiland.</w:t>
            </w:r>
          </w:p>
          <w:p w:rsidR="00021E04" w:rsidP="00ED1FAE" w:rsidRDefault="00E879B7">
            <w:pPr>
              <w:autoSpaceDE w:val="0"/>
              <w:autoSpaceDN w:val="0"/>
              <w:adjustRightInd w:val="0"/>
              <w:rPr>
                <w:rFonts w:ascii="Verdana" w:hAnsi="Verdana" w:eastAsia="RijksoverheidSansText-Regular" w:cs="RijksoverheidSansText-Regular"/>
                <w:sz w:val="18"/>
                <w:szCs w:val="18"/>
              </w:rPr>
            </w:pPr>
          </w:p>
          <w:p w:rsidR="00021E04" w:rsidP="00ED1FAE" w:rsidRDefault="00EF7E4B">
            <w:pPr>
              <w:autoSpaceDE w:val="0"/>
              <w:autoSpaceDN w:val="0"/>
              <w:adjustRightInd w:val="0"/>
              <w:rPr>
                <w:rFonts w:ascii="Verdana" w:hAnsi="Verdana" w:eastAsia="RijksoverheidSansText-Regular" w:cs="RijksoverheidSansText-Regular"/>
                <w:sz w:val="18"/>
                <w:szCs w:val="18"/>
              </w:rPr>
            </w:pPr>
            <w:r>
              <w:rPr>
                <w:rFonts w:ascii="Verdana" w:hAnsi="Verdana" w:eastAsia="RijksoverheidSansText-Regular" w:cs="RijksoverheidSansText-Regular"/>
                <w:sz w:val="18"/>
                <w:szCs w:val="18"/>
              </w:rPr>
              <w:t>Voor de huisartsen wordt de komende jaren een uitgebreid traject van bij- en nascholing opgezet.</w:t>
            </w:r>
          </w:p>
        </w:tc>
        <w:tc>
          <w:tcPr>
            <w:tcW w:w="3830" w:type="dxa"/>
          </w:tcPr>
          <w:p w:rsidRPr="00CD7C47" w:rsidR="00CD7C47" w:rsidP="00CD7C47" w:rsidRDefault="00EF7E4B">
            <w:pPr>
              <w:autoSpaceDE w:val="0"/>
              <w:autoSpaceDN w:val="0"/>
              <w:adjustRightInd w:val="0"/>
              <w:rPr>
                <w:rFonts w:ascii="Verdana" w:hAnsi="Verdana" w:eastAsia="RijksoverheidSansText-Regular" w:cs="RijksoverheidSansText-Regular"/>
                <w:sz w:val="18"/>
                <w:szCs w:val="18"/>
              </w:rPr>
            </w:pPr>
            <w:r w:rsidRPr="00CD7C47">
              <w:rPr>
                <w:rFonts w:ascii="Verdana" w:hAnsi="Verdana" w:eastAsia="RijksoverheidSansText-Regular" w:cs="RijksoverheidSansText-Regular"/>
                <w:sz w:val="18"/>
                <w:szCs w:val="18"/>
              </w:rPr>
              <w:t>Er zijn twee Nederlandse big-geregistreerde huisartsen</w:t>
            </w:r>
            <w:r>
              <w:rPr>
                <w:rFonts w:ascii="Verdana" w:hAnsi="Verdana" w:eastAsia="RijksoverheidSansText-Regular" w:cs="RijksoverheidSansText-Regular"/>
                <w:sz w:val="18"/>
                <w:szCs w:val="18"/>
              </w:rPr>
              <w:t xml:space="preserve">. </w:t>
            </w:r>
            <w:r w:rsidRPr="00CD7C47">
              <w:rPr>
                <w:rFonts w:ascii="Verdana" w:hAnsi="Verdana" w:eastAsia="RijksoverheidSansText-Regular" w:cs="RijksoverheidSansText-Regular"/>
                <w:sz w:val="18"/>
                <w:szCs w:val="18"/>
              </w:rPr>
              <w:t>Daarnaast is de directeur van het ziekenhuis (huis)arts</w:t>
            </w:r>
            <w:r>
              <w:rPr>
                <w:rFonts w:ascii="Verdana" w:hAnsi="Verdana" w:eastAsia="RijksoverheidSansText-Regular" w:cs="RijksoverheidSansText-Regular"/>
                <w:sz w:val="18"/>
                <w:szCs w:val="18"/>
              </w:rPr>
              <w:t xml:space="preserve"> </w:t>
            </w:r>
            <w:r w:rsidRPr="00CD7C47">
              <w:rPr>
                <w:rFonts w:ascii="Verdana" w:hAnsi="Verdana" w:eastAsia="RijksoverheidSansText-Regular" w:cs="RijksoverheidSansText-Regular"/>
                <w:sz w:val="18"/>
                <w:szCs w:val="18"/>
              </w:rPr>
              <w:t>en</w:t>
            </w:r>
            <w:r>
              <w:rPr>
                <w:rFonts w:ascii="Verdana" w:hAnsi="Verdana" w:eastAsia="RijksoverheidSansText-Regular" w:cs="RijksoverheidSansText-Regular"/>
                <w:sz w:val="18"/>
                <w:szCs w:val="18"/>
              </w:rPr>
              <w:t xml:space="preserve"> </w:t>
            </w:r>
            <w:r w:rsidRPr="00CD7C47">
              <w:rPr>
                <w:rFonts w:ascii="Verdana" w:hAnsi="Verdana" w:eastAsia="RijksoverheidSansText-Regular" w:cs="RijksoverheidSansText-Regular"/>
                <w:sz w:val="18"/>
                <w:szCs w:val="18"/>
              </w:rPr>
              <w:t xml:space="preserve">behandelt deze incidenteel ook patienten. </w:t>
            </w:r>
            <w:r>
              <w:rPr>
                <w:rFonts w:ascii="Verdana" w:hAnsi="Verdana" w:eastAsia="RijksoverheidSansText-Regular" w:cs="RijksoverheidSansText-Regular"/>
                <w:sz w:val="18"/>
                <w:szCs w:val="18"/>
              </w:rPr>
              <w:t>D</w:t>
            </w:r>
            <w:r w:rsidRPr="00CD7C47">
              <w:rPr>
                <w:rFonts w:ascii="Verdana" w:hAnsi="Verdana" w:eastAsia="RijksoverheidSansText-Regular" w:cs="RijksoverheidSansText-Regular"/>
                <w:sz w:val="18"/>
                <w:szCs w:val="18"/>
              </w:rPr>
              <w:t xml:space="preserve">e aansluiting met de </w:t>
            </w:r>
            <w:r>
              <w:rPr>
                <w:rFonts w:ascii="Verdana" w:hAnsi="Verdana" w:eastAsia="RijksoverheidSansText-Regular" w:cs="RijksoverheidSansText-Regular"/>
                <w:sz w:val="18"/>
                <w:szCs w:val="18"/>
              </w:rPr>
              <w:t>h</w:t>
            </w:r>
            <w:r w:rsidRPr="00CD7C47">
              <w:rPr>
                <w:rFonts w:ascii="Verdana" w:hAnsi="Verdana" w:eastAsia="RijksoverheidSansText-Regular" w:cs="RijksoverheidSansText-Regular"/>
                <w:sz w:val="18"/>
                <w:szCs w:val="18"/>
              </w:rPr>
              <w:t>uisartsgeneeskundige</w:t>
            </w:r>
          </w:p>
          <w:p w:rsidRPr="00CD7C47" w:rsidR="00CD7C47" w:rsidP="00CD7C47" w:rsidRDefault="00EF7E4B">
            <w:pPr>
              <w:autoSpaceDE w:val="0"/>
              <w:autoSpaceDN w:val="0"/>
              <w:adjustRightInd w:val="0"/>
              <w:rPr>
                <w:rFonts w:ascii="Verdana" w:hAnsi="Verdana" w:eastAsia="RijksoverheidSansText-Regular" w:cs="RijksoverheidSansText-Regular"/>
                <w:sz w:val="18"/>
                <w:szCs w:val="18"/>
              </w:rPr>
            </w:pPr>
            <w:r w:rsidRPr="00CD7C47">
              <w:rPr>
                <w:rFonts w:ascii="Verdana" w:hAnsi="Verdana" w:eastAsia="RijksoverheidSansText-Regular" w:cs="RijksoverheidSansText-Regular"/>
                <w:sz w:val="18"/>
                <w:szCs w:val="18"/>
              </w:rPr>
              <w:t>vernieuwing in Nederland</w:t>
            </w:r>
            <w:r>
              <w:rPr>
                <w:rFonts w:ascii="Verdana" w:hAnsi="Verdana" w:eastAsia="RijksoverheidSansText-Regular" w:cs="RijksoverheidSansText-Regular"/>
                <w:sz w:val="18"/>
                <w:szCs w:val="18"/>
              </w:rPr>
              <w:t xml:space="preserve"> is </w:t>
            </w:r>
            <w:r w:rsidRPr="00CD7C47">
              <w:rPr>
                <w:rFonts w:ascii="Verdana" w:hAnsi="Verdana" w:eastAsia="RijksoverheidSansText-Regular" w:cs="RijksoverheidSansText-Regular"/>
                <w:sz w:val="18"/>
                <w:szCs w:val="18"/>
              </w:rPr>
              <w:t>een punt van aandacht. De geneesmiddelenvoorziening</w:t>
            </w:r>
          </w:p>
          <w:p w:rsidRPr="00CD7C47" w:rsidR="00CD7C47" w:rsidP="00CD7C47" w:rsidRDefault="00EF7E4B">
            <w:pPr>
              <w:autoSpaceDE w:val="0"/>
              <w:autoSpaceDN w:val="0"/>
              <w:adjustRightInd w:val="0"/>
              <w:rPr>
                <w:rFonts w:ascii="Verdana" w:hAnsi="Verdana" w:eastAsia="RijksoverheidSansText-Regular" w:cs="RijksoverheidSansText-Regular"/>
                <w:sz w:val="18"/>
                <w:szCs w:val="18"/>
              </w:rPr>
            </w:pPr>
            <w:r w:rsidRPr="00CD7C47">
              <w:rPr>
                <w:rFonts w:ascii="Verdana" w:hAnsi="Verdana" w:eastAsia="RijksoverheidSansText-Regular" w:cs="RijksoverheidSansText-Regular"/>
                <w:sz w:val="18"/>
                <w:szCs w:val="18"/>
              </w:rPr>
              <w:t>vanaf Sint Maarten is goed geregeld.</w:t>
            </w:r>
          </w:p>
          <w:p w:rsidR="00021E04" w:rsidP="00CD7C47" w:rsidRDefault="00E879B7">
            <w:pPr>
              <w:autoSpaceDE w:val="0"/>
              <w:autoSpaceDN w:val="0"/>
              <w:adjustRightInd w:val="0"/>
              <w:rPr>
                <w:rFonts w:ascii="Verdana" w:hAnsi="Verdana" w:eastAsia="RijksoverheidSansText-Regular" w:cs="RijksoverheidSansText-Regular"/>
                <w:sz w:val="18"/>
                <w:szCs w:val="18"/>
              </w:rPr>
            </w:pPr>
          </w:p>
          <w:p w:rsidR="00CD7C47" w:rsidP="00CD7C47" w:rsidRDefault="00EF7E4B">
            <w:pPr>
              <w:autoSpaceDE w:val="0"/>
              <w:autoSpaceDN w:val="0"/>
              <w:adjustRightInd w:val="0"/>
              <w:rPr>
                <w:rFonts w:ascii="Verdana" w:hAnsi="Verdana" w:eastAsia="RijksoverheidSansText-Regular" w:cs="RijksoverheidSansText-Regular"/>
                <w:sz w:val="18"/>
                <w:szCs w:val="18"/>
              </w:rPr>
            </w:pPr>
            <w:r>
              <w:rPr>
                <w:rFonts w:ascii="Verdana" w:hAnsi="Verdana" w:eastAsia="RijksoverheidSansText-Regular" w:cs="RijksoverheidSansText-Regular"/>
                <w:sz w:val="18"/>
                <w:szCs w:val="18"/>
              </w:rPr>
              <w:t>Voor de huisartsen wordt de komende jaren een uitgebreid traject van bij- en nascholing opgezet.</w:t>
            </w:r>
          </w:p>
        </w:tc>
      </w:tr>
      <w:tr w:rsidR="00824E80" w:rsidTr="004B6CF4">
        <w:tc>
          <w:tcPr>
            <w:tcW w:w="2093" w:type="dxa"/>
          </w:tcPr>
          <w:p w:rsidR="00CD7C47" w:rsidP="00CD7C47" w:rsidRDefault="00EF7E4B">
            <w:pPr>
              <w:autoSpaceDE w:val="0"/>
              <w:autoSpaceDN w:val="0"/>
              <w:adjustRightInd w:val="0"/>
              <w:rPr>
                <w:rFonts w:ascii="Verdana" w:hAnsi="Verdana" w:eastAsia="RijksoverheidSansText-Regular" w:cs="RijksoverheidSansText-Regular"/>
                <w:sz w:val="18"/>
                <w:szCs w:val="18"/>
              </w:rPr>
            </w:pPr>
            <w:r>
              <w:rPr>
                <w:rFonts w:ascii="Verdana" w:hAnsi="Verdana" w:eastAsia="RijksoverheidSansText-Regular" w:cs="RijksoverheidSansText-Regular"/>
                <w:sz w:val="18"/>
                <w:szCs w:val="18"/>
              </w:rPr>
              <w:t>Tandarts</w:t>
            </w:r>
          </w:p>
        </w:tc>
        <w:tc>
          <w:tcPr>
            <w:tcW w:w="4678" w:type="dxa"/>
          </w:tcPr>
          <w:p w:rsidRPr="006E40D5" w:rsidR="00226E6C" w:rsidP="00397B8B" w:rsidRDefault="00EF7E4B">
            <w:pPr>
              <w:autoSpaceDE w:val="0"/>
              <w:autoSpaceDN w:val="0"/>
              <w:adjustRightInd w:val="0"/>
              <w:rPr>
                <w:rFonts w:ascii="Verdana" w:hAnsi="Verdana" w:eastAsia="RijksoverheidSansText-Regular" w:cs="RijksoverheidSansText-Regular"/>
                <w:sz w:val="18"/>
                <w:szCs w:val="18"/>
              </w:rPr>
            </w:pPr>
            <w:r w:rsidRPr="006E40D5">
              <w:rPr>
                <w:rFonts w:ascii="Verdana" w:hAnsi="Verdana" w:eastAsia="RijksoverheidSansText-Regular" w:cs="RijksoverheidSansText-Regular"/>
                <w:sz w:val="18"/>
                <w:szCs w:val="18"/>
              </w:rPr>
              <w:t>De tandartspraktijken</w:t>
            </w:r>
            <w:r>
              <w:rPr>
                <w:rFonts w:ascii="Verdana" w:hAnsi="Verdana" w:eastAsia="RijksoverheidSansText-Regular" w:cs="RijksoverheidSansText-Regular"/>
                <w:sz w:val="18"/>
                <w:szCs w:val="18"/>
              </w:rPr>
              <w:t xml:space="preserve"> staan onder toezicht van IGZ en zijn van wisselende kwaliteit en opleiding. Er zijn drie tandartsen werkzaam op Bonaire </w:t>
            </w:r>
          </w:p>
          <w:p w:rsidR="00226E6C" w:rsidP="00226E6C" w:rsidRDefault="00E879B7">
            <w:pPr>
              <w:autoSpaceDE w:val="0"/>
              <w:autoSpaceDN w:val="0"/>
              <w:adjustRightInd w:val="0"/>
              <w:rPr>
                <w:rFonts w:ascii="Verdana" w:hAnsi="Verdana" w:eastAsia="RijksoverheidSansText-Regular" w:cs="RijksoverheidSansText-Regular"/>
                <w:sz w:val="18"/>
                <w:szCs w:val="18"/>
              </w:rPr>
            </w:pPr>
          </w:p>
        </w:tc>
        <w:tc>
          <w:tcPr>
            <w:tcW w:w="3543" w:type="dxa"/>
          </w:tcPr>
          <w:p w:rsidR="00CD7C47" w:rsidP="00ED1FAE" w:rsidRDefault="00EF7E4B">
            <w:pPr>
              <w:autoSpaceDE w:val="0"/>
              <w:autoSpaceDN w:val="0"/>
              <w:adjustRightInd w:val="0"/>
              <w:rPr>
                <w:rFonts w:ascii="Verdana" w:hAnsi="Verdana" w:eastAsia="RijksoverheidSansText-Regular" w:cs="RijksoverheidSansText-Regular"/>
                <w:sz w:val="18"/>
                <w:szCs w:val="18"/>
              </w:rPr>
            </w:pPr>
            <w:r>
              <w:rPr>
                <w:rFonts w:ascii="Verdana" w:hAnsi="Verdana" w:eastAsia="RijksoverheidSansText-Regular" w:cs="RijksoverheidSansText-Regular"/>
                <w:sz w:val="18"/>
                <w:szCs w:val="18"/>
              </w:rPr>
              <w:t xml:space="preserve">De tandarts op St Eustatius is ook werkzaam op Saba. De praktijkvoering wordt door de IGZ als redelijk beoordeeld. </w:t>
            </w:r>
          </w:p>
        </w:tc>
        <w:tc>
          <w:tcPr>
            <w:tcW w:w="3830" w:type="dxa"/>
          </w:tcPr>
          <w:p w:rsidR="00CD7C47" w:rsidP="00CD7C47" w:rsidRDefault="00EF7E4B">
            <w:pPr>
              <w:autoSpaceDE w:val="0"/>
              <w:autoSpaceDN w:val="0"/>
              <w:adjustRightInd w:val="0"/>
              <w:rPr>
                <w:rFonts w:ascii="Verdana" w:hAnsi="Verdana" w:eastAsia="RijksoverheidSansText-Regular" w:cs="RijksoverheidSansText-Regular"/>
                <w:sz w:val="18"/>
                <w:szCs w:val="18"/>
              </w:rPr>
            </w:pPr>
            <w:r>
              <w:rPr>
                <w:rFonts w:ascii="Verdana" w:hAnsi="Verdana" w:eastAsia="RijksoverheidSansText-Regular" w:cs="RijksoverheidSansText-Regular"/>
                <w:sz w:val="18"/>
                <w:szCs w:val="18"/>
              </w:rPr>
              <w:t xml:space="preserve">De tandarts van St Eustatius is ook werkzaam op Saba. De praktijkvoering wordt door de IGZ als redelijk beoordeeld. </w:t>
            </w:r>
          </w:p>
        </w:tc>
      </w:tr>
      <w:tr w:rsidR="00824E80" w:rsidTr="004B6CF4">
        <w:tc>
          <w:tcPr>
            <w:tcW w:w="2093" w:type="dxa"/>
          </w:tcPr>
          <w:p w:rsidR="00CD7C47" w:rsidP="00CD7C47" w:rsidRDefault="00EF7E4B">
            <w:pPr>
              <w:autoSpaceDE w:val="0"/>
              <w:autoSpaceDN w:val="0"/>
              <w:adjustRightInd w:val="0"/>
              <w:rPr>
                <w:rFonts w:ascii="Verdana" w:hAnsi="Verdana" w:eastAsia="RijksoverheidSansText-Regular" w:cs="RijksoverheidSansText-Regular"/>
                <w:sz w:val="18"/>
                <w:szCs w:val="18"/>
              </w:rPr>
            </w:pPr>
            <w:r>
              <w:rPr>
                <w:rFonts w:ascii="Verdana" w:hAnsi="Verdana" w:eastAsia="RijksoverheidSansText-Regular" w:cs="RijksoverheidSansText-Regular"/>
                <w:sz w:val="18"/>
                <w:szCs w:val="18"/>
              </w:rPr>
              <w:t>Fysiotherapie</w:t>
            </w:r>
          </w:p>
        </w:tc>
        <w:tc>
          <w:tcPr>
            <w:tcW w:w="4678" w:type="dxa"/>
          </w:tcPr>
          <w:p w:rsidR="00CD7C47" w:rsidP="00CD7C47" w:rsidRDefault="00EF7E4B">
            <w:pPr>
              <w:autoSpaceDE w:val="0"/>
              <w:autoSpaceDN w:val="0"/>
              <w:adjustRightInd w:val="0"/>
              <w:rPr>
                <w:rFonts w:ascii="Verdana" w:hAnsi="Verdana" w:eastAsia="RijksoverheidSansText-Regular" w:cs="RijksoverheidSansText-Regular"/>
                <w:sz w:val="18"/>
                <w:szCs w:val="18"/>
              </w:rPr>
            </w:pPr>
            <w:r>
              <w:rPr>
                <w:rFonts w:ascii="Verdana" w:hAnsi="Verdana" w:eastAsia="RijksoverheidSansText-Regular" w:cs="RijksoverheidSansText-Regular"/>
                <w:sz w:val="18"/>
                <w:szCs w:val="18"/>
              </w:rPr>
              <w:t>Fysiotherapie is aanwezig en wordt volgens aanspraken vergoed.</w:t>
            </w:r>
          </w:p>
          <w:p w:rsidR="00021E04" w:rsidP="00CD7C47" w:rsidRDefault="00E879B7">
            <w:pPr>
              <w:autoSpaceDE w:val="0"/>
              <w:autoSpaceDN w:val="0"/>
              <w:adjustRightInd w:val="0"/>
              <w:rPr>
                <w:rFonts w:ascii="Verdana" w:hAnsi="Verdana" w:eastAsia="RijksoverheidSansText-Regular" w:cs="RijksoverheidSansText-Regular"/>
                <w:sz w:val="18"/>
                <w:szCs w:val="18"/>
              </w:rPr>
            </w:pPr>
          </w:p>
        </w:tc>
        <w:tc>
          <w:tcPr>
            <w:tcW w:w="3543" w:type="dxa"/>
          </w:tcPr>
          <w:p w:rsidR="00CD7C47" w:rsidP="00FE6F8D" w:rsidRDefault="00EF7E4B">
            <w:pPr>
              <w:autoSpaceDE w:val="0"/>
              <w:autoSpaceDN w:val="0"/>
              <w:adjustRightInd w:val="0"/>
              <w:rPr>
                <w:rFonts w:ascii="Verdana" w:hAnsi="Verdana" w:eastAsia="RijksoverheidSansText-Regular" w:cs="RijksoverheidSansText-Regular"/>
                <w:sz w:val="18"/>
                <w:szCs w:val="18"/>
              </w:rPr>
            </w:pPr>
            <w:r>
              <w:rPr>
                <w:rFonts w:ascii="Verdana" w:hAnsi="Verdana" w:eastAsia="RijksoverheidSansText-Regular" w:cs="RijksoverheidSansText-Regular"/>
                <w:sz w:val="18"/>
                <w:szCs w:val="18"/>
              </w:rPr>
              <w:t>Momenteel wordt er een fysiotherapeut geworven. De middelen zijn hiervoor in het budget aanwezig.</w:t>
            </w:r>
          </w:p>
        </w:tc>
        <w:tc>
          <w:tcPr>
            <w:tcW w:w="3830" w:type="dxa"/>
          </w:tcPr>
          <w:p w:rsidR="00CD7C47" w:rsidP="00CD7C47" w:rsidRDefault="00EF7E4B">
            <w:pPr>
              <w:autoSpaceDE w:val="0"/>
              <w:autoSpaceDN w:val="0"/>
              <w:adjustRightInd w:val="0"/>
              <w:rPr>
                <w:rFonts w:ascii="Verdana" w:hAnsi="Verdana" w:eastAsia="RijksoverheidSansText-Regular" w:cs="RijksoverheidSansText-Regular"/>
                <w:sz w:val="18"/>
                <w:szCs w:val="18"/>
              </w:rPr>
            </w:pPr>
            <w:r>
              <w:rPr>
                <w:rFonts w:ascii="Verdana" w:hAnsi="Verdana" w:eastAsia="RijksoverheidSansText-Regular" w:cs="RijksoverheidSansText-Regular"/>
                <w:sz w:val="18"/>
                <w:szCs w:val="18"/>
              </w:rPr>
              <w:t>Is er een fysiotherapeut voor revalidatie aanwezig.</w:t>
            </w:r>
          </w:p>
        </w:tc>
      </w:tr>
      <w:tr w:rsidR="00824E80" w:rsidTr="004B6CF4">
        <w:tc>
          <w:tcPr>
            <w:tcW w:w="2093" w:type="dxa"/>
          </w:tcPr>
          <w:p w:rsidR="00CD7C47" w:rsidP="00CD7C47" w:rsidRDefault="00EF7E4B">
            <w:pPr>
              <w:autoSpaceDE w:val="0"/>
              <w:autoSpaceDN w:val="0"/>
              <w:adjustRightInd w:val="0"/>
              <w:rPr>
                <w:rFonts w:ascii="Verdana" w:hAnsi="Verdana" w:eastAsia="RijksoverheidSansText-Regular" w:cs="RijksoverheidSansText-Regular"/>
                <w:sz w:val="18"/>
                <w:szCs w:val="18"/>
              </w:rPr>
            </w:pPr>
            <w:r>
              <w:rPr>
                <w:rFonts w:ascii="Verdana" w:hAnsi="Verdana" w:eastAsia="RijksoverheidSansText-Regular" w:cs="RijksoverheidSansText-Regular"/>
                <w:sz w:val="18"/>
                <w:szCs w:val="18"/>
              </w:rPr>
              <w:t>Psychiatrie</w:t>
            </w:r>
          </w:p>
        </w:tc>
        <w:tc>
          <w:tcPr>
            <w:tcW w:w="4678" w:type="dxa"/>
          </w:tcPr>
          <w:p w:rsidRPr="006E40D5" w:rsidR="00226E6C" w:rsidP="00226E6C" w:rsidRDefault="00EF7E4B">
            <w:pPr>
              <w:autoSpaceDE w:val="0"/>
              <w:autoSpaceDN w:val="0"/>
              <w:adjustRightInd w:val="0"/>
              <w:rPr>
                <w:rFonts w:ascii="Verdana" w:hAnsi="Verdana" w:eastAsia="RijksoverheidSansText-Regular" w:cs="RijksoverheidSansText-Regular"/>
                <w:sz w:val="18"/>
                <w:szCs w:val="18"/>
              </w:rPr>
            </w:pPr>
            <w:r>
              <w:rPr>
                <w:rFonts w:ascii="Verdana" w:hAnsi="Verdana" w:eastAsia="RijksoverheidSansText-Regular" w:cs="RijksoverheidSansText-Regular"/>
                <w:sz w:val="18"/>
                <w:szCs w:val="18"/>
              </w:rPr>
              <w:t xml:space="preserve">Er wordt gewerkt aan </w:t>
            </w:r>
            <w:r w:rsidRPr="006E40D5">
              <w:rPr>
                <w:rFonts w:ascii="Verdana" w:hAnsi="Verdana" w:eastAsia="RijksoverheidSansText-Regular" w:cs="RijksoverheidSansText-Regular"/>
                <w:sz w:val="18"/>
                <w:szCs w:val="18"/>
              </w:rPr>
              <w:t>de realisatie van een psychiatrische afdeling bij het ziekenhuis</w:t>
            </w:r>
          </w:p>
          <w:p w:rsidRPr="006E40D5" w:rsidR="00226E6C" w:rsidP="00226E6C" w:rsidRDefault="00EF7E4B">
            <w:pPr>
              <w:autoSpaceDE w:val="0"/>
              <w:autoSpaceDN w:val="0"/>
              <w:adjustRightInd w:val="0"/>
              <w:rPr>
                <w:rFonts w:ascii="Verdana" w:hAnsi="Verdana" w:eastAsia="RijksoverheidSansText-Regular" w:cs="RijksoverheidSansText-Regular"/>
                <w:sz w:val="18"/>
                <w:szCs w:val="18"/>
              </w:rPr>
            </w:pPr>
            <w:r>
              <w:rPr>
                <w:rFonts w:ascii="Verdana" w:hAnsi="Verdana" w:eastAsia="RijksoverheidSansText-Regular" w:cs="RijksoverheidSansText-Regular"/>
                <w:sz w:val="18"/>
                <w:szCs w:val="18"/>
              </w:rPr>
              <w:t>De Stichting Verslavingszorg en Psychiatrie voor Caribisch Nederland (SVPCN) heeft een gecertificeerd</w:t>
            </w:r>
            <w:r w:rsidRPr="006E40D5">
              <w:rPr>
                <w:rFonts w:ascii="Verdana" w:hAnsi="Verdana" w:eastAsia="RijksoverheidSansText-Regular" w:cs="RijksoverheidSansText-Regular"/>
                <w:sz w:val="18"/>
                <w:szCs w:val="18"/>
              </w:rPr>
              <w:t xml:space="preserve"> fact-team</w:t>
            </w:r>
            <w:r>
              <w:rPr>
                <w:rFonts w:ascii="Verdana" w:hAnsi="Verdana" w:eastAsia="RijksoverheidSansText-Regular" w:cs="RijksoverheidSansText-Regular"/>
                <w:sz w:val="18"/>
                <w:szCs w:val="18"/>
              </w:rPr>
              <w:t xml:space="preserve"> opgezet. Dit heeft </w:t>
            </w:r>
            <w:r w:rsidRPr="006E40D5">
              <w:rPr>
                <w:rFonts w:ascii="Verdana" w:hAnsi="Verdana" w:eastAsia="RijksoverheidSansText-Regular" w:cs="RijksoverheidSansText-Regular"/>
                <w:sz w:val="18"/>
                <w:szCs w:val="18"/>
              </w:rPr>
              <w:t>ervoor gezorgd heeft dat de geplande acht klinische plaatsen</w:t>
            </w:r>
            <w:r>
              <w:rPr>
                <w:rFonts w:ascii="Verdana" w:hAnsi="Verdana" w:eastAsia="RijksoverheidSansText-Regular" w:cs="RijksoverheidSansText-Regular"/>
                <w:sz w:val="18"/>
                <w:szCs w:val="18"/>
              </w:rPr>
              <w:t xml:space="preserve"> (bedden)</w:t>
            </w:r>
            <w:r w:rsidRPr="006E40D5">
              <w:rPr>
                <w:rFonts w:ascii="Verdana" w:hAnsi="Verdana" w:eastAsia="RijksoverheidSansText-Regular" w:cs="RijksoverheidSansText-Regular"/>
                <w:sz w:val="18"/>
                <w:szCs w:val="18"/>
              </w:rPr>
              <w:t xml:space="preserve"> </w:t>
            </w:r>
            <w:r>
              <w:rPr>
                <w:rFonts w:ascii="Verdana" w:hAnsi="Verdana" w:eastAsia="RijksoverheidSansText-Regular" w:cs="RijksoverheidSansText-Regular"/>
                <w:sz w:val="18"/>
                <w:szCs w:val="18"/>
              </w:rPr>
              <w:t xml:space="preserve">door de ambulante benadering </w:t>
            </w:r>
            <w:r w:rsidRPr="006E40D5">
              <w:rPr>
                <w:rFonts w:ascii="Verdana" w:hAnsi="Verdana" w:eastAsia="RijksoverheidSansText-Regular" w:cs="RijksoverheidSansText-Regular"/>
                <w:sz w:val="18"/>
                <w:szCs w:val="18"/>
              </w:rPr>
              <w:t>teruggebracht</w:t>
            </w:r>
          </w:p>
          <w:p w:rsidR="00226E6C" w:rsidP="00226E6C" w:rsidRDefault="00EF7E4B">
            <w:pPr>
              <w:autoSpaceDE w:val="0"/>
              <w:autoSpaceDN w:val="0"/>
              <w:adjustRightInd w:val="0"/>
              <w:rPr>
                <w:rFonts w:ascii="Verdana" w:hAnsi="Verdana" w:eastAsia="RijksoverheidSansText-Regular" w:cs="RijksoverheidSansText-Regular"/>
                <w:sz w:val="18"/>
                <w:szCs w:val="18"/>
              </w:rPr>
            </w:pPr>
            <w:r w:rsidRPr="006E40D5">
              <w:rPr>
                <w:rFonts w:ascii="Verdana" w:hAnsi="Verdana" w:eastAsia="RijksoverheidSansText-Regular" w:cs="RijksoverheidSansText-Regular"/>
                <w:sz w:val="18"/>
                <w:szCs w:val="18"/>
              </w:rPr>
              <w:t>zijn tot vier.</w:t>
            </w:r>
          </w:p>
        </w:tc>
        <w:tc>
          <w:tcPr>
            <w:tcW w:w="3543" w:type="dxa"/>
          </w:tcPr>
          <w:p w:rsidRPr="00CD7C47" w:rsidR="00090002" w:rsidP="00090002" w:rsidRDefault="00EF7E4B">
            <w:pPr>
              <w:autoSpaceDE w:val="0"/>
              <w:autoSpaceDN w:val="0"/>
              <w:adjustRightInd w:val="0"/>
              <w:rPr>
                <w:rFonts w:ascii="Verdana" w:hAnsi="Verdana" w:eastAsia="RijksoverheidSansText-Regular" w:cs="RijksoverheidSansText-Regular"/>
                <w:sz w:val="18"/>
                <w:szCs w:val="18"/>
              </w:rPr>
            </w:pPr>
            <w:r w:rsidRPr="00CD7C47">
              <w:rPr>
                <w:rFonts w:ascii="Verdana" w:hAnsi="Verdana" w:eastAsia="RijksoverheidSansText-Regular" w:cs="RijksoverheidSansText-Regular"/>
                <w:sz w:val="18"/>
                <w:szCs w:val="18"/>
              </w:rPr>
              <w:t>Er is een steunpunt van de stichting Verslavingszorg &amp; Psychiatrie Caribisch</w:t>
            </w:r>
            <w:r>
              <w:rPr>
                <w:rFonts w:ascii="Verdana" w:hAnsi="Verdana" w:eastAsia="RijksoverheidSansText-Regular" w:cs="RijksoverheidSansText-Regular"/>
                <w:sz w:val="18"/>
                <w:szCs w:val="18"/>
              </w:rPr>
              <w:t xml:space="preserve"> </w:t>
            </w:r>
            <w:r w:rsidRPr="00CD7C47">
              <w:rPr>
                <w:rFonts w:ascii="Verdana" w:hAnsi="Verdana" w:eastAsia="RijksoverheidSansText-Regular" w:cs="RijksoverheidSansText-Regular"/>
                <w:sz w:val="18"/>
                <w:szCs w:val="18"/>
              </w:rPr>
              <w:t>Nederland (</w:t>
            </w:r>
            <w:r>
              <w:rPr>
                <w:rFonts w:ascii="Verdana" w:hAnsi="Verdana" w:eastAsia="RijksoverheidSansText-Regular" w:cs="RijksoverheidSansText-Regular"/>
                <w:sz w:val="18"/>
                <w:szCs w:val="18"/>
              </w:rPr>
              <w:t>SVPCN</w:t>
            </w:r>
            <w:r w:rsidRPr="00CD7C47">
              <w:rPr>
                <w:rFonts w:ascii="Verdana" w:hAnsi="Verdana" w:eastAsia="RijksoverheidSansText-Regular" w:cs="RijksoverheidSansText-Regular"/>
                <w:sz w:val="18"/>
                <w:szCs w:val="18"/>
              </w:rPr>
              <w:t>)</w:t>
            </w:r>
            <w:r>
              <w:rPr>
                <w:rFonts w:ascii="Verdana" w:hAnsi="Verdana" w:eastAsia="RijksoverheidSansText-Regular" w:cs="RijksoverheidSansText-Regular"/>
                <w:sz w:val="18"/>
                <w:szCs w:val="18"/>
              </w:rPr>
              <w:t xml:space="preserve">, met een </w:t>
            </w:r>
            <w:r w:rsidRPr="00CD7C47">
              <w:rPr>
                <w:rFonts w:ascii="Verdana" w:hAnsi="Verdana" w:eastAsia="RijksoverheidSansText-Regular" w:cs="RijksoverheidSansText-Regular"/>
                <w:sz w:val="18"/>
                <w:szCs w:val="18"/>
              </w:rPr>
              <w:t>poliklinische</w:t>
            </w:r>
            <w:r>
              <w:rPr>
                <w:rFonts w:ascii="Verdana" w:hAnsi="Verdana" w:eastAsia="RijksoverheidSansText-Regular" w:cs="RijksoverheidSansText-Regular"/>
                <w:sz w:val="18"/>
                <w:szCs w:val="18"/>
              </w:rPr>
              <w:t xml:space="preserve"> </w:t>
            </w:r>
            <w:r w:rsidRPr="00CD7C47">
              <w:rPr>
                <w:rFonts w:ascii="Verdana" w:hAnsi="Verdana" w:eastAsia="RijksoverheidSansText-Regular" w:cs="RijksoverheidSansText-Regular"/>
                <w:sz w:val="18"/>
                <w:szCs w:val="18"/>
              </w:rPr>
              <w:t>faciliteit en b</w:t>
            </w:r>
            <w:r>
              <w:rPr>
                <w:rFonts w:ascii="Verdana" w:hAnsi="Verdana" w:eastAsia="RijksoverheidSansText-Regular" w:cs="RijksoverheidSansText-Regular"/>
                <w:sz w:val="18"/>
                <w:szCs w:val="18"/>
              </w:rPr>
              <w:t>ehandelcentrum op Sint Eustatius</w:t>
            </w:r>
            <w:r w:rsidRPr="00CD7C47">
              <w:rPr>
                <w:rFonts w:ascii="Verdana" w:hAnsi="Verdana" w:eastAsia="RijksoverheidSansText-Regular" w:cs="RijksoverheidSansText-Regular"/>
                <w:sz w:val="18"/>
                <w:szCs w:val="18"/>
              </w:rPr>
              <w:t>. Naast ambulante zorg zijn er</w:t>
            </w:r>
            <w:r>
              <w:rPr>
                <w:rFonts w:ascii="Verdana" w:hAnsi="Verdana" w:eastAsia="RijksoverheidSansText-Regular" w:cs="RijksoverheidSansText-Regular"/>
                <w:sz w:val="18"/>
                <w:szCs w:val="18"/>
              </w:rPr>
              <w:t xml:space="preserve"> </w:t>
            </w:r>
            <w:r w:rsidRPr="00CD7C47">
              <w:rPr>
                <w:rFonts w:ascii="Verdana" w:hAnsi="Verdana" w:eastAsia="RijksoverheidSansText-Regular" w:cs="RijksoverheidSansText-Regular"/>
                <w:sz w:val="18"/>
                <w:szCs w:val="18"/>
              </w:rPr>
              <w:t>ook mogelijkheden tot dagbehandeling en activiteiten rond kinder- en jeugdpsychiatrie.</w:t>
            </w:r>
          </w:p>
          <w:p w:rsidR="00CD7C47" w:rsidP="00CD7C47" w:rsidRDefault="00E879B7">
            <w:pPr>
              <w:autoSpaceDE w:val="0"/>
              <w:autoSpaceDN w:val="0"/>
              <w:adjustRightInd w:val="0"/>
              <w:rPr>
                <w:rFonts w:ascii="Verdana" w:hAnsi="Verdana" w:eastAsia="RijksoverheidSansText-Regular" w:cs="RijksoverheidSansText-Regular"/>
                <w:sz w:val="18"/>
                <w:szCs w:val="18"/>
              </w:rPr>
            </w:pPr>
          </w:p>
        </w:tc>
        <w:tc>
          <w:tcPr>
            <w:tcW w:w="3830" w:type="dxa"/>
          </w:tcPr>
          <w:p w:rsidRPr="00CD7C47" w:rsidR="003916BF" w:rsidP="003916BF" w:rsidRDefault="00EF7E4B">
            <w:pPr>
              <w:autoSpaceDE w:val="0"/>
              <w:autoSpaceDN w:val="0"/>
              <w:adjustRightInd w:val="0"/>
              <w:rPr>
                <w:rFonts w:ascii="Verdana" w:hAnsi="Verdana" w:eastAsia="RijksoverheidSansText-Regular" w:cs="RijksoverheidSansText-Regular"/>
                <w:sz w:val="18"/>
                <w:szCs w:val="18"/>
              </w:rPr>
            </w:pPr>
            <w:r w:rsidRPr="00CD7C47">
              <w:rPr>
                <w:rFonts w:ascii="Verdana" w:hAnsi="Verdana" w:eastAsia="RijksoverheidSansText-Regular" w:cs="RijksoverheidSansText-Regular"/>
                <w:sz w:val="18"/>
                <w:szCs w:val="18"/>
              </w:rPr>
              <w:t>Er is een sociaal-psychiatrisch verpleegkundige. Eens per maand komt een</w:t>
            </w:r>
            <w:r>
              <w:rPr>
                <w:rFonts w:ascii="Verdana" w:hAnsi="Verdana" w:eastAsia="RijksoverheidSansText-Regular" w:cs="RijksoverheidSansText-Regular"/>
                <w:sz w:val="18"/>
                <w:szCs w:val="18"/>
              </w:rPr>
              <w:t xml:space="preserve"> </w:t>
            </w:r>
            <w:r w:rsidRPr="00CD7C47">
              <w:rPr>
                <w:rFonts w:ascii="Verdana" w:hAnsi="Verdana" w:eastAsia="RijksoverheidSansText-Regular" w:cs="RijksoverheidSansText-Regular"/>
                <w:sz w:val="18"/>
                <w:szCs w:val="18"/>
              </w:rPr>
              <w:t>psychiater van Sint Maarten.</w:t>
            </w:r>
          </w:p>
          <w:p w:rsidRPr="00CD7C47" w:rsidR="00CD7C47" w:rsidP="00CD7C47" w:rsidRDefault="00E879B7">
            <w:pPr>
              <w:autoSpaceDE w:val="0"/>
              <w:autoSpaceDN w:val="0"/>
              <w:adjustRightInd w:val="0"/>
              <w:rPr>
                <w:rFonts w:ascii="Verdana" w:hAnsi="Verdana" w:eastAsia="RijksoverheidSansText-Regular" w:cs="RijksoverheidSansText-Regular"/>
                <w:sz w:val="18"/>
                <w:szCs w:val="18"/>
              </w:rPr>
            </w:pPr>
          </w:p>
          <w:p w:rsidR="00CD7C47" w:rsidP="00CD7C47" w:rsidRDefault="00E879B7">
            <w:pPr>
              <w:autoSpaceDE w:val="0"/>
              <w:autoSpaceDN w:val="0"/>
              <w:adjustRightInd w:val="0"/>
              <w:rPr>
                <w:rFonts w:ascii="Verdana" w:hAnsi="Verdana" w:eastAsia="RijksoverheidSansText-Regular" w:cs="RijksoverheidSansText-Regular"/>
                <w:sz w:val="18"/>
                <w:szCs w:val="18"/>
              </w:rPr>
            </w:pPr>
          </w:p>
        </w:tc>
      </w:tr>
    </w:tbl>
    <w:p w:rsidR="004B6CF4" w:rsidRDefault="004B6CF4">
      <w:r>
        <w:br w:type="page"/>
      </w:r>
    </w:p>
    <w:tbl>
      <w:tblPr>
        <w:tblStyle w:val="Tabelraster"/>
        <w:tblW w:w="0" w:type="auto"/>
        <w:tblLayout w:type="fixed"/>
        <w:tblLook w:val="04A0"/>
      </w:tblPr>
      <w:tblGrid>
        <w:gridCol w:w="2093"/>
        <w:gridCol w:w="4678"/>
        <w:gridCol w:w="3543"/>
        <w:gridCol w:w="3830"/>
      </w:tblGrid>
      <w:tr w:rsidR="00824E80" w:rsidTr="004B6CF4">
        <w:tc>
          <w:tcPr>
            <w:tcW w:w="2093" w:type="dxa"/>
          </w:tcPr>
          <w:p w:rsidR="00CD7C47" w:rsidP="00CD7C47" w:rsidRDefault="00EF7E4B">
            <w:pPr>
              <w:autoSpaceDE w:val="0"/>
              <w:autoSpaceDN w:val="0"/>
              <w:adjustRightInd w:val="0"/>
              <w:rPr>
                <w:rFonts w:ascii="Verdana" w:hAnsi="Verdana" w:eastAsia="RijksoverheidSansText-Regular" w:cs="RijksoverheidSansText-Regular"/>
                <w:sz w:val="18"/>
                <w:szCs w:val="18"/>
              </w:rPr>
            </w:pPr>
            <w:r>
              <w:rPr>
                <w:rFonts w:ascii="Verdana" w:hAnsi="Verdana" w:eastAsia="RijksoverheidSansText-Regular" w:cs="RijksoverheidSansText-Regular"/>
                <w:sz w:val="18"/>
                <w:szCs w:val="18"/>
              </w:rPr>
              <w:t>Geboortezorg</w:t>
            </w:r>
          </w:p>
        </w:tc>
        <w:tc>
          <w:tcPr>
            <w:tcW w:w="4678" w:type="dxa"/>
          </w:tcPr>
          <w:p w:rsidR="00CD7C47" w:rsidP="003916BF" w:rsidRDefault="00EF7E4B">
            <w:pPr>
              <w:autoSpaceDE w:val="0"/>
              <w:autoSpaceDN w:val="0"/>
              <w:adjustRightInd w:val="0"/>
              <w:rPr>
                <w:rFonts w:ascii="Verdana" w:hAnsi="Verdana" w:eastAsia="RijksoverheidSansText-Regular" w:cs="RijksoverheidSansText-Regular"/>
                <w:sz w:val="18"/>
                <w:szCs w:val="18"/>
              </w:rPr>
            </w:pPr>
            <w:r w:rsidRPr="006E40D5">
              <w:rPr>
                <w:rFonts w:ascii="Verdana" w:hAnsi="Verdana" w:eastAsia="RijksoverheidSansText-Regular" w:cs="RijksoverheidSansText-Regular"/>
                <w:sz w:val="18"/>
                <w:szCs w:val="18"/>
              </w:rPr>
              <w:t>In de eerstelijnsgezondheidszorg zijn twee verloskundigen werkzaam.</w:t>
            </w:r>
          </w:p>
        </w:tc>
        <w:tc>
          <w:tcPr>
            <w:tcW w:w="3543" w:type="dxa"/>
          </w:tcPr>
          <w:p w:rsidR="00CD7C47" w:rsidP="00CD7C47" w:rsidRDefault="00EF7E4B">
            <w:pPr>
              <w:autoSpaceDE w:val="0"/>
              <w:autoSpaceDN w:val="0"/>
              <w:adjustRightInd w:val="0"/>
              <w:rPr>
                <w:rFonts w:ascii="Verdana" w:hAnsi="Verdana" w:eastAsia="RijksoverheidSansText-Regular" w:cs="RijksoverheidSansText-Regular"/>
                <w:sz w:val="18"/>
                <w:szCs w:val="18"/>
              </w:rPr>
            </w:pPr>
            <w:r>
              <w:rPr>
                <w:rFonts w:ascii="Verdana" w:hAnsi="Verdana" w:eastAsia="RijksoverheidSansText-Regular" w:cs="RijksoverheidSansText-Regular"/>
                <w:sz w:val="18"/>
                <w:szCs w:val="18"/>
              </w:rPr>
              <w:t>Op St. Eustatius is een verloskundige werkzaam.</w:t>
            </w:r>
          </w:p>
        </w:tc>
        <w:tc>
          <w:tcPr>
            <w:tcW w:w="3830" w:type="dxa"/>
          </w:tcPr>
          <w:p w:rsidR="00CD7C47" w:rsidP="003916BF" w:rsidRDefault="00EF7E4B">
            <w:pPr>
              <w:autoSpaceDE w:val="0"/>
              <w:autoSpaceDN w:val="0"/>
              <w:adjustRightInd w:val="0"/>
              <w:rPr>
                <w:rFonts w:ascii="Verdana" w:hAnsi="Verdana" w:eastAsia="RijksoverheidSansText-Regular" w:cs="RijksoverheidSansText-Regular"/>
                <w:sz w:val="18"/>
                <w:szCs w:val="18"/>
              </w:rPr>
            </w:pPr>
            <w:r>
              <w:rPr>
                <w:rFonts w:ascii="Verdana" w:hAnsi="Verdana" w:eastAsia="RijksoverheidSansText-Regular" w:cs="RijksoverheidSansText-Regular"/>
                <w:sz w:val="18"/>
                <w:szCs w:val="18"/>
              </w:rPr>
              <w:t xml:space="preserve">Er is geen verloskundige op Saba werkzaam. </w:t>
            </w:r>
            <w:r w:rsidRPr="00CD7C47">
              <w:rPr>
                <w:rFonts w:ascii="Verdana" w:hAnsi="Verdana" w:eastAsia="RijksoverheidSansText-Regular" w:cs="RijksoverheidSansText-Regular"/>
                <w:sz w:val="18"/>
                <w:szCs w:val="18"/>
              </w:rPr>
              <w:t xml:space="preserve">Bevallingen vinden plaats op Sint Maarten. </w:t>
            </w:r>
          </w:p>
          <w:p w:rsidR="00021E04" w:rsidP="003916BF" w:rsidRDefault="00E879B7">
            <w:pPr>
              <w:autoSpaceDE w:val="0"/>
              <w:autoSpaceDN w:val="0"/>
              <w:adjustRightInd w:val="0"/>
              <w:rPr>
                <w:rFonts w:ascii="Verdana" w:hAnsi="Verdana" w:eastAsia="RijksoverheidSansText-Regular" w:cs="RijksoverheidSansText-Regular"/>
                <w:sz w:val="18"/>
                <w:szCs w:val="18"/>
              </w:rPr>
            </w:pPr>
          </w:p>
        </w:tc>
      </w:tr>
      <w:tr w:rsidR="00824E80" w:rsidTr="004B6CF4">
        <w:tc>
          <w:tcPr>
            <w:tcW w:w="2093" w:type="dxa"/>
          </w:tcPr>
          <w:p w:rsidR="00EF7E4B" w:rsidP="00CD7C47" w:rsidRDefault="00EF7E4B">
            <w:pPr>
              <w:autoSpaceDE w:val="0"/>
              <w:autoSpaceDN w:val="0"/>
              <w:adjustRightInd w:val="0"/>
              <w:rPr>
                <w:rFonts w:ascii="Verdana" w:hAnsi="Verdana" w:eastAsia="RijksoverheidSansText-Regular" w:cs="RijksoverheidSansText-Regular"/>
                <w:sz w:val="18"/>
                <w:szCs w:val="18"/>
              </w:rPr>
            </w:pPr>
            <w:r>
              <w:rPr>
                <w:rFonts w:ascii="Verdana" w:hAnsi="Verdana" w:eastAsia="RijksoverheidSansText-Regular" w:cs="RijksoverheidSansText-Regular"/>
                <w:sz w:val="18"/>
                <w:szCs w:val="18"/>
              </w:rPr>
              <w:t xml:space="preserve">Jeugd- </w:t>
            </w:r>
          </w:p>
          <w:p w:rsidR="00CD7C47" w:rsidP="00EF7E4B" w:rsidRDefault="00EF7E4B">
            <w:pPr>
              <w:autoSpaceDE w:val="0"/>
              <w:autoSpaceDN w:val="0"/>
              <w:adjustRightInd w:val="0"/>
              <w:rPr>
                <w:rFonts w:ascii="Verdana" w:hAnsi="Verdana" w:eastAsia="RijksoverheidSansText-Regular" w:cs="RijksoverheidSansText-Regular"/>
                <w:sz w:val="18"/>
                <w:szCs w:val="18"/>
              </w:rPr>
            </w:pPr>
            <w:r>
              <w:rPr>
                <w:rFonts w:ascii="Verdana" w:hAnsi="Verdana" w:eastAsia="RijksoverheidSansText-Regular" w:cs="RijksoverheidSansText-Regular"/>
                <w:sz w:val="18"/>
                <w:szCs w:val="18"/>
              </w:rPr>
              <w:t>gezondheidszorg</w:t>
            </w:r>
          </w:p>
        </w:tc>
        <w:tc>
          <w:tcPr>
            <w:tcW w:w="4678" w:type="dxa"/>
          </w:tcPr>
          <w:p w:rsidR="00CD7C47" w:rsidP="00021E04" w:rsidRDefault="00EF7E4B">
            <w:pPr>
              <w:autoSpaceDE w:val="0"/>
              <w:autoSpaceDN w:val="0"/>
              <w:adjustRightInd w:val="0"/>
              <w:rPr>
                <w:rFonts w:ascii="Verdana" w:hAnsi="Verdana" w:eastAsia="RijksoverheidSansText-Regular" w:cs="RijksoverheidSansText-Regular"/>
                <w:sz w:val="18"/>
                <w:szCs w:val="18"/>
              </w:rPr>
            </w:pPr>
            <w:r>
              <w:rPr>
                <w:rFonts w:ascii="Verdana" w:hAnsi="Verdana" w:eastAsia="RijksoverheidSansText-Regular" w:cs="RijksoverheidSansText-Regular"/>
                <w:sz w:val="18"/>
                <w:szCs w:val="18"/>
              </w:rPr>
              <w:t xml:space="preserve">Betreft een systeemverantwoordelijkheid voor VWS. Openbaar Lichaam is verantwoordelijk voor de uitvoering.  </w:t>
            </w:r>
          </w:p>
        </w:tc>
        <w:tc>
          <w:tcPr>
            <w:tcW w:w="3543" w:type="dxa"/>
          </w:tcPr>
          <w:p w:rsidR="00021E04" w:rsidP="00021E04" w:rsidRDefault="00EF7E4B">
            <w:pPr>
              <w:autoSpaceDE w:val="0"/>
              <w:autoSpaceDN w:val="0"/>
              <w:adjustRightInd w:val="0"/>
              <w:rPr>
                <w:rFonts w:ascii="Verdana" w:hAnsi="Verdana" w:eastAsia="RijksoverheidSansText-Regular" w:cs="RijksoverheidSansText-Regular"/>
                <w:sz w:val="18"/>
                <w:szCs w:val="18"/>
              </w:rPr>
            </w:pPr>
            <w:r>
              <w:rPr>
                <w:rFonts w:ascii="Verdana" w:hAnsi="Verdana" w:eastAsia="RijksoverheidSansText-Regular" w:cs="RijksoverheidSansText-Regular"/>
                <w:sz w:val="18"/>
                <w:szCs w:val="18"/>
              </w:rPr>
              <w:t>Betreft een systeemverantwoordelijkheid voor VWS. Openbaar Lichaam is verantwoordelijk voor de uitvoering.</w:t>
            </w:r>
          </w:p>
          <w:p w:rsidR="00CD7C47" w:rsidP="00021E04" w:rsidRDefault="00EF7E4B">
            <w:pPr>
              <w:autoSpaceDE w:val="0"/>
              <w:autoSpaceDN w:val="0"/>
              <w:adjustRightInd w:val="0"/>
              <w:rPr>
                <w:rFonts w:ascii="Verdana" w:hAnsi="Verdana" w:eastAsia="RijksoverheidSansText-Regular" w:cs="RijksoverheidSansText-Regular"/>
                <w:sz w:val="18"/>
                <w:szCs w:val="18"/>
              </w:rPr>
            </w:pPr>
            <w:r w:rsidRPr="00CD7C47">
              <w:rPr>
                <w:rFonts w:ascii="Verdana" w:hAnsi="Verdana" w:eastAsia="RijksoverheidSansText-Regular" w:cs="RijksoverheidSansText-Regular"/>
                <w:sz w:val="18"/>
                <w:szCs w:val="18"/>
              </w:rPr>
              <w:t xml:space="preserve"> </w:t>
            </w:r>
          </w:p>
        </w:tc>
        <w:tc>
          <w:tcPr>
            <w:tcW w:w="3830" w:type="dxa"/>
          </w:tcPr>
          <w:p w:rsidRPr="00CD7C47" w:rsidR="00CD7C47" w:rsidP="00021E04" w:rsidRDefault="00EF7E4B">
            <w:pPr>
              <w:autoSpaceDE w:val="0"/>
              <w:autoSpaceDN w:val="0"/>
              <w:adjustRightInd w:val="0"/>
              <w:rPr>
                <w:rFonts w:ascii="Verdana" w:hAnsi="Verdana" w:eastAsia="RijksoverheidSansText-Regular" w:cs="RijksoverheidSansText-Regular"/>
                <w:sz w:val="18"/>
                <w:szCs w:val="18"/>
              </w:rPr>
            </w:pPr>
            <w:r>
              <w:rPr>
                <w:rFonts w:ascii="Verdana" w:hAnsi="Verdana" w:eastAsia="RijksoverheidSansText-Regular" w:cs="RijksoverheidSansText-Regular"/>
                <w:sz w:val="18"/>
                <w:szCs w:val="18"/>
              </w:rPr>
              <w:t>Betreft een systeemverantwoordelijkheid voor VWS. Openbaar Lichaam is verantwoordelijk voor de uitvoering</w:t>
            </w:r>
          </w:p>
        </w:tc>
      </w:tr>
      <w:tr w:rsidR="00824E80" w:rsidTr="004B6CF4">
        <w:tc>
          <w:tcPr>
            <w:tcW w:w="2093" w:type="dxa"/>
          </w:tcPr>
          <w:p w:rsidR="00CD7C47" w:rsidP="00CD7C47" w:rsidRDefault="00EF7E4B">
            <w:pPr>
              <w:autoSpaceDE w:val="0"/>
              <w:autoSpaceDN w:val="0"/>
              <w:adjustRightInd w:val="0"/>
              <w:rPr>
                <w:rFonts w:ascii="Verdana" w:hAnsi="Verdana" w:eastAsia="RijksoverheidSansText-Regular" w:cs="RijksoverheidSansText-Regular"/>
                <w:sz w:val="18"/>
                <w:szCs w:val="18"/>
              </w:rPr>
            </w:pPr>
            <w:r>
              <w:rPr>
                <w:rFonts w:ascii="Verdana" w:hAnsi="Verdana" w:eastAsia="RijksoverheidSansText-Regular" w:cs="RijksoverheidSansText-Regular"/>
                <w:sz w:val="18"/>
                <w:szCs w:val="18"/>
              </w:rPr>
              <w:t>Verpleeghuis</w:t>
            </w:r>
          </w:p>
          <w:p w:rsidR="00AD21AC" w:rsidP="00CD7C47" w:rsidRDefault="00E879B7">
            <w:pPr>
              <w:autoSpaceDE w:val="0"/>
              <w:autoSpaceDN w:val="0"/>
              <w:adjustRightInd w:val="0"/>
              <w:rPr>
                <w:rFonts w:ascii="Verdana" w:hAnsi="Verdana" w:eastAsia="RijksoverheidSansText-Regular" w:cs="RijksoverheidSansText-Regular"/>
                <w:sz w:val="18"/>
                <w:szCs w:val="18"/>
              </w:rPr>
            </w:pPr>
          </w:p>
        </w:tc>
        <w:tc>
          <w:tcPr>
            <w:tcW w:w="4678" w:type="dxa"/>
          </w:tcPr>
          <w:p w:rsidRPr="006E40D5" w:rsidR="00226E6C" w:rsidP="00226E6C" w:rsidRDefault="00EF7E4B">
            <w:pPr>
              <w:autoSpaceDE w:val="0"/>
              <w:autoSpaceDN w:val="0"/>
              <w:adjustRightInd w:val="0"/>
              <w:rPr>
                <w:rFonts w:ascii="Verdana" w:hAnsi="Verdana" w:eastAsia="RijksoverheidSansText-Regular" w:cs="RijksoverheidSansText-Regular"/>
                <w:sz w:val="18"/>
                <w:szCs w:val="18"/>
              </w:rPr>
            </w:pPr>
            <w:r>
              <w:rPr>
                <w:rFonts w:ascii="Verdana" w:hAnsi="Verdana" w:eastAsia="RijksoverheidSansText-Regular" w:cs="RijksoverheidSansText-Regular"/>
                <w:sz w:val="18"/>
                <w:szCs w:val="18"/>
              </w:rPr>
              <w:t>H</w:t>
            </w:r>
            <w:r w:rsidRPr="006E40D5">
              <w:rPr>
                <w:rFonts w:ascii="Verdana" w:hAnsi="Verdana" w:eastAsia="RijksoverheidSansText-Regular" w:cs="RijksoverheidSansText-Regular"/>
                <w:sz w:val="18"/>
                <w:szCs w:val="18"/>
              </w:rPr>
              <w:t>et verpleeghuis Kas di Kuido is met</w:t>
            </w:r>
          </w:p>
          <w:p w:rsidR="00226E6C" w:rsidP="00226E6C" w:rsidRDefault="00EF7E4B">
            <w:pPr>
              <w:autoSpaceDE w:val="0"/>
              <w:autoSpaceDN w:val="0"/>
              <w:adjustRightInd w:val="0"/>
              <w:rPr>
                <w:rFonts w:ascii="Verdana" w:hAnsi="Verdana" w:eastAsia="RijksoverheidSansText-Regular" w:cs="RijksoverheidSansText-Regular"/>
                <w:sz w:val="18"/>
                <w:szCs w:val="18"/>
              </w:rPr>
            </w:pPr>
            <w:r w:rsidRPr="006E40D5">
              <w:rPr>
                <w:rFonts w:ascii="Verdana" w:hAnsi="Verdana" w:eastAsia="RijksoverheidSansText-Regular" w:cs="RijksoverheidSansText-Regular"/>
                <w:sz w:val="18"/>
                <w:szCs w:val="18"/>
              </w:rPr>
              <w:t xml:space="preserve">75 plaatsen is de intramurale voorziening </w:t>
            </w:r>
            <w:r>
              <w:rPr>
                <w:rFonts w:ascii="Verdana" w:hAnsi="Verdana" w:eastAsia="RijksoverheidSansText-Regular" w:cs="RijksoverheidSansText-Regular"/>
                <w:sz w:val="18"/>
                <w:szCs w:val="18"/>
              </w:rPr>
              <w:t xml:space="preserve">voor ouderen </w:t>
            </w:r>
            <w:r w:rsidRPr="006E40D5">
              <w:rPr>
                <w:rFonts w:ascii="Verdana" w:hAnsi="Verdana" w:eastAsia="RijksoverheidSansText-Regular" w:cs="RijksoverheidSansText-Regular"/>
                <w:sz w:val="18"/>
                <w:szCs w:val="18"/>
              </w:rPr>
              <w:t>op het eiland.</w:t>
            </w:r>
          </w:p>
          <w:p w:rsidR="0071384D" w:rsidP="00226E6C" w:rsidRDefault="00E879B7">
            <w:pPr>
              <w:autoSpaceDE w:val="0"/>
              <w:autoSpaceDN w:val="0"/>
              <w:adjustRightInd w:val="0"/>
              <w:rPr>
                <w:rFonts w:ascii="Verdana" w:hAnsi="Verdana" w:eastAsia="RijksoverheidSansText-Regular" w:cs="RijksoverheidSansText-Regular"/>
                <w:sz w:val="18"/>
                <w:szCs w:val="18"/>
              </w:rPr>
            </w:pPr>
          </w:p>
          <w:p w:rsidR="00226E6C" w:rsidP="0071384D" w:rsidRDefault="00EF7E4B">
            <w:pPr>
              <w:autoSpaceDE w:val="0"/>
              <w:autoSpaceDN w:val="0"/>
              <w:adjustRightInd w:val="0"/>
              <w:rPr>
                <w:rFonts w:ascii="Verdana" w:hAnsi="Verdana" w:eastAsia="RijksoverheidSansText-Regular" w:cs="RijksoverheidSansText-Regular"/>
                <w:sz w:val="18"/>
                <w:szCs w:val="18"/>
              </w:rPr>
            </w:pPr>
            <w:r>
              <w:rPr>
                <w:rFonts w:ascii="Verdana" w:hAnsi="Verdana" w:eastAsia="RijksoverheidSansText-Regular" w:cs="RijksoverheidSansText-Regular"/>
                <w:sz w:val="18"/>
                <w:szCs w:val="18"/>
              </w:rPr>
              <w:t xml:space="preserve">Verder is er </w:t>
            </w:r>
            <w:r w:rsidRPr="006E40D5">
              <w:rPr>
                <w:rFonts w:ascii="Verdana" w:hAnsi="Verdana" w:eastAsia="RijksoverheidSansText-Regular" w:cs="RijksoverheidSansText-Regular"/>
                <w:sz w:val="18"/>
                <w:szCs w:val="18"/>
              </w:rPr>
              <w:t>extramurale dagopvang</w:t>
            </w:r>
            <w:r>
              <w:rPr>
                <w:rFonts w:ascii="Verdana" w:hAnsi="Verdana" w:eastAsia="RijksoverheidSansText-Regular" w:cs="RijksoverheidSansText-Regular"/>
                <w:sz w:val="18"/>
                <w:szCs w:val="18"/>
              </w:rPr>
              <w:t>/ dagbesteding aanwezig op diverse locaties op het eiland. Hiervan is “</w:t>
            </w:r>
            <w:r w:rsidRPr="006E40D5">
              <w:rPr>
                <w:rFonts w:ascii="Verdana" w:hAnsi="Verdana" w:eastAsia="RijksoverheidSansText-Regular" w:cs="RijksoverheidSansText-Regular"/>
                <w:sz w:val="18"/>
                <w:szCs w:val="18"/>
              </w:rPr>
              <w:t>Cocari</w:t>
            </w:r>
            <w:r>
              <w:rPr>
                <w:rFonts w:ascii="Verdana" w:hAnsi="Verdana" w:eastAsia="RijksoverheidSansText-Regular" w:cs="RijksoverheidSansText-Regular"/>
                <w:sz w:val="18"/>
                <w:szCs w:val="18"/>
              </w:rPr>
              <w:t xml:space="preserve">” met een capaciteit van 70 cliënten </w:t>
            </w:r>
            <w:r w:rsidRPr="006E40D5">
              <w:rPr>
                <w:rFonts w:ascii="Verdana" w:hAnsi="Verdana" w:eastAsia="RijksoverheidSansText-Regular" w:cs="RijksoverheidSansText-Regular"/>
                <w:sz w:val="18"/>
                <w:szCs w:val="18"/>
              </w:rPr>
              <w:t>in Rincon</w:t>
            </w:r>
            <w:r>
              <w:rPr>
                <w:rFonts w:ascii="Verdana" w:hAnsi="Verdana" w:eastAsia="RijksoverheidSansText-Regular" w:cs="RijksoverheidSansText-Regular"/>
                <w:sz w:val="18"/>
                <w:szCs w:val="18"/>
              </w:rPr>
              <w:t xml:space="preserve"> de grootste. Op dit complex wordt een crisisopvang/ nachtopvang van een aantal bedden gerealiseerd.</w:t>
            </w:r>
          </w:p>
          <w:p w:rsidR="0071384D" w:rsidP="0071384D" w:rsidRDefault="00E879B7">
            <w:pPr>
              <w:autoSpaceDE w:val="0"/>
              <w:autoSpaceDN w:val="0"/>
              <w:adjustRightInd w:val="0"/>
              <w:rPr>
                <w:rFonts w:ascii="Verdana" w:hAnsi="Verdana" w:eastAsia="RijksoverheidSansText-Regular" w:cs="RijksoverheidSansText-Regular"/>
                <w:sz w:val="18"/>
                <w:szCs w:val="18"/>
              </w:rPr>
            </w:pPr>
          </w:p>
        </w:tc>
        <w:tc>
          <w:tcPr>
            <w:tcW w:w="3543" w:type="dxa"/>
          </w:tcPr>
          <w:p w:rsidR="0071384D" w:rsidP="00090002" w:rsidRDefault="00EF7E4B">
            <w:pPr>
              <w:autoSpaceDE w:val="0"/>
              <w:autoSpaceDN w:val="0"/>
              <w:adjustRightInd w:val="0"/>
              <w:rPr>
                <w:rFonts w:ascii="Verdana" w:hAnsi="Verdana" w:eastAsia="RijksoverheidSansText-Regular" w:cs="RijksoverheidSansText-Regular"/>
                <w:sz w:val="18"/>
                <w:szCs w:val="18"/>
              </w:rPr>
            </w:pPr>
            <w:r>
              <w:rPr>
                <w:rFonts w:ascii="Verdana" w:hAnsi="Verdana" w:eastAsia="RijksoverheidSansText-Regular" w:cs="RijksoverheidSansText-Regular"/>
                <w:sz w:val="18"/>
                <w:szCs w:val="18"/>
              </w:rPr>
              <w:t xml:space="preserve">Auxiliary Home is het verpleeghuis op Statia waar momenteel 17 cliënten verzorgd worden. </w:t>
            </w:r>
          </w:p>
          <w:p w:rsidR="0071384D" w:rsidP="00090002" w:rsidRDefault="00E879B7">
            <w:pPr>
              <w:autoSpaceDE w:val="0"/>
              <w:autoSpaceDN w:val="0"/>
              <w:adjustRightInd w:val="0"/>
              <w:rPr>
                <w:rFonts w:ascii="Verdana" w:hAnsi="Verdana" w:eastAsia="RijksoverheidSansText-Regular" w:cs="RijksoverheidSansText-Regular"/>
                <w:sz w:val="18"/>
                <w:szCs w:val="18"/>
              </w:rPr>
            </w:pPr>
          </w:p>
          <w:p w:rsidRPr="00CD7C47" w:rsidR="00090002" w:rsidP="00090002" w:rsidRDefault="00EF7E4B">
            <w:pPr>
              <w:autoSpaceDE w:val="0"/>
              <w:autoSpaceDN w:val="0"/>
              <w:adjustRightInd w:val="0"/>
              <w:rPr>
                <w:rFonts w:ascii="Verdana" w:hAnsi="Verdana" w:eastAsia="RijksoverheidSansText-Regular" w:cs="RijksoverheidSansText-Regular"/>
                <w:sz w:val="18"/>
                <w:szCs w:val="18"/>
              </w:rPr>
            </w:pPr>
            <w:r w:rsidRPr="00CD7C47">
              <w:rPr>
                <w:rFonts w:ascii="Verdana" w:hAnsi="Verdana" w:eastAsia="RijksoverheidSansText-Regular" w:cs="RijksoverheidSansText-Regular"/>
                <w:sz w:val="18"/>
                <w:szCs w:val="18"/>
              </w:rPr>
              <w:t>Het Chapel Piece Center</w:t>
            </w:r>
            <w:r>
              <w:rPr>
                <w:rFonts w:ascii="Verdana" w:hAnsi="Verdana" w:eastAsia="RijksoverheidSansText-Regular" w:cs="RijksoverheidSansText-Regular"/>
                <w:sz w:val="18"/>
                <w:szCs w:val="18"/>
              </w:rPr>
              <w:t xml:space="preserve"> is de dagopvang en</w:t>
            </w:r>
            <w:r w:rsidRPr="00CD7C47">
              <w:rPr>
                <w:rFonts w:ascii="Verdana" w:hAnsi="Verdana" w:eastAsia="RijksoverheidSansText-Regular" w:cs="RijksoverheidSansText-Regular"/>
                <w:sz w:val="18"/>
                <w:szCs w:val="18"/>
              </w:rPr>
              <w:t xml:space="preserve"> heeft 25 plaatsen</w:t>
            </w:r>
            <w:r>
              <w:rPr>
                <w:rFonts w:ascii="Verdana" w:hAnsi="Verdana" w:eastAsia="RijksoverheidSansText-Regular" w:cs="RijksoverheidSansText-Regular"/>
                <w:sz w:val="18"/>
                <w:szCs w:val="18"/>
              </w:rPr>
              <w:t xml:space="preserve">. Het Center verzorgt ook </w:t>
            </w:r>
            <w:r w:rsidRPr="00CD7C47">
              <w:rPr>
                <w:rFonts w:ascii="Verdana" w:hAnsi="Verdana" w:eastAsia="RijksoverheidSansText-Regular" w:cs="RijksoverheidSansText-Regular"/>
                <w:sz w:val="18"/>
                <w:szCs w:val="18"/>
              </w:rPr>
              <w:t>maaltijdvoorziening voor mensen binnen de dagopvang,</w:t>
            </w:r>
          </w:p>
          <w:p w:rsidRPr="00CD7C47" w:rsidR="00090002" w:rsidP="00090002" w:rsidRDefault="00EF7E4B">
            <w:pPr>
              <w:autoSpaceDE w:val="0"/>
              <w:autoSpaceDN w:val="0"/>
              <w:adjustRightInd w:val="0"/>
              <w:rPr>
                <w:rFonts w:ascii="Verdana" w:hAnsi="Verdana" w:eastAsia="RijksoverheidSansText-Regular" w:cs="RijksoverheidSansText-Regular"/>
                <w:sz w:val="18"/>
                <w:szCs w:val="18"/>
              </w:rPr>
            </w:pPr>
            <w:r w:rsidRPr="00CD7C47">
              <w:rPr>
                <w:rFonts w:ascii="Verdana" w:hAnsi="Verdana" w:eastAsia="RijksoverheidSansText-Regular" w:cs="RijksoverheidSansText-Regular"/>
                <w:sz w:val="18"/>
                <w:szCs w:val="18"/>
              </w:rPr>
              <w:t>maar ook voor enkelen daarbuiten.</w:t>
            </w:r>
            <w:r>
              <w:rPr>
                <w:rFonts w:ascii="Verdana" w:hAnsi="Verdana" w:eastAsia="RijksoverheidSansText-Regular" w:cs="RijksoverheidSansText-Regular"/>
                <w:sz w:val="18"/>
                <w:szCs w:val="18"/>
              </w:rPr>
              <w:t xml:space="preserve"> Ook beschikt het Center over een eigen bus met chauffeur en kan er gebruik worden gemaakt van een fysiotherapeut (tweemaal per week aanwezig). </w:t>
            </w:r>
          </w:p>
          <w:p w:rsidR="00CD7C47" w:rsidP="006E40D5" w:rsidRDefault="00E879B7">
            <w:pPr>
              <w:autoSpaceDE w:val="0"/>
              <w:autoSpaceDN w:val="0"/>
              <w:adjustRightInd w:val="0"/>
              <w:rPr>
                <w:rFonts w:ascii="Verdana" w:hAnsi="Verdana" w:eastAsia="RijksoverheidSansText-Regular" w:cs="RijksoverheidSansText-Regular"/>
                <w:sz w:val="18"/>
                <w:szCs w:val="18"/>
              </w:rPr>
            </w:pPr>
          </w:p>
        </w:tc>
        <w:tc>
          <w:tcPr>
            <w:tcW w:w="3830" w:type="dxa"/>
          </w:tcPr>
          <w:p w:rsidR="00CD7C47" w:rsidP="0071384D" w:rsidRDefault="00EF7E4B">
            <w:pPr>
              <w:autoSpaceDE w:val="0"/>
              <w:autoSpaceDN w:val="0"/>
              <w:adjustRightInd w:val="0"/>
              <w:rPr>
                <w:rFonts w:ascii="Verdana" w:hAnsi="Verdana" w:eastAsia="RijksoverheidSansText-Regular" w:cs="RijksoverheidSansText-Regular"/>
                <w:sz w:val="18"/>
                <w:szCs w:val="18"/>
              </w:rPr>
            </w:pPr>
            <w:r w:rsidRPr="00CD7C47">
              <w:rPr>
                <w:rFonts w:ascii="Verdana" w:hAnsi="Verdana" w:eastAsia="RijksoverheidSansText-Regular" w:cs="RijksoverheidSansText-Regular"/>
                <w:sz w:val="18"/>
                <w:szCs w:val="18"/>
              </w:rPr>
              <w:t>Het verpleeghuis</w:t>
            </w:r>
            <w:r>
              <w:rPr>
                <w:rFonts w:ascii="Verdana" w:hAnsi="Verdana" w:eastAsia="RijksoverheidSansText-Regular" w:cs="RijksoverheidSansText-Regular"/>
                <w:sz w:val="18"/>
                <w:szCs w:val="18"/>
              </w:rPr>
              <w:t xml:space="preserve"> Benevolente The Home heeft een capaciteit van 16 clienten op dit moment. Sinds 2014 staat het verpleeghuis onder </w:t>
            </w:r>
            <w:r w:rsidRPr="00CD7C47">
              <w:rPr>
                <w:rFonts w:ascii="Verdana" w:hAnsi="Verdana" w:eastAsia="RijksoverheidSansText-Regular" w:cs="RijksoverheidSansText-Regular"/>
                <w:sz w:val="18"/>
                <w:szCs w:val="18"/>
              </w:rPr>
              <w:t>verscherpt</w:t>
            </w:r>
            <w:r>
              <w:rPr>
                <w:rFonts w:ascii="Verdana" w:hAnsi="Verdana" w:eastAsia="RijksoverheidSansText-Regular" w:cs="RijksoverheidSansText-Regular"/>
                <w:sz w:val="18"/>
                <w:szCs w:val="18"/>
              </w:rPr>
              <w:t xml:space="preserve"> </w:t>
            </w:r>
            <w:r w:rsidRPr="00CD7C47">
              <w:rPr>
                <w:rFonts w:ascii="Verdana" w:hAnsi="Verdana" w:eastAsia="RijksoverheidSansText-Regular" w:cs="RijksoverheidSansText-Regular"/>
                <w:sz w:val="18"/>
                <w:szCs w:val="18"/>
              </w:rPr>
              <w:t xml:space="preserve">toezicht van de </w:t>
            </w:r>
            <w:r>
              <w:rPr>
                <w:rFonts w:ascii="Verdana" w:hAnsi="Verdana" w:eastAsia="RijksoverheidSansText-Regular" w:cs="RijksoverheidSansText-Regular"/>
                <w:sz w:val="18"/>
                <w:szCs w:val="18"/>
              </w:rPr>
              <w:t>IGZ</w:t>
            </w:r>
            <w:r w:rsidRPr="00CD7C47">
              <w:rPr>
                <w:rFonts w:ascii="Verdana" w:hAnsi="Verdana" w:eastAsia="RijksoverheidSansText-Regular" w:cs="RijksoverheidSansText-Regular"/>
                <w:sz w:val="18"/>
                <w:szCs w:val="18"/>
              </w:rPr>
              <w:t xml:space="preserve"> </w:t>
            </w:r>
            <w:r>
              <w:rPr>
                <w:rFonts w:ascii="Verdana" w:hAnsi="Verdana" w:eastAsia="RijksoverheidSansText-Regular" w:cs="RijksoverheidSansText-Regular"/>
                <w:sz w:val="18"/>
                <w:szCs w:val="18"/>
              </w:rPr>
              <w:t xml:space="preserve">en is er </w:t>
            </w:r>
            <w:r w:rsidRPr="00CD7C47">
              <w:rPr>
                <w:rFonts w:ascii="Verdana" w:hAnsi="Verdana" w:eastAsia="RijksoverheidSansText-Regular" w:cs="RijksoverheidSansText-Regular"/>
                <w:sz w:val="18"/>
                <w:szCs w:val="18"/>
              </w:rPr>
              <w:t xml:space="preserve">een bewindvoerder aangesteld. </w:t>
            </w:r>
            <w:r>
              <w:rPr>
                <w:rFonts w:ascii="Verdana" w:hAnsi="Verdana" w:eastAsia="RijksoverheidSansText-Regular" w:cs="RijksoverheidSansText-Regular"/>
                <w:sz w:val="18"/>
                <w:szCs w:val="18"/>
              </w:rPr>
              <w:t xml:space="preserve">Inmiddels zijn er diverse verbeteringen doorgevoerd op het gebied van operationeel management en de dagelijkse leefomgeving van de clienten. Er is dagelijks beweegtherapie, gegeven door een vaste fysiotherapeute. Verder is er sprake van dagactiviteiten en is er recent een pilot gestart om de dagactiviteiten ook beschikbaar te stellen voor mensen die buiten The Home verblijven. </w:t>
            </w:r>
          </w:p>
          <w:p w:rsidRPr="00CD7C47" w:rsidR="009906C5" w:rsidP="0071384D" w:rsidRDefault="00E879B7">
            <w:pPr>
              <w:autoSpaceDE w:val="0"/>
              <w:autoSpaceDN w:val="0"/>
              <w:adjustRightInd w:val="0"/>
              <w:rPr>
                <w:rFonts w:ascii="Verdana" w:hAnsi="Verdana" w:eastAsia="RijksoverheidSansText-Regular" w:cs="RijksoverheidSansText-Regular"/>
                <w:sz w:val="18"/>
                <w:szCs w:val="18"/>
              </w:rPr>
            </w:pPr>
          </w:p>
        </w:tc>
      </w:tr>
      <w:tr w:rsidR="00824E80" w:rsidTr="004B6CF4">
        <w:tc>
          <w:tcPr>
            <w:tcW w:w="2093" w:type="dxa"/>
          </w:tcPr>
          <w:p w:rsidR="00CD7C47" w:rsidP="00CD7C47" w:rsidRDefault="00EF7E4B">
            <w:pPr>
              <w:autoSpaceDE w:val="0"/>
              <w:autoSpaceDN w:val="0"/>
              <w:adjustRightInd w:val="0"/>
              <w:rPr>
                <w:rFonts w:ascii="Verdana" w:hAnsi="Verdana" w:eastAsia="RijksoverheidSansText-Regular" w:cs="RijksoverheidSansText-Regular"/>
                <w:sz w:val="18"/>
                <w:szCs w:val="18"/>
              </w:rPr>
            </w:pPr>
            <w:r>
              <w:rPr>
                <w:rFonts w:ascii="Verdana" w:hAnsi="Verdana" w:eastAsia="RijksoverheidSansText-Regular" w:cs="RijksoverheidSansText-Regular"/>
                <w:sz w:val="18"/>
                <w:szCs w:val="18"/>
              </w:rPr>
              <w:t>Thuiszorg</w:t>
            </w:r>
          </w:p>
          <w:p w:rsidR="00AD21AC" w:rsidP="00CD7C47" w:rsidRDefault="00E879B7">
            <w:pPr>
              <w:autoSpaceDE w:val="0"/>
              <w:autoSpaceDN w:val="0"/>
              <w:adjustRightInd w:val="0"/>
              <w:rPr>
                <w:rFonts w:ascii="Verdana" w:hAnsi="Verdana" w:eastAsia="RijksoverheidSansText-Regular" w:cs="RijksoverheidSansText-Regular"/>
                <w:sz w:val="18"/>
                <w:szCs w:val="18"/>
              </w:rPr>
            </w:pPr>
          </w:p>
        </w:tc>
        <w:tc>
          <w:tcPr>
            <w:tcW w:w="4678" w:type="dxa"/>
          </w:tcPr>
          <w:p w:rsidRPr="006E40D5" w:rsidR="00226E6C" w:rsidP="00226E6C" w:rsidRDefault="00EF7E4B">
            <w:pPr>
              <w:autoSpaceDE w:val="0"/>
              <w:autoSpaceDN w:val="0"/>
              <w:adjustRightInd w:val="0"/>
              <w:rPr>
                <w:rFonts w:ascii="Verdana" w:hAnsi="Verdana" w:eastAsia="RijksoverheidSansText-Regular" w:cs="RijksoverheidSansText-Regular"/>
                <w:sz w:val="18"/>
                <w:szCs w:val="18"/>
              </w:rPr>
            </w:pPr>
            <w:r>
              <w:rPr>
                <w:rFonts w:ascii="Verdana" w:hAnsi="Verdana" w:eastAsia="RijksoverheidSansText-Regular" w:cs="RijksoverheidSansText-Regular"/>
                <w:sz w:val="18"/>
                <w:szCs w:val="18"/>
              </w:rPr>
              <w:t xml:space="preserve">Er is </w:t>
            </w:r>
            <w:r w:rsidRPr="006E40D5">
              <w:rPr>
                <w:rFonts w:ascii="Verdana" w:hAnsi="Verdana" w:eastAsia="RijksoverheidSansText-Regular" w:cs="RijksoverheidSansText-Regular"/>
                <w:sz w:val="18"/>
                <w:szCs w:val="18"/>
              </w:rPr>
              <w:t>wijkverpleging/medische thuiszorg met in totaal tachtig cliënten in</w:t>
            </w:r>
          </w:p>
          <w:p w:rsidR="00226E6C" w:rsidP="00226E6C" w:rsidRDefault="00EF7E4B">
            <w:pPr>
              <w:autoSpaceDE w:val="0"/>
              <w:autoSpaceDN w:val="0"/>
              <w:adjustRightInd w:val="0"/>
              <w:rPr>
                <w:rFonts w:ascii="Verdana" w:hAnsi="Verdana" w:eastAsia="RijksoverheidSansText-Regular" w:cs="RijksoverheidSansText-Regular"/>
                <w:sz w:val="18"/>
                <w:szCs w:val="18"/>
              </w:rPr>
            </w:pPr>
            <w:r w:rsidRPr="006E40D5">
              <w:rPr>
                <w:rFonts w:ascii="Verdana" w:hAnsi="Verdana" w:eastAsia="RijksoverheidSansText-Regular" w:cs="RijksoverheidSansText-Regular"/>
                <w:sz w:val="18"/>
                <w:szCs w:val="18"/>
              </w:rPr>
              <w:t>zorg, verdeeld over drie wijkteams</w:t>
            </w:r>
            <w:r>
              <w:rPr>
                <w:rFonts w:ascii="Verdana" w:hAnsi="Verdana" w:eastAsia="RijksoverheidSansText-Regular" w:cs="RijksoverheidSansText-Regular"/>
                <w:sz w:val="18"/>
                <w:szCs w:val="18"/>
              </w:rPr>
              <w:t>.</w:t>
            </w:r>
          </w:p>
          <w:p w:rsidR="00CD7C47" w:rsidP="00CD7C47" w:rsidRDefault="00E879B7">
            <w:pPr>
              <w:autoSpaceDE w:val="0"/>
              <w:autoSpaceDN w:val="0"/>
              <w:adjustRightInd w:val="0"/>
              <w:rPr>
                <w:rFonts w:ascii="Verdana" w:hAnsi="Verdana" w:eastAsia="RijksoverheidSansText-Regular" w:cs="RijksoverheidSansText-Regular"/>
                <w:sz w:val="18"/>
                <w:szCs w:val="18"/>
              </w:rPr>
            </w:pPr>
          </w:p>
        </w:tc>
        <w:tc>
          <w:tcPr>
            <w:tcW w:w="3543" w:type="dxa"/>
          </w:tcPr>
          <w:p w:rsidR="00CD7C47" w:rsidP="0071384D" w:rsidRDefault="00EF7E4B">
            <w:pPr>
              <w:autoSpaceDE w:val="0"/>
              <w:autoSpaceDN w:val="0"/>
              <w:adjustRightInd w:val="0"/>
              <w:rPr>
                <w:rFonts w:ascii="Verdana" w:hAnsi="Verdana" w:eastAsia="RijksoverheidSansText-Regular" w:cs="RijksoverheidSansText-Regular"/>
                <w:sz w:val="18"/>
                <w:szCs w:val="18"/>
              </w:rPr>
            </w:pPr>
            <w:r>
              <w:rPr>
                <w:rFonts w:ascii="Verdana" w:hAnsi="Verdana" w:eastAsia="RijksoverheidSansText-Regular" w:cs="RijksoverheidSansText-Regular"/>
                <w:sz w:val="18"/>
                <w:szCs w:val="18"/>
              </w:rPr>
              <w:t xml:space="preserve">Er is wijkverpleging, waarbij de leiding in handen is van het hoofd verpleging van  het ziekenhuis. </w:t>
            </w:r>
          </w:p>
        </w:tc>
        <w:tc>
          <w:tcPr>
            <w:tcW w:w="3830" w:type="dxa"/>
          </w:tcPr>
          <w:p w:rsidR="00CD7C47" w:rsidP="00021E04" w:rsidRDefault="00EF7E4B">
            <w:pPr>
              <w:autoSpaceDE w:val="0"/>
              <w:autoSpaceDN w:val="0"/>
              <w:adjustRightInd w:val="0"/>
              <w:rPr>
                <w:rFonts w:ascii="Verdana" w:hAnsi="Verdana" w:eastAsia="RijksoverheidSansText-Regular" w:cs="RijksoverheidSansText-Regular"/>
                <w:sz w:val="18"/>
                <w:szCs w:val="18"/>
              </w:rPr>
            </w:pPr>
            <w:r>
              <w:rPr>
                <w:rFonts w:ascii="Verdana" w:hAnsi="Verdana" w:eastAsia="RijksoverheidSansText-Regular" w:cs="RijksoverheidSansText-Italic"/>
                <w:i/>
                <w:iCs/>
                <w:sz w:val="18"/>
                <w:szCs w:val="18"/>
              </w:rPr>
              <w:t xml:space="preserve">De </w:t>
            </w:r>
            <w:r w:rsidRPr="00CD7C47">
              <w:rPr>
                <w:rFonts w:ascii="Verdana" w:hAnsi="Verdana" w:eastAsia="RijksoverheidSansText-Regular" w:cs="RijksoverheidSansText-Italic"/>
                <w:i/>
                <w:iCs/>
                <w:sz w:val="18"/>
                <w:szCs w:val="18"/>
              </w:rPr>
              <w:t xml:space="preserve">home health care </w:t>
            </w:r>
            <w:r w:rsidRPr="00CD7C47">
              <w:rPr>
                <w:rFonts w:ascii="Verdana" w:hAnsi="Verdana" w:eastAsia="RijksoverheidSansText-Regular" w:cs="RijksoverheidSansText-Regular"/>
                <w:sz w:val="18"/>
                <w:szCs w:val="18"/>
              </w:rPr>
              <w:t>op Saba</w:t>
            </w:r>
            <w:r>
              <w:rPr>
                <w:rFonts w:ascii="Verdana" w:hAnsi="Verdana" w:eastAsia="RijksoverheidSansText-Regular" w:cs="RijksoverheidSansText-Regular"/>
                <w:sz w:val="18"/>
                <w:szCs w:val="18"/>
              </w:rPr>
              <w:t xml:space="preserve"> is </w:t>
            </w:r>
            <w:r w:rsidRPr="00CD7C47">
              <w:rPr>
                <w:rFonts w:ascii="Verdana" w:hAnsi="Verdana" w:eastAsia="RijksoverheidSansText-Regular" w:cs="RijksoverheidSansText-Regular"/>
                <w:sz w:val="18"/>
                <w:szCs w:val="18"/>
              </w:rPr>
              <w:t>medische thuiszorg in de vorm van verpleegkundige</w:t>
            </w:r>
            <w:r>
              <w:rPr>
                <w:rFonts w:ascii="Verdana" w:hAnsi="Verdana" w:eastAsia="RijksoverheidSansText-Regular" w:cs="RijksoverheidSansText-Regular"/>
                <w:sz w:val="18"/>
                <w:szCs w:val="18"/>
              </w:rPr>
              <w:t xml:space="preserve"> </w:t>
            </w:r>
            <w:r w:rsidRPr="00CD7C47">
              <w:rPr>
                <w:rFonts w:ascii="Verdana" w:hAnsi="Verdana" w:eastAsia="RijksoverheidSansText-Regular" w:cs="RijksoverheidSansText-Regular"/>
                <w:sz w:val="18"/>
                <w:szCs w:val="18"/>
              </w:rPr>
              <w:t xml:space="preserve">hulp aan huis (medicijngebruik, wondverzorging </w:t>
            </w:r>
            <w:r>
              <w:rPr>
                <w:rFonts w:ascii="Verdana" w:hAnsi="Verdana" w:eastAsia="RijksoverheidSansText-Regular" w:cs="RijksoverheidSansText-Regular"/>
                <w:sz w:val="18"/>
                <w:szCs w:val="18"/>
              </w:rPr>
              <w:t>e</w:t>
            </w:r>
            <w:r w:rsidRPr="00CD7C47">
              <w:rPr>
                <w:rFonts w:ascii="Verdana" w:hAnsi="Verdana" w:eastAsia="RijksoverheidSansText-Regular" w:cs="RijksoverheidSansText-Regular"/>
                <w:sz w:val="18"/>
                <w:szCs w:val="18"/>
              </w:rPr>
              <w:t>nz.).</w:t>
            </w:r>
            <w:r>
              <w:rPr>
                <w:rFonts w:ascii="Verdana" w:hAnsi="Verdana" w:eastAsia="RijksoverheidSansText-Regular" w:cs="RijksoverheidSansText-Regular"/>
                <w:sz w:val="18"/>
                <w:szCs w:val="18"/>
              </w:rPr>
              <w:t xml:space="preserve"> en verzorgt circa 60 cliënten met een team van 5 verpleegkundigen. </w:t>
            </w:r>
          </w:p>
          <w:p w:rsidRPr="00CD7C47" w:rsidR="00021E04" w:rsidP="00021E04" w:rsidRDefault="00E879B7">
            <w:pPr>
              <w:autoSpaceDE w:val="0"/>
              <w:autoSpaceDN w:val="0"/>
              <w:adjustRightInd w:val="0"/>
              <w:rPr>
                <w:rFonts w:ascii="Verdana" w:hAnsi="Verdana" w:eastAsia="RijksoverheidSansText-Regular" w:cs="RijksoverheidSansText-Regular"/>
                <w:sz w:val="18"/>
                <w:szCs w:val="18"/>
              </w:rPr>
            </w:pPr>
          </w:p>
        </w:tc>
      </w:tr>
      <w:tr w:rsidR="00824E80" w:rsidTr="004B6CF4">
        <w:tc>
          <w:tcPr>
            <w:tcW w:w="2093" w:type="dxa"/>
          </w:tcPr>
          <w:p w:rsidR="00CD7C47" w:rsidP="00CD7C47" w:rsidRDefault="00EF7E4B">
            <w:pPr>
              <w:autoSpaceDE w:val="0"/>
              <w:autoSpaceDN w:val="0"/>
              <w:adjustRightInd w:val="0"/>
              <w:rPr>
                <w:rFonts w:ascii="Verdana" w:hAnsi="Verdana" w:eastAsia="RijksoverheidSansText-Regular" w:cs="RijksoverheidSansText-Regular"/>
                <w:sz w:val="18"/>
                <w:szCs w:val="18"/>
              </w:rPr>
            </w:pPr>
            <w:r>
              <w:rPr>
                <w:rFonts w:ascii="Verdana" w:hAnsi="Verdana" w:eastAsia="RijksoverheidSansText-Regular" w:cs="RijksoverheidSansText-Regular"/>
                <w:sz w:val="18"/>
                <w:szCs w:val="18"/>
              </w:rPr>
              <w:t>GGD</w:t>
            </w:r>
          </w:p>
        </w:tc>
        <w:tc>
          <w:tcPr>
            <w:tcW w:w="4678" w:type="dxa"/>
          </w:tcPr>
          <w:p w:rsidR="00CD7C47" w:rsidP="00CD7C47" w:rsidRDefault="00EF7E4B">
            <w:pPr>
              <w:autoSpaceDE w:val="0"/>
              <w:autoSpaceDN w:val="0"/>
              <w:adjustRightInd w:val="0"/>
              <w:rPr>
                <w:rFonts w:ascii="Verdana" w:hAnsi="Verdana" w:eastAsia="RijksoverheidSansText-Regular" w:cs="RijksoverheidSansText-Regular"/>
                <w:sz w:val="18"/>
                <w:szCs w:val="18"/>
              </w:rPr>
            </w:pPr>
            <w:r>
              <w:rPr>
                <w:rFonts w:ascii="Verdana" w:hAnsi="Verdana" w:eastAsia="RijksoverheidSansText-Regular" w:cs="RijksoverheidSansText-Regular"/>
                <w:sz w:val="18"/>
                <w:szCs w:val="18"/>
              </w:rPr>
              <w:t xml:space="preserve">Betreft een systeemverantwoordelijkheid voor VWS. Openbaar Lichaam is verantwoordelijk voor de uitvoering.  </w:t>
            </w:r>
          </w:p>
        </w:tc>
        <w:tc>
          <w:tcPr>
            <w:tcW w:w="3543" w:type="dxa"/>
          </w:tcPr>
          <w:p w:rsidR="00CD7C47" w:rsidP="006E40D5" w:rsidRDefault="00EF7E4B">
            <w:pPr>
              <w:autoSpaceDE w:val="0"/>
              <w:autoSpaceDN w:val="0"/>
              <w:adjustRightInd w:val="0"/>
              <w:rPr>
                <w:rFonts w:ascii="Verdana" w:hAnsi="Verdana" w:eastAsia="RijksoverheidSansText-Regular" w:cs="RijksoverheidSansText-Regular"/>
                <w:sz w:val="18"/>
                <w:szCs w:val="18"/>
              </w:rPr>
            </w:pPr>
            <w:r>
              <w:rPr>
                <w:rFonts w:ascii="Verdana" w:hAnsi="Verdana" w:eastAsia="RijksoverheidSansText-Regular" w:cs="RijksoverheidSansText-Regular"/>
                <w:sz w:val="18"/>
                <w:szCs w:val="18"/>
              </w:rPr>
              <w:t xml:space="preserve">Betreft een systeemverantwoordelijkheid voor VWS. Openbaar Lichaam is verantwoordelijk voor de uitvoering.  </w:t>
            </w:r>
          </w:p>
        </w:tc>
        <w:tc>
          <w:tcPr>
            <w:tcW w:w="3830" w:type="dxa"/>
          </w:tcPr>
          <w:p w:rsidR="00CD7C47" w:rsidP="00021E04" w:rsidRDefault="00EF7E4B">
            <w:pPr>
              <w:autoSpaceDE w:val="0"/>
              <w:autoSpaceDN w:val="0"/>
              <w:adjustRightInd w:val="0"/>
              <w:rPr>
                <w:rFonts w:ascii="Verdana" w:hAnsi="Verdana" w:eastAsia="RijksoverheidSansText-Regular" w:cs="RijksoverheidSansText-Regular"/>
                <w:sz w:val="18"/>
                <w:szCs w:val="18"/>
              </w:rPr>
            </w:pPr>
            <w:r>
              <w:rPr>
                <w:rFonts w:ascii="Verdana" w:hAnsi="Verdana" w:eastAsia="RijksoverheidSansText-Regular" w:cs="RijksoverheidSansText-Regular"/>
                <w:sz w:val="18"/>
                <w:szCs w:val="18"/>
              </w:rPr>
              <w:t xml:space="preserve">Betreft een systeemverantwoordelijkheid voor VWS. Openbaar Lichaam is verantwoordelijk voor de uitvoering.  </w:t>
            </w:r>
          </w:p>
          <w:p w:rsidR="004B6CF4" w:rsidP="00021E04" w:rsidRDefault="004B6CF4">
            <w:pPr>
              <w:autoSpaceDE w:val="0"/>
              <w:autoSpaceDN w:val="0"/>
              <w:adjustRightInd w:val="0"/>
              <w:rPr>
                <w:rFonts w:ascii="Verdana" w:hAnsi="Verdana" w:eastAsia="RijksoverheidSansText-Regular" w:cs="RijksoverheidSansText-Regular"/>
                <w:sz w:val="18"/>
                <w:szCs w:val="18"/>
              </w:rPr>
            </w:pPr>
          </w:p>
          <w:p w:rsidRPr="00CD7C47" w:rsidR="00021E04" w:rsidP="00021E04" w:rsidRDefault="00E879B7">
            <w:pPr>
              <w:autoSpaceDE w:val="0"/>
              <w:autoSpaceDN w:val="0"/>
              <w:adjustRightInd w:val="0"/>
              <w:rPr>
                <w:rFonts w:ascii="Verdana" w:hAnsi="Verdana" w:eastAsia="RijksoverheidSansText-Regular" w:cs="RijksoverheidSansText-Regular"/>
                <w:sz w:val="18"/>
                <w:szCs w:val="18"/>
              </w:rPr>
            </w:pPr>
          </w:p>
        </w:tc>
      </w:tr>
      <w:tr w:rsidR="00824E80" w:rsidTr="004B6CF4">
        <w:tc>
          <w:tcPr>
            <w:tcW w:w="2093" w:type="dxa"/>
          </w:tcPr>
          <w:p w:rsidRPr="004B6CF4" w:rsidR="00CD7C47" w:rsidP="00CD7C47" w:rsidRDefault="004B6CF4">
            <w:pPr>
              <w:autoSpaceDE w:val="0"/>
              <w:autoSpaceDN w:val="0"/>
              <w:adjustRightInd w:val="0"/>
            </w:pPr>
            <w:r>
              <w:br w:type="page"/>
            </w:r>
            <w:r>
              <w:br w:type="page"/>
            </w:r>
            <w:r w:rsidR="00EF7E4B">
              <w:rPr>
                <w:rFonts w:ascii="Verdana" w:hAnsi="Verdana" w:eastAsia="RijksoverheidSansText-Regular" w:cs="RijksoverheidSansText-Regular"/>
                <w:sz w:val="18"/>
                <w:szCs w:val="18"/>
              </w:rPr>
              <w:t xml:space="preserve">Spoedeisend geneeskundig vervoer </w:t>
            </w:r>
          </w:p>
        </w:tc>
        <w:tc>
          <w:tcPr>
            <w:tcW w:w="4678" w:type="dxa"/>
          </w:tcPr>
          <w:p w:rsidR="00CD7C47" w:rsidP="00CD7C47" w:rsidRDefault="00EF7E4B">
            <w:pPr>
              <w:autoSpaceDE w:val="0"/>
              <w:autoSpaceDN w:val="0"/>
              <w:adjustRightInd w:val="0"/>
              <w:rPr>
                <w:rFonts w:ascii="Verdana" w:hAnsi="Verdana" w:eastAsia="RijksoverheidSansText-Regular" w:cs="RijksoverheidSansText-Regular"/>
                <w:sz w:val="18"/>
                <w:szCs w:val="18"/>
              </w:rPr>
            </w:pPr>
            <w:r>
              <w:rPr>
                <w:rFonts w:ascii="Verdana" w:hAnsi="Verdana" w:eastAsia="RijksoverheidSansText-Regular" w:cs="RijksoverheidSansText-Regular"/>
                <w:sz w:val="18"/>
                <w:szCs w:val="18"/>
              </w:rPr>
              <w:t xml:space="preserve">Naast ambulances is er ook een air-ambulance-vliegtuig beschikbaar. </w:t>
            </w:r>
          </w:p>
        </w:tc>
        <w:tc>
          <w:tcPr>
            <w:tcW w:w="3543" w:type="dxa"/>
          </w:tcPr>
          <w:p w:rsidR="00CD7C47" w:rsidP="006F0503" w:rsidRDefault="00EF7E4B">
            <w:pPr>
              <w:autoSpaceDE w:val="0"/>
              <w:autoSpaceDN w:val="0"/>
              <w:adjustRightInd w:val="0"/>
              <w:rPr>
                <w:rFonts w:ascii="Verdana" w:hAnsi="Verdana" w:eastAsia="RijksoverheidSansText-Regular" w:cs="RijksoverheidSansText-Regular"/>
                <w:sz w:val="18"/>
                <w:szCs w:val="18"/>
              </w:rPr>
            </w:pPr>
            <w:r w:rsidRPr="00CD7C47">
              <w:rPr>
                <w:rFonts w:ascii="Verdana" w:hAnsi="Verdana" w:eastAsia="RijksoverheidSansText-Regular" w:cs="RijksoverheidSansText-Regular"/>
                <w:sz w:val="18"/>
                <w:szCs w:val="18"/>
              </w:rPr>
              <w:t>Er zijn ambulances</w:t>
            </w:r>
            <w:r>
              <w:rPr>
                <w:rFonts w:ascii="Verdana" w:hAnsi="Verdana" w:eastAsia="RijksoverheidSansText-Regular" w:cs="RijksoverheidSansText-Regular"/>
                <w:sz w:val="18"/>
                <w:szCs w:val="18"/>
              </w:rPr>
              <w:t xml:space="preserve"> en twee helikopters </w:t>
            </w:r>
          </w:p>
        </w:tc>
        <w:tc>
          <w:tcPr>
            <w:tcW w:w="3830" w:type="dxa"/>
          </w:tcPr>
          <w:p w:rsidRPr="00CD7C47" w:rsidR="00CD7C47" w:rsidP="00CD7C47" w:rsidRDefault="00EF7E4B">
            <w:pPr>
              <w:autoSpaceDE w:val="0"/>
              <w:autoSpaceDN w:val="0"/>
              <w:adjustRightInd w:val="0"/>
              <w:rPr>
                <w:rFonts w:ascii="Verdana" w:hAnsi="Verdana" w:eastAsia="RijksoverheidSansText-Regular" w:cs="RijksoverheidSansText-Regular"/>
                <w:sz w:val="18"/>
                <w:szCs w:val="18"/>
              </w:rPr>
            </w:pPr>
            <w:r w:rsidRPr="00CD7C47">
              <w:rPr>
                <w:rFonts w:ascii="Verdana" w:hAnsi="Verdana" w:eastAsia="RijksoverheidSansText-Regular" w:cs="RijksoverheidSansText-Regular"/>
                <w:sz w:val="18"/>
                <w:szCs w:val="18"/>
              </w:rPr>
              <w:t>Er zijn ambulances. Tevens functione</w:t>
            </w:r>
            <w:r>
              <w:rPr>
                <w:rFonts w:ascii="Verdana" w:hAnsi="Verdana" w:eastAsia="RijksoverheidSansText-Regular" w:cs="RijksoverheidSansText-Regular"/>
                <w:sz w:val="18"/>
                <w:szCs w:val="18"/>
              </w:rPr>
              <w:t xml:space="preserve">ren </w:t>
            </w:r>
            <w:r w:rsidRPr="00CD7C47">
              <w:rPr>
                <w:rFonts w:ascii="Verdana" w:hAnsi="Verdana" w:eastAsia="RijksoverheidSansText-Regular" w:cs="RijksoverheidSansText-Regular"/>
                <w:sz w:val="18"/>
                <w:szCs w:val="18"/>
              </w:rPr>
              <w:t xml:space="preserve">de </w:t>
            </w:r>
            <w:r>
              <w:rPr>
                <w:rFonts w:ascii="Verdana" w:hAnsi="Verdana" w:eastAsia="RijksoverheidSansText-Regular" w:cs="RijksoverheidSansText-Regular"/>
                <w:sz w:val="18"/>
                <w:szCs w:val="18"/>
              </w:rPr>
              <w:t xml:space="preserve">twee </w:t>
            </w:r>
            <w:r w:rsidRPr="00CD7C47">
              <w:rPr>
                <w:rFonts w:ascii="Verdana" w:hAnsi="Verdana" w:eastAsia="RijksoverheidSansText-Regular" w:cs="RijksoverheidSansText-Regular"/>
                <w:sz w:val="18"/>
                <w:szCs w:val="18"/>
              </w:rPr>
              <w:t>op</w:t>
            </w:r>
            <w:r>
              <w:rPr>
                <w:rFonts w:ascii="Verdana" w:hAnsi="Verdana" w:eastAsia="RijksoverheidSansText-Regular" w:cs="RijksoverheidSansText-Regular"/>
                <w:sz w:val="18"/>
                <w:szCs w:val="18"/>
              </w:rPr>
              <w:t xml:space="preserve"> </w:t>
            </w:r>
            <w:r w:rsidRPr="00CD7C47">
              <w:rPr>
                <w:rFonts w:ascii="Verdana" w:hAnsi="Verdana" w:eastAsia="RijksoverheidSansText-Regular" w:cs="RijksoverheidSansText-Regular"/>
                <w:sz w:val="18"/>
                <w:szCs w:val="18"/>
              </w:rPr>
              <w:t>Sint Eustatius gestationeerde heli</w:t>
            </w:r>
            <w:r>
              <w:rPr>
                <w:rFonts w:ascii="Verdana" w:hAnsi="Verdana" w:eastAsia="RijksoverheidSansText-Regular" w:cs="RijksoverheidSansText-Regular"/>
                <w:sz w:val="18"/>
                <w:szCs w:val="18"/>
              </w:rPr>
              <w:t>kopters</w:t>
            </w:r>
            <w:r w:rsidRPr="00CD7C47">
              <w:rPr>
                <w:rFonts w:ascii="Verdana" w:hAnsi="Verdana" w:eastAsia="RijksoverheidSansText-Regular" w:cs="RijksoverheidSansText-Regular"/>
                <w:sz w:val="18"/>
                <w:szCs w:val="18"/>
              </w:rPr>
              <w:t xml:space="preserve"> ook voor het spoedvervoer vanaf Saba</w:t>
            </w:r>
            <w:r>
              <w:rPr>
                <w:rFonts w:ascii="Verdana" w:hAnsi="Verdana" w:eastAsia="RijksoverheidSansText-Regular" w:cs="RijksoverheidSansText-Regular"/>
                <w:sz w:val="18"/>
                <w:szCs w:val="18"/>
              </w:rPr>
              <w:t>.</w:t>
            </w:r>
          </w:p>
          <w:p w:rsidRPr="00CD7C47" w:rsidR="00CD7C47" w:rsidP="00CD7C47" w:rsidRDefault="00E879B7">
            <w:pPr>
              <w:autoSpaceDE w:val="0"/>
              <w:autoSpaceDN w:val="0"/>
              <w:adjustRightInd w:val="0"/>
              <w:rPr>
                <w:rFonts w:ascii="Verdana" w:hAnsi="Verdana" w:eastAsia="RijksoverheidSansText-Regular" w:cs="RijksoverheidSansText-Regular"/>
                <w:sz w:val="18"/>
                <w:szCs w:val="18"/>
              </w:rPr>
            </w:pPr>
          </w:p>
        </w:tc>
      </w:tr>
      <w:tr w:rsidR="00824E80" w:rsidTr="004B6CF4">
        <w:tc>
          <w:tcPr>
            <w:tcW w:w="2093" w:type="dxa"/>
          </w:tcPr>
          <w:p w:rsidR="00CD7C47" w:rsidP="00CD7C47" w:rsidRDefault="00EF7E4B">
            <w:pPr>
              <w:autoSpaceDE w:val="0"/>
              <w:autoSpaceDN w:val="0"/>
              <w:adjustRightInd w:val="0"/>
              <w:rPr>
                <w:rFonts w:ascii="Verdana" w:hAnsi="Verdana" w:eastAsia="RijksoverheidSansText-Regular" w:cs="RijksoverheidSansText-Regular"/>
                <w:sz w:val="18"/>
                <w:szCs w:val="18"/>
              </w:rPr>
            </w:pPr>
            <w:r>
              <w:rPr>
                <w:rFonts w:ascii="Verdana" w:hAnsi="Verdana" w:eastAsia="RijksoverheidSansText-Regular" w:cs="RijksoverheidSansText-Regular"/>
                <w:sz w:val="18"/>
                <w:szCs w:val="18"/>
              </w:rPr>
              <w:t>Infectieziektenbestrijding</w:t>
            </w:r>
          </w:p>
        </w:tc>
        <w:tc>
          <w:tcPr>
            <w:tcW w:w="4678" w:type="dxa"/>
          </w:tcPr>
          <w:p w:rsidR="00CD7C47" w:rsidP="00AD21AC" w:rsidRDefault="00EF7E4B">
            <w:pPr>
              <w:autoSpaceDE w:val="0"/>
              <w:autoSpaceDN w:val="0"/>
              <w:adjustRightInd w:val="0"/>
              <w:rPr>
                <w:rFonts w:ascii="Verdana" w:hAnsi="Verdana" w:eastAsia="RijksoverheidSansText-Regular" w:cs="RijksoverheidSansText-Regular"/>
                <w:sz w:val="18"/>
                <w:szCs w:val="18"/>
              </w:rPr>
            </w:pPr>
            <w:r w:rsidRPr="00CD7C47">
              <w:rPr>
                <w:rFonts w:ascii="Verdana" w:hAnsi="Verdana" w:eastAsia="RijksoverheidSansText-Regular" w:cs="RijksoverheidSansText-Regular"/>
                <w:sz w:val="18"/>
                <w:szCs w:val="18"/>
              </w:rPr>
              <w:t>Begin juni 2015 is een convenant getekend om te komen tot een</w:t>
            </w:r>
            <w:r>
              <w:rPr>
                <w:rFonts w:ascii="Verdana" w:hAnsi="Verdana" w:eastAsia="RijksoverheidSansText-Regular" w:cs="RijksoverheidSansText-Regular"/>
                <w:sz w:val="18"/>
                <w:szCs w:val="18"/>
              </w:rPr>
              <w:t xml:space="preserve"> </w:t>
            </w:r>
            <w:r w:rsidRPr="00CD7C47">
              <w:rPr>
                <w:rFonts w:ascii="Verdana" w:hAnsi="Verdana" w:eastAsia="RijksoverheidSansText-Regular" w:cs="RijksoverheidSansText-Regular"/>
                <w:sz w:val="18"/>
                <w:szCs w:val="18"/>
              </w:rPr>
              <w:t>internationale gezondheidsregeling met alle zes eilanden en Nederland</w:t>
            </w:r>
            <w:r>
              <w:rPr>
                <w:rFonts w:ascii="Verdana" w:hAnsi="Verdana" w:eastAsia="RijksoverheidSansText-Regular" w:cs="RijksoverheidSansText-Regular"/>
                <w:sz w:val="18"/>
                <w:szCs w:val="18"/>
              </w:rPr>
              <w:t>.</w:t>
            </w:r>
          </w:p>
        </w:tc>
        <w:tc>
          <w:tcPr>
            <w:tcW w:w="3543" w:type="dxa"/>
          </w:tcPr>
          <w:p w:rsidRPr="00CD7C47" w:rsidR="006E40D5" w:rsidP="006E40D5" w:rsidRDefault="00EF7E4B">
            <w:pPr>
              <w:autoSpaceDE w:val="0"/>
              <w:autoSpaceDN w:val="0"/>
              <w:adjustRightInd w:val="0"/>
              <w:rPr>
                <w:rFonts w:ascii="Verdana" w:hAnsi="Verdana" w:eastAsia="RijksoverheidSansText-Regular" w:cs="RijksoverheidSansText-Regular"/>
                <w:sz w:val="18"/>
                <w:szCs w:val="18"/>
              </w:rPr>
            </w:pPr>
            <w:r w:rsidRPr="00CD7C47">
              <w:rPr>
                <w:rFonts w:ascii="Verdana" w:hAnsi="Verdana" w:eastAsia="RijksoverheidSansText-Regular" w:cs="RijksoverheidSansText-Regular"/>
                <w:sz w:val="18"/>
                <w:szCs w:val="18"/>
              </w:rPr>
              <w:t>Begin juni 2015 is een convenant getekend om te komen tot een</w:t>
            </w:r>
          </w:p>
          <w:p w:rsidR="00CD7C47" w:rsidP="006E40D5" w:rsidRDefault="00EF7E4B">
            <w:pPr>
              <w:autoSpaceDE w:val="0"/>
              <w:autoSpaceDN w:val="0"/>
              <w:adjustRightInd w:val="0"/>
              <w:rPr>
                <w:rFonts w:ascii="Verdana" w:hAnsi="Verdana" w:eastAsia="RijksoverheidSansText-Regular" w:cs="RijksoverheidSansText-Regular"/>
                <w:sz w:val="18"/>
                <w:szCs w:val="18"/>
              </w:rPr>
            </w:pPr>
            <w:r w:rsidRPr="00CD7C47">
              <w:rPr>
                <w:rFonts w:ascii="Verdana" w:hAnsi="Verdana" w:eastAsia="RijksoverheidSansText-Regular" w:cs="RijksoverheidSansText-Regular"/>
                <w:sz w:val="18"/>
                <w:szCs w:val="18"/>
              </w:rPr>
              <w:t>internationale gezondheidsregeling met alle zes eilanden en Nederland</w:t>
            </w:r>
            <w:r>
              <w:rPr>
                <w:rFonts w:ascii="Verdana" w:hAnsi="Verdana" w:eastAsia="RijksoverheidSansText-Regular" w:cs="RijksoverheidSansText-Regular"/>
                <w:sz w:val="18"/>
                <w:szCs w:val="18"/>
              </w:rPr>
              <w:t>.</w:t>
            </w:r>
          </w:p>
        </w:tc>
        <w:tc>
          <w:tcPr>
            <w:tcW w:w="3830" w:type="dxa"/>
          </w:tcPr>
          <w:p w:rsidRPr="00CD7C47" w:rsidR="00CD7C47" w:rsidP="00CD7C47" w:rsidRDefault="00EF7E4B">
            <w:pPr>
              <w:autoSpaceDE w:val="0"/>
              <w:autoSpaceDN w:val="0"/>
              <w:adjustRightInd w:val="0"/>
              <w:rPr>
                <w:rFonts w:ascii="Verdana" w:hAnsi="Verdana" w:eastAsia="RijksoverheidSansText-Regular" w:cs="RijksoverheidSansText-Regular"/>
                <w:sz w:val="18"/>
                <w:szCs w:val="18"/>
              </w:rPr>
            </w:pPr>
            <w:r w:rsidRPr="00CD7C47">
              <w:rPr>
                <w:rFonts w:ascii="Verdana" w:hAnsi="Verdana" w:eastAsia="RijksoverheidSansText-Regular" w:cs="RijksoverheidSansText-Regular"/>
                <w:sz w:val="18"/>
                <w:szCs w:val="18"/>
              </w:rPr>
              <w:t>Begin juni 2015 is een convenant getekend om te komen tot een</w:t>
            </w:r>
          </w:p>
          <w:p w:rsidRPr="00CD7C47" w:rsidR="00CD7C47" w:rsidP="00CD7C47" w:rsidRDefault="00EF7E4B">
            <w:pPr>
              <w:autoSpaceDE w:val="0"/>
              <w:autoSpaceDN w:val="0"/>
              <w:adjustRightInd w:val="0"/>
              <w:rPr>
                <w:rFonts w:ascii="Verdana" w:hAnsi="Verdana" w:eastAsia="RijksoverheidSansText-Regular" w:cs="RijksoverheidSansText-Regular"/>
                <w:sz w:val="18"/>
                <w:szCs w:val="18"/>
              </w:rPr>
            </w:pPr>
            <w:r w:rsidRPr="00CD7C47">
              <w:rPr>
                <w:rFonts w:ascii="Verdana" w:hAnsi="Verdana" w:eastAsia="RijksoverheidSansText-Regular" w:cs="RijksoverheidSansText-Regular"/>
                <w:sz w:val="18"/>
                <w:szCs w:val="18"/>
              </w:rPr>
              <w:t>internationale gezondheidsregeling met alle zes eilanden en Nederland.</w:t>
            </w:r>
          </w:p>
        </w:tc>
      </w:tr>
      <w:tr w:rsidR="00824E80" w:rsidTr="004B6CF4">
        <w:tc>
          <w:tcPr>
            <w:tcW w:w="2093" w:type="dxa"/>
          </w:tcPr>
          <w:p w:rsidR="00CD7C47" w:rsidP="00CD7C47" w:rsidRDefault="00EF7E4B">
            <w:pPr>
              <w:autoSpaceDE w:val="0"/>
              <w:autoSpaceDN w:val="0"/>
              <w:adjustRightInd w:val="0"/>
              <w:rPr>
                <w:rFonts w:ascii="Verdana" w:hAnsi="Verdana" w:eastAsia="RijksoverheidSansText-Regular" w:cs="RijksoverheidSansText-Regular"/>
                <w:sz w:val="18"/>
                <w:szCs w:val="18"/>
              </w:rPr>
            </w:pPr>
            <w:r>
              <w:rPr>
                <w:rFonts w:ascii="Verdana" w:hAnsi="Verdana" w:eastAsia="RijksoverheidSansText-Regular" w:cs="RijksoverheidSansText-Regular"/>
                <w:sz w:val="18"/>
                <w:szCs w:val="18"/>
              </w:rPr>
              <w:t xml:space="preserve">Geneeskundige hulp bij ongevallen en rampen (GHOR) </w:t>
            </w:r>
          </w:p>
        </w:tc>
        <w:tc>
          <w:tcPr>
            <w:tcW w:w="4678" w:type="dxa"/>
          </w:tcPr>
          <w:p w:rsidR="00CD7C47" w:rsidP="00CD7C47" w:rsidRDefault="00EF7E4B">
            <w:pPr>
              <w:autoSpaceDE w:val="0"/>
              <w:autoSpaceDN w:val="0"/>
              <w:adjustRightInd w:val="0"/>
              <w:rPr>
                <w:rFonts w:ascii="Verdana" w:hAnsi="Verdana" w:eastAsia="RijksoverheidSansText-Regular" w:cs="RijksoverheidSansText-Regular"/>
                <w:sz w:val="18"/>
                <w:szCs w:val="18"/>
              </w:rPr>
            </w:pPr>
            <w:r>
              <w:rPr>
                <w:rFonts w:ascii="Verdana" w:hAnsi="Verdana" w:eastAsia="RijksoverheidSansText-Regular" w:cs="RijksoverheidSansText-Regular"/>
                <w:sz w:val="18"/>
                <w:szCs w:val="18"/>
              </w:rPr>
              <w:t>Betreft een systeemverantwoordelijkheid voor VWS en BZK. Openbaar Lichaam is verantwoordelijk voor de uitvoering.</w:t>
            </w:r>
          </w:p>
        </w:tc>
        <w:tc>
          <w:tcPr>
            <w:tcW w:w="3543" w:type="dxa"/>
          </w:tcPr>
          <w:p w:rsidR="00CD7C47" w:rsidP="006E40D5" w:rsidRDefault="00EF7E4B">
            <w:pPr>
              <w:autoSpaceDE w:val="0"/>
              <w:autoSpaceDN w:val="0"/>
              <w:adjustRightInd w:val="0"/>
              <w:rPr>
                <w:rFonts w:ascii="Verdana" w:hAnsi="Verdana" w:eastAsia="RijksoverheidSansText-Regular" w:cs="RijksoverheidSansText-Regular"/>
                <w:sz w:val="18"/>
                <w:szCs w:val="18"/>
              </w:rPr>
            </w:pPr>
            <w:r>
              <w:rPr>
                <w:rFonts w:ascii="Verdana" w:hAnsi="Verdana" w:eastAsia="RijksoverheidSansText-Regular" w:cs="RijksoverheidSansText-Regular"/>
                <w:sz w:val="18"/>
                <w:szCs w:val="18"/>
              </w:rPr>
              <w:t>Betreft een systeemverantwoordelijkheid voor VWS en BZK. Openbaar Lichaam is verantwoordelijk voor de uitvoering.</w:t>
            </w:r>
          </w:p>
        </w:tc>
        <w:tc>
          <w:tcPr>
            <w:tcW w:w="3830" w:type="dxa"/>
          </w:tcPr>
          <w:p w:rsidR="00CD7C47" w:rsidP="00021E04" w:rsidRDefault="00EF7E4B">
            <w:pPr>
              <w:rPr>
                <w:rFonts w:ascii="Verdana" w:hAnsi="Verdana" w:eastAsia="RijksoverheidSansText-Regular" w:cs="RijksoverheidSansText-Regular"/>
                <w:sz w:val="18"/>
                <w:szCs w:val="18"/>
              </w:rPr>
            </w:pPr>
            <w:r>
              <w:rPr>
                <w:rFonts w:ascii="Verdana" w:hAnsi="Verdana" w:eastAsia="RijksoverheidSansText-Regular" w:cs="RijksoverheidSansText-Regular"/>
                <w:sz w:val="18"/>
                <w:szCs w:val="18"/>
              </w:rPr>
              <w:t>Betreft een systeemverantwoordelijkheid voor VWS en BZK. Openbaar Lichaam is verantwoordelijk voor de uitvoering.</w:t>
            </w:r>
          </w:p>
          <w:p w:rsidRPr="00CD7C47" w:rsidR="00021E04" w:rsidP="00021E04" w:rsidRDefault="00E879B7">
            <w:pPr>
              <w:rPr>
                <w:rFonts w:ascii="Verdana" w:hAnsi="Verdana" w:eastAsia="RijksoverheidSansText-Regular" w:cs="RijksoverheidSansText-Regular"/>
                <w:sz w:val="18"/>
                <w:szCs w:val="18"/>
              </w:rPr>
            </w:pPr>
          </w:p>
        </w:tc>
      </w:tr>
      <w:tr w:rsidR="00824E80" w:rsidTr="004B6CF4">
        <w:tc>
          <w:tcPr>
            <w:tcW w:w="2093" w:type="dxa"/>
          </w:tcPr>
          <w:p w:rsidR="00B85AB8" w:rsidP="00CD7C47" w:rsidRDefault="00EF7E4B">
            <w:pPr>
              <w:autoSpaceDE w:val="0"/>
              <w:autoSpaceDN w:val="0"/>
              <w:adjustRightInd w:val="0"/>
              <w:rPr>
                <w:rFonts w:ascii="Verdana" w:hAnsi="Verdana" w:eastAsia="RijksoverheidSansText-Regular" w:cs="RijksoverheidSansText-Regular"/>
                <w:sz w:val="18"/>
                <w:szCs w:val="18"/>
              </w:rPr>
            </w:pPr>
            <w:r>
              <w:rPr>
                <w:rFonts w:ascii="Verdana" w:hAnsi="Verdana" w:eastAsia="RijksoverheidSansText-Regular" w:cs="RijksoverheidSansText-Regular"/>
                <w:sz w:val="18"/>
                <w:szCs w:val="18"/>
              </w:rPr>
              <w:t>Jeugdzorg</w:t>
            </w:r>
          </w:p>
        </w:tc>
        <w:tc>
          <w:tcPr>
            <w:tcW w:w="4678" w:type="dxa"/>
          </w:tcPr>
          <w:p w:rsidRPr="00B85AB8" w:rsidR="00B85AB8" w:rsidP="00B85AB8" w:rsidRDefault="00EF7E4B">
            <w:pPr>
              <w:autoSpaceDE w:val="0"/>
              <w:autoSpaceDN w:val="0"/>
              <w:adjustRightInd w:val="0"/>
              <w:rPr>
                <w:rFonts w:ascii="Verdana" w:hAnsi="Verdana"/>
                <w:sz w:val="18"/>
                <w:szCs w:val="18"/>
              </w:rPr>
            </w:pPr>
            <w:r>
              <w:rPr>
                <w:rFonts w:ascii="Verdana" w:hAnsi="Verdana" w:eastAsia="RijksoverheidSansText-Regular" w:cs="RijksoverheidSansText-Regular"/>
                <w:sz w:val="18"/>
                <w:szCs w:val="18"/>
              </w:rPr>
              <w:t xml:space="preserve">Jeugdzorg en Gezinsvoogdij Caribisch </w:t>
            </w:r>
            <w:r w:rsidRPr="00B85AB8">
              <w:rPr>
                <w:rFonts w:ascii="Verdana" w:hAnsi="Verdana" w:eastAsia="RijksoverheidSansText-Regular" w:cs="RijksoverheidSansText-Regular"/>
                <w:sz w:val="18"/>
                <w:szCs w:val="18"/>
              </w:rPr>
              <w:t xml:space="preserve">Nederland (JGCN) dat sturing geeft aan de gehele jeugdhulpverleningsketen. Taken van JGCN zijn onder andere het </w:t>
            </w:r>
            <w:r w:rsidRPr="00B85AB8">
              <w:rPr>
                <w:rFonts w:ascii="Verdana" w:hAnsi="Verdana"/>
                <w:sz w:val="18"/>
                <w:szCs w:val="18"/>
              </w:rPr>
              <w:t xml:space="preserve">registreren van hulpvragen en uitzetten van </w:t>
            </w:r>
            <w:r>
              <w:rPr>
                <w:rFonts w:ascii="Verdana" w:hAnsi="Verdana"/>
                <w:sz w:val="18"/>
                <w:szCs w:val="18"/>
              </w:rPr>
              <w:t>h</w:t>
            </w:r>
            <w:r w:rsidRPr="00B85AB8">
              <w:rPr>
                <w:rFonts w:ascii="Verdana" w:hAnsi="Verdana"/>
                <w:sz w:val="18"/>
                <w:szCs w:val="18"/>
              </w:rPr>
              <w:t>ulpverleningstrajecten, het uitvoeren van ambulante hulpverlening, het uitvoeren pleegzorgbegeleiding, het uitvoeren van voo</w:t>
            </w:r>
            <w:r>
              <w:rPr>
                <w:rFonts w:ascii="Verdana" w:hAnsi="Verdana"/>
                <w:sz w:val="18"/>
                <w:szCs w:val="18"/>
              </w:rPr>
              <w:t>g</w:t>
            </w:r>
            <w:r w:rsidRPr="00B85AB8">
              <w:rPr>
                <w:rFonts w:ascii="Verdana" w:hAnsi="Verdana"/>
                <w:sz w:val="18"/>
                <w:szCs w:val="18"/>
              </w:rPr>
              <w:t>dij, OTS en jeugdreclassering</w:t>
            </w:r>
            <w:r>
              <w:rPr>
                <w:rFonts w:ascii="Verdana" w:hAnsi="Verdana"/>
                <w:sz w:val="18"/>
                <w:szCs w:val="18"/>
              </w:rPr>
              <w:t>.</w:t>
            </w:r>
            <w:r w:rsidRPr="00B85AB8">
              <w:rPr>
                <w:rFonts w:ascii="Verdana" w:hAnsi="Verdana"/>
                <w:sz w:val="18"/>
                <w:szCs w:val="18"/>
              </w:rPr>
              <w:t xml:space="preserve"> </w:t>
            </w:r>
          </w:p>
          <w:p w:rsidR="00B85AB8" w:rsidP="00B85AB8" w:rsidRDefault="00EF7E4B">
            <w:pPr>
              <w:pStyle w:val="Default"/>
              <w:rPr>
                <w:rFonts w:ascii="Verdana" w:hAnsi="Verdana" w:eastAsia="RijksoverheidSansText-Regular" w:cs="RijksoverheidSansText-Regular"/>
                <w:sz w:val="18"/>
                <w:szCs w:val="18"/>
              </w:rPr>
            </w:pPr>
            <w:r>
              <w:rPr>
                <w:rFonts w:ascii="Verdana" w:hAnsi="Verdana" w:eastAsia="RijksoverheidSansText-Regular" w:cs="RijksoverheidSansText-Regular"/>
                <w:sz w:val="18"/>
                <w:szCs w:val="18"/>
              </w:rPr>
              <w:t xml:space="preserve">Op Bonaire is een CJG (onder verantwoordelijkheid van het OLB) aanwezig dat zich richt op preventie en opvoedondersteuning. </w:t>
            </w:r>
          </w:p>
          <w:p w:rsidR="00B85AB8" w:rsidP="00B85AB8" w:rsidRDefault="00E879B7">
            <w:pPr>
              <w:pStyle w:val="Default"/>
              <w:rPr>
                <w:rFonts w:ascii="Verdana" w:hAnsi="Verdana" w:eastAsia="RijksoverheidSansText-Regular" w:cs="RijksoverheidSansText-Regular"/>
                <w:sz w:val="18"/>
                <w:szCs w:val="18"/>
              </w:rPr>
            </w:pPr>
          </w:p>
        </w:tc>
        <w:tc>
          <w:tcPr>
            <w:tcW w:w="3543" w:type="dxa"/>
          </w:tcPr>
          <w:p w:rsidRPr="00B85AB8" w:rsidR="00B85AB8" w:rsidP="00B85AB8" w:rsidRDefault="00EF7E4B">
            <w:pPr>
              <w:autoSpaceDE w:val="0"/>
              <w:autoSpaceDN w:val="0"/>
              <w:adjustRightInd w:val="0"/>
              <w:rPr>
                <w:rFonts w:ascii="Verdana" w:hAnsi="Verdana" w:eastAsia="RijksoverheidSansText-Regular" w:cs="RijksoverheidSansText-Regular"/>
                <w:sz w:val="18"/>
                <w:szCs w:val="18"/>
              </w:rPr>
            </w:pPr>
            <w:r w:rsidRPr="00B85AB8">
              <w:rPr>
                <w:rFonts w:ascii="Verdana" w:hAnsi="Verdana" w:eastAsia="RijksoverheidSansText-Regular" w:cs="RijksoverheidSansText-Regular"/>
                <w:sz w:val="18"/>
                <w:szCs w:val="18"/>
              </w:rPr>
              <w:t>Er is een Centrum voor Jeugd en Gezin, die valt onder JGCN. Naast de taken van van JGCN richt het CJG zich ook op het u</w:t>
            </w:r>
            <w:r w:rsidRPr="00B85AB8">
              <w:rPr>
                <w:rFonts w:ascii="Verdana" w:hAnsi="Verdana"/>
                <w:sz w:val="18"/>
                <w:szCs w:val="18"/>
              </w:rPr>
              <w:t xml:space="preserve">itvoeren jongerenwerk  en het uitvoeren lichte opvoedondersteuning </w:t>
            </w:r>
          </w:p>
        </w:tc>
        <w:tc>
          <w:tcPr>
            <w:tcW w:w="3830" w:type="dxa"/>
          </w:tcPr>
          <w:p w:rsidRPr="00B85AB8" w:rsidR="00B85AB8" w:rsidP="00021E04" w:rsidRDefault="00EF7E4B">
            <w:pPr>
              <w:autoSpaceDE w:val="0"/>
              <w:autoSpaceDN w:val="0"/>
              <w:adjustRightInd w:val="0"/>
              <w:rPr>
                <w:rFonts w:ascii="Verdana" w:hAnsi="Verdana" w:eastAsia="RijksoverheidSansText-Regular" w:cs="RijksoverheidSansText-Regular"/>
                <w:sz w:val="18"/>
                <w:szCs w:val="18"/>
              </w:rPr>
            </w:pPr>
            <w:r w:rsidRPr="00B85AB8">
              <w:rPr>
                <w:rFonts w:ascii="Verdana" w:hAnsi="Verdana" w:eastAsia="RijksoverheidSansText-Regular" w:cs="RijksoverheidSansText-Regular"/>
                <w:sz w:val="18"/>
                <w:szCs w:val="18"/>
              </w:rPr>
              <w:t>Er is een Centrum voor Jeugd en Gezin, die valt onder JGCN. Naast de taken van van JGCN richt het CJG zich ook op het u</w:t>
            </w:r>
            <w:r w:rsidRPr="00B85AB8">
              <w:rPr>
                <w:rFonts w:ascii="Verdana" w:hAnsi="Verdana"/>
                <w:sz w:val="18"/>
                <w:szCs w:val="18"/>
              </w:rPr>
              <w:t xml:space="preserve">itvoeren jongerenwerk  en het uitvoeren lichte opvoedondersteuning </w:t>
            </w:r>
          </w:p>
        </w:tc>
      </w:tr>
      <w:tr w:rsidR="00824E80" w:rsidTr="004B6CF4">
        <w:tc>
          <w:tcPr>
            <w:tcW w:w="2093" w:type="dxa"/>
          </w:tcPr>
          <w:p w:rsidR="00B85AB8" w:rsidP="00CD7C47" w:rsidRDefault="00EF7E4B">
            <w:pPr>
              <w:autoSpaceDE w:val="0"/>
              <w:autoSpaceDN w:val="0"/>
              <w:adjustRightInd w:val="0"/>
              <w:rPr>
                <w:rFonts w:ascii="Verdana" w:hAnsi="Verdana" w:eastAsia="RijksoverheidSansText-Regular" w:cs="RijksoverheidSansText-Regular"/>
                <w:sz w:val="18"/>
                <w:szCs w:val="18"/>
              </w:rPr>
            </w:pPr>
            <w:r>
              <w:rPr>
                <w:rFonts w:ascii="Verdana" w:hAnsi="Verdana" w:eastAsia="RijksoverheidSansText-Regular" w:cs="RijksoverheidSansText-Regular"/>
                <w:sz w:val="18"/>
                <w:szCs w:val="18"/>
              </w:rPr>
              <w:t>Gehandicaptenzorg</w:t>
            </w:r>
          </w:p>
          <w:p w:rsidR="00AD21AC" w:rsidP="00CD7C47" w:rsidRDefault="00E879B7">
            <w:pPr>
              <w:autoSpaceDE w:val="0"/>
              <w:autoSpaceDN w:val="0"/>
              <w:adjustRightInd w:val="0"/>
              <w:rPr>
                <w:rFonts w:ascii="Verdana" w:hAnsi="Verdana" w:eastAsia="RijksoverheidSansText-Regular" w:cs="RijksoverheidSansText-Regular"/>
                <w:sz w:val="18"/>
                <w:szCs w:val="18"/>
              </w:rPr>
            </w:pPr>
          </w:p>
        </w:tc>
        <w:tc>
          <w:tcPr>
            <w:tcW w:w="4678" w:type="dxa"/>
          </w:tcPr>
          <w:p w:rsidRPr="006E40D5" w:rsidR="00B85AB8" w:rsidP="00226E6C" w:rsidRDefault="00EF7E4B">
            <w:pPr>
              <w:autoSpaceDE w:val="0"/>
              <w:autoSpaceDN w:val="0"/>
              <w:adjustRightInd w:val="0"/>
              <w:rPr>
                <w:rFonts w:ascii="Verdana" w:hAnsi="Verdana" w:eastAsia="RijksoverheidSansText-Regular" w:cs="RijksoverheidSansText-Regular"/>
                <w:sz w:val="18"/>
                <w:szCs w:val="18"/>
              </w:rPr>
            </w:pPr>
            <w:r>
              <w:rPr>
                <w:rFonts w:ascii="Verdana" w:hAnsi="Verdana" w:eastAsia="RijksoverheidSansText-Regular" w:cs="RijksoverheidSansText-Regular"/>
                <w:sz w:val="18"/>
                <w:szCs w:val="18"/>
              </w:rPr>
              <w:t>D</w:t>
            </w:r>
            <w:r w:rsidRPr="006E40D5">
              <w:rPr>
                <w:rFonts w:ascii="Verdana" w:hAnsi="Verdana" w:eastAsia="RijksoverheidSansText-Regular" w:cs="RijksoverheidSansText-Regular"/>
                <w:sz w:val="18"/>
                <w:szCs w:val="18"/>
              </w:rPr>
              <w:t xml:space="preserve">e intramurale gehandicapteninstelling </w:t>
            </w:r>
            <w:r>
              <w:rPr>
                <w:rFonts w:ascii="Verdana" w:hAnsi="Verdana" w:eastAsia="RijksoverheidSansText-Regular" w:cs="RijksoverheidSansText-Regular"/>
                <w:sz w:val="18"/>
                <w:szCs w:val="18"/>
              </w:rPr>
              <w:t xml:space="preserve">FKPD </w:t>
            </w:r>
            <w:r w:rsidRPr="006E40D5">
              <w:rPr>
                <w:rFonts w:ascii="Verdana" w:hAnsi="Verdana" w:eastAsia="RijksoverheidSansText-Regular" w:cs="RijksoverheidSansText-Regular"/>
                <w:sz w:val="18"/>
                <w:szCs w:val="18"/>
              </w:rPr>
              <w:t>(Fundashon Pa Kwido di Personanan</w:t>
            </w:r>
          </w:p>
          <w:p w:rsidRPr="006E40D5" w:rsidR="00B85AB8" w:rsidP="00226E6C" w:rsidRDefault="00EF7E4B">
            <w:pPr>
              <w:autoSpaceDE w:val="0"/>
              <w:autoSpaceDN w:val="0"/>
              <w:adjustRightInd w:val="0"/>
              <w:rPr>
                <w:rFonts w:ascii="Verdana" w:hAnsi="Verdana" w:eastAsia="RijksoverheidSansText-Regular" w:cs="RijksoverheidSansText-Regular"/>
                <w:sz w:val="18"/>
                <w:szCs w:val="18"/>
              </w:rPr>
            </w:pPr>
            <w:r w:rsidRPr="006E40D5">
              <w:rPr>
                <w:rFonts w:ascii="Verdana" w:hAnsi="Verdana" w:eastAsia="RijksoverheidSansText-Regular" w:cs="RijksoverheidSansText-Regular"/>
                <w:sz w:val="18"/>
                <w:szCs w:val="18"/>
              </w:rPr>
              <w:t xml:space="preserve">Desabilita) in Playa Bonaire, </w:t>
            </w:r>
            <w:r>
              <w:rPr>
                <w:rFonts w:ascii="Verdana" w:hAnsi="Verdana" w:eastAsia="RijksoverheidSansText-Regular" w:cs="RijksoverheidSansText-Regular"/>
                <w:sz w:val="18"/>
                <w:szCs w:val="18"/>
              </w:rPr>
              <w:t xml:space="preserve">heeft </w:t>
            </w:r>
            <w:r w:rsidRPr="006E40D5">
              <w:rPr>
                <w:rFonts w:ascii="Verdana" w:hAnsi="Verdana" w:eastAsia="RijksoverheidSansText-Regular" w:cs="RijksoverheidSansText-Regular"/>
                <w:sz w:val="18"/>
                <w:szCs w:val="18"/>
              </w:rPr>
              <w:t>zestig cliënten met een verstandelijke beperking,</w:t>
            </w:r>
          </w:p>
          <w:p w:rsidR="00B85AB8" w:rsidP="00A85751" w:rsidRDefault="00EF7E4B">
            <w:pPr>
              <w:autoSpaceDE w:val="0"/>
              <w:autoSpaceDN w:val="0"/>
              <w:adjustRightInd w:val="0"/>
              <w:rPr>
                <w:rFonts w:ascii="Verdana" w:hAnsi="Verdana" w:eastAsia="RijksoverheidSansText-Regular" w:cs="RijksoverheidSansText-Regular"/>
                <w:sz w:val="18"/>
                <w:szCs w:val="18"/>
              </w:rPr>
            </w:pPr>
            <w:r w:rsidRPr="006E40D5">
              <w:rPr>
                <w:rFonts w:ascii="Verdana" w:hAnsi="Verdana" w:eastAsia="RijksoverheidSansText-Regular" w:cs="RijksoverheidSansText-Regular"/>
                <w:sz w:val="18"/>
                <w:szCs w:val="18"/>
              </w:rPr>
              <w:t>van wie er op dit moment 24 intramuraal verblijven. Een deel van de cliënten  gaat iedere dag naar activiteitenbegeleiding in Rincon voor het maken van kaarsen,</w:t>
            </w:r>
            <w:r>
              <w:rPr>
                <w:rFonts w:ascii="Verdana" w:hAnsi="Verdana" w:eastAsia="RijksoverheidSansText-Regular" w:cs="RijksoverheidSansText-Regular"/>
                <w:sz w:val="18"/>
                <w:szCs w:val="18"/>
              </w:rPr>
              <w:t xml:space="preserve"> </w:t>
            </w:r>
            <w:r w:rsidRPr="006E40D5">
              <w:rPr>
                <w:rFonts w:ascii="Verdana" w:hAnsi="Verdana" w:eastAsia="RijksoverheidSansText-Regular" w:cs="RijksoverheidSansText-Regular"/>
                <w:sz w:val="18"/>
                <w:szCs w:val="18"/>
              </w:rPr>
              <w:t xml:space="preserve">zeep en andere producten. </w:t>
            </w:r>
          </w:p>
          <w:p w:rsidR="00A85751" w:rsidP="00A85751" w:rsidRDefault="00E879B7">
            <w:pPr>
              <w:autoSpaceDE w:val="0"/>
              <w:autoSpaceDN w:val="0"/>
              <w:adjustRightInd w:val="0"/>
              <w:rPr>
                <w:rFonts w:ascii="Verdana" w:hAnsi="Verdana" w:eastAsia="RijksoverheidSansText-Regular" w:cs="RijksoverheidSansText-Regular"/>
                <w:sz w:val="18"/>
                <w:szCs w:val="18"/>
              </w:rPr>
            </w:pPr>
          </w:p>
          <w:p w:rsidRPr="006E40D5" w:rsidR="00A85751" w:rsidP="00A85751" w:rsidRDefault="00EF7E4B">
            <w:pPr>
              <w:autoSpaceDE w:val="0"/>
              <w:autoSpaceDN w:val="0"/>
              <w:adjustRightInd w:val="0"/>
              <w:rPr>
                <w:rFonts w:ascii="Verdana" w:hAnsi="Verdana" w:eastAsia="RijksoverheidSansText-Regular" w:cs="RijksoverheidSansText-Regular"/>
                <w:sz w:val="18"/>
                <w:szCs w:val="18"/>
              </w:rPr>
            </w:pPr>
            <w:r>
              <w:rPr>
                <w:rFonts w:ascii="Verdana" w:hAnsi="Verdana" w:eastAsia="RijksoverheidSansText-Regular" w:cs="RijksoverheidSansText-Regular"/>
                <w:sz w:val="18"/>
                <w:szCs w:val="18"/>
              </w:rPr>
              <w:t xml:space="preserve">Verder is Fudashon Kuido pa Bista i Oido de organisatie voor blinden en slechthorenden. Huidige doelgroep op Bonaire 17 visuele cliënten en  23 auditieve cliënten. </w:t>
            </w:r>
          </w:p>
        </w:tc>
        <w:tc>
          <w:tcPr>
            <w:tcW w:w="3543" w:type="dxa"/>
          </w:tcPr>
          <w:p w:rsidRPr="00CD7C47" w:rsidR="00B85AB8" w:rsidP="006E40D5" w:rsidRDefault="00EF7E4B">
            <w:pPr>
              <w:autoSpaceDE w:val="0"/>
              <w:autoSpaceDN w:val="0"/>
              <w:adjustRightInd w:val="0"/>
              <w:rPr>
                <w:rFonts w:ascii="Verdana" w:hAnsi="Verdana" w:eastAsia="RijksoverheidSansText-Regular" w:cs="RijksoverheidSansText-Regular"/>
                <w:sz w:val="18"/>
                <w:szCs w:val="18"/>
              </w:rPr>
            </w:pPr>
            <w:r>
              <w:rPr>
                <w:rFonts w:ascii="Verdana" w:hAnsi="Verdana" w:eastAsia="RijksoverheidSansText-Regular" w:cs="RijksoverheidSansText-Regular"/>
                <w:sz w:val="18"/>
                <w:szCs w:val="18"/>
              </w:rPr>
              <w:t>Geen specifiek voorziening aanwezig</w:t>
            </w:r>
          </w:p>
        </w:tc>
        <w:tc>
          <w:tcPr>
            <w:tcW w:w="3830" w:type="dxa"/>
          </w:tcPr>
          <w:p w:rsidR="00B85AB8" w:rsidP="00CD7C47" w:rsidRDefault="00EF7E4B">
            <w:pPr>
              <w:autoSpaceDE w:val="0"/>
              <w:autoSpaceDN w:val="0"/>
              <w:adjustRightInd w:val="0"/>
              <w:rPr>
                <w:rFonts w:ascii="Verdana" w:hAnsi="Verdana" w:eastAsia="RijksoverheidSansText-Regular" w:cs="RijksoverheidSansText-Regular"/>
                <w:sz w:val="18"/>
                <w:szCs w:val="18"/>
              </w:rPr>
            </w:pPr>
            <w:r>
              <w:rPr>
                <w:rFonts w:ascii="Verdana" w:hAnsi="Verdana" w:eastAsia="RijksoverheidSansText-Regular" w:cs="RijksoverheidSansText-Regular"/>
                <w:sz w:val="18"/>
                <w:szCs w:val="18"/>
              </w:rPr>
              <w:t>Geen specifieke voorziening aanwezig</w:t>
            </w:r>
          </w:p>
          <w:p w:rsidRPr="00CD7C47" w:rsidR="00AD21AC" w:rsidP="00CD7C47" w:rsidRDefault="00E879B7">
            <w:pPr>
              <w:autoSpaceDE w:val="0"/>
              <w:autoSpaceDN w:val="0"/>
              <w:adjustRightInd w:val="0"/>
              <w:rPr>
                <w:rFonts w:ascii="Verdana" w:hAnsi="Verdana" w:eastAsia="RijksoverheidSansText-Regular" w:cs="RijksoverheidSansText-Regular"/>
                <w:sz w:val="18"/>
                <w:szCs w:val="18"/>
              </w:rPr>
            </w:pPr>
          </w:p>
        </w:tc>
      </w:tr>
    </w:tbl>
    <w:p w:rsidRPr="006E40D5" w:rsidR="006E40D5" w:rsidP="006E40D5" w:rsidRDefault="00E879B7">
      <w:pPr>
        <w:autoSpaceDE w:val="0"/>
        <w:autoSpaceDN w:val="0"/>
        <w:adjustRightInd w:val="0"/>
        <w:spacing w:after="0" w:line="240" w:lineRule="auto"/>
        <w:rPr>
          <w:rFonts w:ascii="Verdana" w:hAnsi="Verdana" w:eastAsia="RijksoverheidSansText-Regular" w:cs="RijksoverheidSansText-Regular"/>
          <w:sz w:val="18"/>
          <w:szCs w:val="18"/>
        </w:rPr>
      </w:pPr>
    </w:p>
    <w:sectPr w:rsidRPr="006E40D5" w:rsidR="006E40D5" w:rsidSect="00CD7C47">
      <w:footerReference w:type="default" r:id="rId7"/>
      <w:pgSz w:w="16838" w:h="11906" w:orient="landscape"/>
      <w:pgMar w:top="1417" w:right="1417" w:bottom="1417" w:left="1417" w:header="708" w:footer="708" w:gutter="0"/>
      <w:cols w:space="708"/>
      <w:docGrid w:linePitch="360"/>
      <w:paperSrc w:first="4" w:other="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6CF4" w:rsidRDefault="004B6CF4" w:rsidP="004B6CF4">
      <w:pPr>
        <w:spacing w:after="0" w:line="240" w:lineRule="auto"/>
      </w:pPr>
      <w:r>
        <w:separator/>
      </w:r>
    </w:p>
  </w:endnote>
  <w:endnote w:type="continuationSeparator" w:id="0">
    <w:p w:rsidR="004B6CF4" w:rsidRDefault="004B6CF4" w:rsidP="004B6CF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RijksoverheidSansText-Regular">
    <w:altName w:val="MS Gothic"/>
    <w:panose1 w:val="00000000000000000000"/>
    <w:charset w:val="80"/>
    <w:family w:val="swiss"/>
    <w:notTrueType/>
    <w:pitch w:val="default"/>
    <w:sig w:usb0="00000003" w:usb1="08070000" w:usb2="00000010" w:usb3="00000000" w:csb0="00020001" w:csb1="00000000"/>
  </w:font>
  <w:font w:name="RijksoverheidSansText-Italic">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652414"/>
      <w:docPartObj>
        <w:docPartGallery w:val="Page Numbers (Bottom of Page)"/>
        <w:docPartUnique/>
      </w:docPartObj>
    </w:sdtPr>
    <w:sdtContent>
      <w:p w:rsidR="004B6CF4" w:rsidRDefault="00C54420">
        <w:pPr>
          <w:pStyle w:val="Voettekst"/>
          <w:jc w:val="right"/>
        </w:pPr>
        <w:fldSimple w:instr=" PAGE   \* MERGEFORMAT ">
          <w:r w:rsidR="00E879B7">
            <w:rPr>
              <w:noProof/>
            </w:rPr>
            <w:t>4</w:t>
          </w:r>
        </w:fldSimple>
      </w:p>
    </w:sdtContent>
  </w:sdt>
  <w:p w:rsidR="004B6CF4" w:rsidRDefault="004B6CF4">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6CF4" w:rsidRDefault="004B6CF4" w:rsidP="004B6CF4">
      <w:pPr>
        <w:spacing w:after="0" w:line="240" w:lineRule="auto"/>
      </w:pPr>
      <w:r>
        <w:separator/>
      </w:r>
    </w:p>
  </w:footnote>
  <w:footnote w:type="continuationSeparator" w:id="0">
    <w:p w:rsidR="004B6CF4" w:rsidRDefault="004B6CF4" w:rsidP="004B6CF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B793138"/>
    <w:multiLevelType w:val="hybridMultilevel"/>
    <w:tmpl w:val="F552CE1E"/>
    <w:lvl w:ilvl="0" w:tplc="22D47766">
      <w:numFmt w:val="bullet"/>
      <w:lvlText w:val="-"/>
      <w:lvlJc w:val="left"/>
      <w:pPr>
        <w:ind w:left="720" w:hanging="360"/>
      </w:pPr>
      <w:rPr>
        <w:rFonts w:ascii="Calibri" w:eastAsiaTheme="minorHAnsi" w:hAnsi="Calibri" w:cs="Calibri" w:hint="default"/>
      </w:rPr>
    </w:lvl>
    <w:lvl w:ilvl="1" w:tplc="E8A469E0" w:tentative="1">
      <w:start w:val="1"/>
      <w:numFmt w:val="bullet"/>
      <w:lvlText w:val="o"/>
      <w:lvlJc w:val="left"/>
      <w:pPr>
        <w:ind w:left="1440" w:hanging="360"/>
      </w:pPr>
      <w:rPr>
        <w:rFonts w:ascii="Courier New" w:hAnsi="Courier New" w:cs="Courier New" w:hint="default"/>
      </w:rPr>
    </w:lvl>
    <w:lvl w:ilvl="2" w:tplc="2C481C3A" w:tentative="1">
      <w:start w:val="1"/>
      <w:numFmt w:val="bullet"/>
      <w:lvlText w:val=""/>
      <w:lvlJc w:val="left"/>
      <w:pPr>
        <w:ind w:left="2160" w:hanging="360"/>
      </w:pPr>
      <w:rPr>
        <w:rFonts w:ascii="Wingdings" w:hAnsi="Wingdings" w:hint="default"/>
      </w:rPr>
    </w:lvl>
    <w:lvl w:ilvl="3" w:tplc="21BEDD00" w:tentative="1">
      <w:start w:val="1"/>
      <w:numFmt w:val="bullet"/>
      <w:lvlText w:val=""/>
      <w:lvlJc w:val="left"/>
      <w:pPr>
        <w:ind w:left="2880" w:hanging="360"/>
      </w:pPr>
      <w:rPr>
        <w:rFonts w:ascii="Symbol" w:hAnsi="Symbol" w:hint="default"/>
      </w:rPr>
    </w:lvl>
    <w:lvl w:ilvl="4" w:tplc="07D0199A" w:tentative="1">
      <w:start w:val="1"/>
      <w:numFmt w:val="bullet"/>
      <w:lvlText w:val="o"/>
      <w:lvlJc w:val="left"/>
      <w:pPr>
        <w:ind w:left="3600" w:hanging="360"/>
      </w:pPr>
      <w:rPr>
        <w:rFonts w:ascii="Courier New" w:hAnsi="Courier New" w:cs="Courier New" w:hint="default"/>
      </w:rPr>
    </w:lvl>
    <w:lvl w:ilvl="5" w:tplc="7E82E8DC" w:tentative="1">
      <w:start w:val="1"/>
      <w:numFmt w:val="bullet"/>
      <w:lvlText w:val=""/>
      <w:lvlJc w:val="left"/>
      <w:pPr>
        <w:ind w:left="4320" w:hanging="360"/>
      </w:pPr>
      <w:rPr>
        <w:rFonts w:ascii="Wingdings" w:hAnsi="Wingdings" w:hint="default"/>
      </w:rPr>
    </w:lvl>
    <w:lvl w:ilvl="6" w:tplc="F0D0263C" w:tentative="1">
      <w:start w:val="1"/>
      <w:numFmt w:val="bullet"/>
      <w:lvlText w:val=""/>
      <w:lvlJc w:val="left"/>
      <w:pPr>
        <w:ind w:left="5040" w:hanging="360"/>
      </w:pPr>
      <w:rPr>
        <w:rFonts w:ascii="Symbol" w:hAnsi="Symbol" w:hint="default"/>
      </w:rPr>
    </w:lvl>
    <w:lvl w:ilvl="7" w:tplc="35DA7DB2" w:tentative="1">
      <w:start w:val="1"/>
      <w:numFmt w:val="bullet"/>
      <w:lvlText w:val="o"/>
      <w:lvlJc w:val="left"/>
      <w:pPr>
        <w:ind w:left="5760" w:hanging="360"/>
      </w:pPr>
      <w:rPr>
        <w:rFonts w:ascii="Courier New" w:hAnsi="Courier New" w:cs="Courier New" w:hint="default"/>
      </w:rPr>
    </w:lvl>
    <w:lvl w:ilvl="8" w:tplc="A6E41042"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oNotTrackMoves/>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824E80"/>
    <w:rsid w:val="004B6CF4"/>
    <w:rsid w:val="00824E80"/>
    <w:rsid w:val="00C54420"/>
    <w:rsid w:val="00E879B7"/>
    <w:rsid w:val="00EF7E4B"/>
    <w:rsid w:val="00F60BE8"/>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226E6C"/>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CD7C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Verwijzingopmerking">
    <w:name w:val="annotation reference"/>
    <w:basedOn w:val="Standaardalinea-lettertype"/>
    <w:uiPriority w:val="99"/>
    <w:semiHidden/>
    <w:unhideWhenUsed/>
    <w:rsid w:val="00646C6A"/>
    <w:rPr>
      <w:sz w:val="16"/>
      <w:szCs w:val="16"/>
    </w:rPr>
  </w:style>
  <w:style w:type="paragraph" w:styleId="Tekstopmerking">
    <w:name w:val="annotation text"/>
    <w:basedOn w:val="Standaard"/>
    <w:link w:val="TekstopmerkingChar"/>
    <w:uiPriority w:val="99"/>
    <w:semiHidden/>
    <w:unhideWhenUsed/>
    <w:rsid w:val="00646C6A"/>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646C6A"/>
    <w:rPr>
      <w:sz w:val="20"/>
      <w:szCs w:val="20"/>
    </w:rPr>
  </w:style>
  <w:style w:type="paragraph" w:styleId="Onderwerpvanopmerking">
    <w:name w:val="annotation subject"/>
    <w:basedOn w:val="Tekstopmerking"/>
    <w:next w:val="Tekstopmerking"/>
    <w:link w:val="OnderwerpvanopmerkingChar"/>
    <w:uiPriority w:val="99"/>
    <w:semiHidden/>
    <w:unhideWhenUsed/>
    <w:rsid w:val="00646C6A"/>
    <w:rPr>
      <w:b/>
      <w:bCs/>
    </w:rPr>
  </w:style>
  <w:style w:type="character" w:customStyle="1" w:styleId="OnderwerpvanopmerkingChar">
    <w:name w:val="Onderwerp van opmerking Char"/>
    <w:basedOn w:val="TekstopmerkingChar"/>
    <w:link w:val="Onderwerpvanopmerking"/>
    <w:uiPriority w:val="99"/>
    <w:semiHidden/>
    <w:rsid w:val="00646C6A"/>
    <w:rPr>
      <w:b/>
      <w:bCs/>
    </w:rPr>
  </w:style>
  <w:style w:type="paragraph" w:styleId="Ballontekst">
    <w:name w:val="Balloon Text"/>
    <w:basedOn w:val="Standaard"/>
    <w:link w:val="BallontekstChar"/>
    <w:uiPriority w:val="99"/>
    <w:semiHidden/>
    <w:unhideWhenUsed/>
    <w:rsid w:val="00646C6A"/>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646C6A"/>
    <w:rPr>
      <w:rFonts w:ascii="Tahoma" w:hAnsi="Tahoma" w:cs="Tahoma"/>
      <w:sz w:val="16"/>
      <w:szCs w:val="16"/>
    </w:rPr>
  </w:style>
  <w:style w:type="paragraph" w:customStyle="1" w:styleId="Default">
    <w:name w:val="Default"/>
    <w:rsid w:val="00CD3952"/>
    <w:pPr>
      <w:autoSpaceDE w:val="0"/>
      <w:autoSpaceDN w:val="0"/>
      <w:adjustRightInd w:val="0"/>
      <w:spacing w:after="0" w:line="240" w:lineRule="auto"/>
    </w:pPr>
    <w:rPr>
      <w:rFonts w:ascii="Calibri" w:hAnsi="Calibri" w:cs="Calibri"/>
      <w:color w:val="000000"/>
      <w:sz w:val="24"/>
      <w:szCs w:val="24"/>
    </w:rPr>
  </w:style>
  <w:style w:type="paragraph" w:styleId="Koptekst">
    <w:name w:val="header"/>
    <w:basedOn w:val="Standaard"/>
    <w:link w:val="KoptekstChar"/>
    <w:uiPriority w:val="99"/>
    <w:semiHidden/>
    <w:unhideWhenUsed/>
    <w:rsid w:val="004B6CF4"/>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4B6CF4"/>
  </w:style>
  <w:style w:type="paragraph" w:styleId="Voettekst">
    <w:name w:val="footer"/>
    <w:basedOn w:val="Standaard"/>
    <w:link w:val="VoettekstChar"/>
    <w:uiPriority w:val="99"/>
    <w:unhideWhenUsed/>
    <w:rsid w:val="004B6CF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B6CF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footer" Target="foot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1625</ap:Words>
  <ap:Characters>8941</ap:Characters>
  <ap:DocSecurity>0</ap:DocSecurity>
  <ap:Lines>74</ap:Lines>
  <ap:Paragraphs>21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10545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2015-11-19T16:04:00.0000000Z</lastPrinted>
  <dcterms:created xsi:type="dcterms:W3CDTF">2015-12-22T15:26:00.0000000Z</dcterms:created>
  <dcterms:modified xsi:type="dcterms:W3CDTF">2015-12-22T15:26:00.0000000Z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0x010100882F77FEE50D124A90601D4D36382600</vt:lpwstr>
  </property>
</Properties>
</file>