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214"/>
        <w:gridCol w:w="6590"/>
      </w:tblGrid>
      <w:tr w:rsidRPr="002168F4" w:rsidR="00FD0D15" w:rsidTr="006D5EF5">
        <w:trPr>
          <w:cantSplit/>
        </w:trPr>
        <w:tc>
          <w:tcPr>
            <w:tcW w:w="9142" w:type="dxa"/>
            <w:gridSpan w:val="3"/>
            <w:tcBorders>
              <w:top w:val="nil"/>
              <w:left w:val="nil"/>
              <w:bottom w:val="nil"/>
              <w:right w:val="nil"/>
            </w:tcBorders>
          </w:tcPr>
          <w:p w:rsidRPr="00D22615" w:rsidR="00FD0D15" w:rsidP="006D5EF5" w:rsidRDefault="00FD0D15">
            <w:pPr>
              <w:pStyle w:val="Amendement"/>
              <w:jc w:val="right"/>
              <w:rPr>
                <w:rFonts w:ascii="Times New Roman" w:hAnsi="Times New Roman" w:cs="Times New Roman"/>
                <w:b w:val="0"/>
              </w:rPr>
            </w:pPr>
            <w:bookmarkStart w:name="_GoBack" w:id="0"/>
            <w:bookmarkEnd w:id="0"/>
          </w:p>
        </w:tc>
      </w:tr>
      <w:tr w:rsidRPr="002168F4" w:rsidR="00FD0D15" w:rsidTr="00D22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nil"/>
              <w:left w:val="nil"/>
              <w:bottom w:val="nil"/>
              <w:right w:val="nil"/>
            </w:tcBorders>
          </w:tcPr>
          <w:p w:rsidRPr="00D22615" w:rsidR="00D22615" w:rsidP="000D0DF5" w:rsidRDefault="00D22615">
            <w:pPr>
              <w:tabs>
                <w:tab w:val="left" w:pos="-1440"/>
                <w:tab w:val="left" w:pos="-720"/>
              </w:tabs>
              <w:suppressAutoHyphens/>
              <w:rPr>
                <w:rFonts w:ascii="Times New Roman" w:hAnsi="Times New Roman"/>
              </w:rPr>
            </w:pPr>
            <w:r w:rsidRPr="00D22615">
              <w:rPr>
                <w:rFonts w:ascii="Times New Roman" w:hAnsi="Times New Roman"/>
              </w:rPr>
              <w:t>De Tweede Kamer der Staten-</w:t>
            </w:r>
            <w:r w:rsidRPr="00D22615">
              <w:rPr>
                <w:rFonts w:ascii="Times New Roman" w:hAnsi="Times New Roman"/>
              </w:rPr>
              <w:fldChar w:fldCharType="begin"/>
            </w:r>
            <w:r w:rsidRPr="00D22615">
              <w:rPr>
                <w:rFonts w:ascii="Times New Roman" w:hAnsi="Times New Roman"/>
              </w:rPr>
              <w:instrText xml:space="preserve">PRIVATE </w:instrText>
            </w:r>
            <w:r w:rsidRPr="00D22615">
              <w:rPr>
                <w:rFonts w:ascii="Times New Roman" w:hAnsi="Times New Roman"/>
              </w:rPr>
              <w:fldChar w:fldCharType="end"/>
            </w:r>
          </w:p>
          <w:p w:rsidRPr="00D22615" w:rsidR="00D22615" w:rsidP="000D0DF5" w:rsidRDefault="00D22615">
            <w:pPr>
              <w:tabs>
                <w:tab w:val="left" w:pos="-1440"/>
                <w:tab w:val="left" w:pos="-720"/>
              </w:tabs>
              <w:suppressAutoHyphens/>
              <w:rPr>
                <w:rFonts w:ascii="Times New Roman" w:hAnsi="Times New Roman"/>
              </w:rPr>
            </w:pPr>
            <w:r w:rsidRPr="00D22615">
              <w:rPr>
                <w:rFonts w:ascii="Times New Roman" w:hAnsi="Times New Roman"/>
              </w:rPr>
              <w:t>Generaal zendt bijgaand door</w:t>
            </w:r>
          </w:p>
          <w:p w:rsidRPr="00D22615" w:rsidR="00D22615" w:rsidP="000D0DF5" w:rsidRDefault="00D22615">
            <w:pPr>
              <w:tabs>
                <w:tab w:val="left" w:pos="-1440"/>
                <w:tab w:val="left" w:pos="-720"/>
              </w:tabs>
              <w:suppressAutoHyphens/>
              <w:rPr>
                <w:rFonts w:ascii="Times New Roman" w:hAnsi="Times New Roman"/>
              </w:rPr>
            </w:pPr>
            <w:r w:rsidRPr="00D22615">
              <w:rPr>
                <w:rFonts w:ascii="Times New Roman" w:hAnsi="Times New Roman"/>
              </w:rPr>
              <w:t>haar aangenomen wetsvoorstel</w:t>
            </w:r>
          </w:p>
          <w:p w:rsidRPr="00D22615" w:rsidR="00D22615" w:rsidP="000D0DF5" w:rsidRDefault="00D22615">
            <w:pPr>
              <w:tabs>
                <w:tab w:val="left" w:pos="-1440"/>
                <w:tab w:val="left" w:pos="-720"/>
              </w:tabs>
              <w:suppressAutoHyphens/>
              <w:rPr>
                <w:rFonts w:ascii="Times New Roman" w:hAnsi="Times New Roman"/>
              </w:rPr>
            </w:pPr>
            <w:r w:rsidRPr="00D22615">
              <w:rPr>
                <w:rFonts w:ascii="Times New Roman" w:hAnsi="Times New Roman"/>
              </w:rPr>
              <w:t>aan de Eerste Kamer.</w:t>
            </w: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r w:rsidRPr="00D22615">
              <w:rPr>
                <w:rFonts w:ascii="Times New Roman" w:hAnsi="Times New Roman"/>
              </w:rPr>
              <w:t>De Voorzitter,</w:t>
            </w: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tabs>
                <w:tab w:val="left" w:pos="-1440"/>
                <w:tab w:val="left" w:pos="-720"/>
              </w:tabs>
              <w:suppressAutoHyphens/>
              <w:rPr>
                <w:rFonts w:ascii="Times New Roman" w:hAnsi="Times New Roman"/>
              </w:rPr>
            </w:pPr>
          </w:p>
          <w:p w:rsidRPr="00D22615" w:rsidR="00D22615" w:rsidP="000D0DF5" w:rsidRDefault="00D22615">
            <w:pPr>
              <w:rPr>
                <w:rFonts w:ascii="Times New Roman" w:hAnsi="Times New Roman"/>
              </w:rPr>
            </w:pPr>
          </w:p>
          <w:p w:rsidR="00FD0D15" w:rsidP="006D5EF5" w:rsidRDefault="00D22615">
            <w:pPr>
              <w:pStyle w:val="Amendement"/>
              <w:rPr>
                <w:rFonts w:ascii="Times New Roman" w:hAnsi="Times New Roman" w:cs="Times New Roman"/>
                <w:b w:val="0"/>
                <w:sz w:val="20"/>
              </w:rPr>
            </w:pPr>
            <w:r w:rsidRPr="00D22615">
              <w:rPr>
                <w:rFonts w:ascii="Times New Roman" w:hAnsi="Times New Roman" w:cs="Times New Roman"/>
                <w:b w:val="0"/>
                <w:sz w:val="20"/>
              </w:rPr>
              <w:t>3 december 2015</w:t>
            </w:r>
          </w:p>
          <w:p w:rsidRPr="00D22615" w:rsidR="00D22615" w:rsidP="006D5EF5" w:rsidRDefault="00D22615">
            <w:pPr>
              <w:pStyle w:val="Amendement"/>
              <w:rPr>
                <w:rFonts w:ascii="Times New Roman" w:hAnsi="Times New Roman" w:cs="Times New Roman"/>
                <w:b w:val="0"/>
              </w:rPr>
            </w:pPr>
          </w:p>
        </w:tc>
        <w:tc>
          <w:tcPr>
            <w:tcW w:w="6804" w:type="dxa"/>
            <w:gridSpan w:val="2"/>
            <w:tcBorders>
              <w:top w:val="nil"/>
              <w:left w:val="nil"/>
              <w:bottom w:val="nil"/>
              <w:right w:val="nil"/>
            </w:tcBorders>
          </w:tcPr>
          <w:p w:rsidRPr="00D22615" w:rsidR="00FD0D15" w:rsidP="006D5EF5" w:rsidRDefault="00FD0D15">
            <w:pPr>
              <w:tabs>
                <w:tab w:val="left" w:pos="-1440"/>
                <w:tab w:val="left" w:pos="-720"/>
              </w:tabs>
              <w:suppressAutoHyphens/>
              <w:rPr>
                <w:rFonts w:ascii="Times New Roman" w:hAnsi="Times New Roman"/>
                <w:bCs/>
              </w:rPr>
            </w:pPr>
          </w:p>
        </w:tc>
      </w:tr>
      <w:tr w:rsidRPr="002168F4" w:rsidR="00D22615" w:rsidTr="00437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221266" w:rsidR="00D22615" w:rsidP="006D5EF5" w:rsidRDefault="00D22615">
            <w:r w:rsidRPr="00FD0D15">
              <w:rPr>
                <w:rFonts w:ascii="Times New Roman" w:hAnsi="Times New Roman"/>
                <w:b/>
                <w:sz w:val="24"/>
              </w:rPr>
              <w:t>Vaststelling van de begrotingsstaten van Koninkrijksrelaties (IV) en het BES-fonds (H) voor het jaar 2016</w:t>
            </w:r>
          </w:p>
          <w:p w:rsidRPr="0045614C" w:rsidR="00D22615" w:rsidP="006D5EF5" w:rsidRDefault="00D22615">
            <w:pPr>
              <w:rPr>
                <w:rFonts w:ascii="Times New Roman" w:hAnsi="Times New Roman"/>
                <w:b/>
                <w:sz w:val="24"/>
              </w:rPr>
            </w:pPr>
          </w:p>
        </w:tc>
      </w:tr>
      <w:tr w:rsidRPr="002168F4" w:rsidR="00FD0D15" w:rsidTr="006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gridSpan w:val="2"/>
            <w:tcBorders>
              <w:top w:val="nil"/>
              <w:left w:val="nil"/>
              <w:bottom w:val="nil"/>
              <w:right w:val="nil"/>
            </w:tcBorders>
          </w:tcPr>
          <w:p w:rsidRPr="002168F4" w:rsidR="00FD0D15" w:rsidP="006D5EF5" w:rsidRDefault="00FD0D15">
            <w:pPr>
              <w:pStyle w:val="Amendement"/>
              <w:rPr>
                <w:rFonts w:ascii="Times New Roman" w:hAnsi="Times New Roman" w:cs="Times New Roman"/>
              </w:rPr>
            </w:pPr>
          </w:p>
        </w:tc>
        <w:tc>
          <w:tcPr>
            <w:tcW w:w="6590" w:type="dxa"/>
            <w:tcBorders>
              <w:top w:val="nil"/>
              <w:left w:val="nil"/>
              <w:bottom w:val="nil"/>
              <w:right w:val="nil"/>
            </w:tcBorders>
          </w:tcPr>
          <w:p w:rsidRPr="002168F4" w:rsidR="00FD0D15" w:rsidP="006D5EF5" w:rsidRDefault="00FD0D15">
            <w:pPr>
              <w:pStyle w:val="Amendement"/>
              <w:rPr>
                <w:rFonts w:ascii="Times New Roman" w:hAnsi="Times New Roman" w:cs="Times New Roman"/>
              </w:rPr>
            </w:pPr>
          </w:p>
        </w:tc>
      </w:tr>
      <w:tr w:rsidRPr="002168F4" w:rsidR="00D22615" w:rsidTr="001D1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3"/>
            <w:tcBorders>
              <w:top w:val="nil"/>
              <w:left w:val="nil"/>
              <w:bottom w:val="nil"/>
              <w:right w:val="nil"/>
            </w:tcBorders>
          </w:tcPr>
          <w:p w:rsidRPr="002168F4" w:rsidR="00D22615" w:rsidP="006D5EF5" w:rsidRDefault="00D22615">
            <w:pPr>
              <w:pStyle w:val="Amendement"/>
              <w:rPr>
                <w:rFonts w:ascii="Times New Roman" w:hAnsi="Times New Roman" w:cs="Times New Roman"/>
              </w:rPr>
            </w:pPr>
            <w:r w:rsidRPr="002168F4">
              <w:rPr>
                <w:rFonts w:ascii="Times New Roman" w:hAnsi="Times New Roman" w:cs="Times New Roman"/>
              </w:rPr>
              <w:t>VOORSTEL VAN WET</w:t>
            </w:r>
          </w:p>
        </w:tc>
      </w:tr>
      <w:tr w:rsidRPr="00422C79" w:rsidR="00FD0D15" w:rsidTr="006D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gridSpan w:val="2"/>
            <w:tcBorders>
              <w:top w:val="nil"/>
              <w:left w:val="nil"/>
              <w:bottom w:val="nil"/>
              <w:right w:val="nil"/>
            </w:tcBorders>
          </w:tcPr>
          <w:p w:rsidRPr="00422C79" w:rsidR="00FD0D15" w:rsidP="006D5EF5" w:rsidRDefault="00FD0D15">
            <w:pPr>
              <w:pStyle w:val="Amendement"/>
              <w:rPr>
                <w:rFonts w:ascii="Times New Roman" w:hAnsi="Times New Roman" w:cs="Times New Roman"/>
              </w:rPr>
            </w:pPr>
          </w:p>
        </w:tc>
        <w:tc>
          <w:tcPr>
            <w:tcW w:w="6590" w:type="dxa"/>
            <w:tcBorders>
              <w:top w:val="nil"/>
              <w:left w:val="nil"/>
              <w:bottom w:val="nil"/>
              <w:right w:val="nil"/>
            </w:tcBorders>
          </w:tcPr>
          <w:p w:rsidRPr="00422C79" w:rsidR="00FD0D15" w:rsidP="006D5EF5" w:rsidRDefault="00FD0D15">
            <w:pPr>
              <w:pStyle w:val="Amendement"/>
              <w:rPr>
                <w:rFonts w:ascii="Times New Roman" w:hAnsi="Times New Roman" w:cs="Times New Roman"/>
              </w:rPr>
            </w:pPr>
          </w:p>
        </w:tc>
      </w:tr>
    </w:tbl>
    <w:p w:rsidRPr="00422C79" w:rsidR="00422C79" w:rsidP="00422C79" w:rsidRDefault="00422C79">
      <w:pPr>
        <w:autoSpaceDN w:val="0"/>
        <w:spacing w:before="213"/>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Wij Willem-Alexander, bij de gratie Gods, Koning der Nederlanden, Prins van Oranje-Nassau, enz. enz. enz.</w:t>
      </w:r>
    </w:p>
    <w:p w:rsidRPr="00422C79" w:rsidR="00422C79" w:rsidP="00422C79" w:rsidRDefault="00422C79">
      <w:pPr>
        <w:autoSpaceDN w:val="0"/>
        <w:spacing w:before="213"/>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Allen, die deze zullen zien of horen lezen, saluut! doen te weten:</w:t>
      </w:r>
    </w:p>
    <w:p w:rsidRPr="00422C79" w:rsidR="00422C79" w:rsidP="00422C79" w:rsidRDefault="00422C79">
      <w:pPr>
        <w:autoSpaceDN w:val="0"/>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 xml:space="preserve">Alzo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 en dat de inrichting van de begroting van de uitgaven en de ontvangsten van het BES-fonds moet geschieden met inachtneming van de bepalingen van de Wet financiën openbare lichamen Bonaire, Sint </w:t>
      </w:r>
      <w:proofErr w:type="spellStart"/>
      <w:r w:rsidRPr="00422C79">
        <w:rPr>
          <w:rFonts w:ascii="Times New Roman" w:hAnsi="Times New Roman" w:eastAsiaTheme="minorEastAsia"/>
          <w:kern w:val="3"/>
          <w:sz w:val="24"/>
        </w:rPr>
        <w:t>Eustatius</w:t>
      </w:r>
      <w:proofErr w:type="spellEnd"/>
      <w:r w:rsidRPr="00422C79">
        <w:rPr>
          <w:rFonts w:ascii="Times New Roman" w:hAnsi="Times New Roman" w:eastAsiaTheme="minorEastAsia"/>
          <w:kern w:val="3"/>
          <w:sz w:val="24"/>
        </w:rPr>
        <w:t xml:space="preserve"> en Saba;</w:t>
      </w:r>
    </w:p>
    <w:p w:rsidRPr="00422C79" w:rsidR="00422C79" w:rsidP="00422C79" w:rsidRDefault="00422C79">
      <w:pPr>
        <w:autoSpaceDN w:val="0"/>
        <w:spacing w:before="213"/>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Zo is het, dat Wij, de Afdeling advisering van de Raad van State gehoord, en met gemeen overleg der Staten-Generaal, hebben goedgevonden en verstaan, gelijk Wij goedvinden en verstaan bij deze:</w:t>
      </w:r>
    </w:p>
    <w:p w:rsidRPr="00422C79" w:rsidR="00422C79" w:rsidP="00422C79" w:rsidRDefault="00422C79">
      <w:pPr>
        <w:keepNext/>
        <w:autoSpaceDN w:val="0"/>
        <w:spacing w:before="288"/>
        <w:textAlignment w:val="baseline"/>
        <w:outlineLvl w:val="1"/>
        <w:rPr>
          <w:rFonts w:ascii="Times New Roman" w:hAnsi="Times New Roman" w:eastAsiaTheme="minorEastAsia"/>
          <w:b/>
          <w:kern w:val="3"/>
          <w:sz w:val="24"/>
        </w:rPr>
      </w:pPr>
      <w:r w:rsidRPr="00422C79">
        <w:rPr>
          <w:rFonts w:ascii="Times New Roman" w:hAnsi="Times New Roman" w:eastAsiaTheme="minorEastAsia"/>
          <w:b/>
          <w:kern w:val="3"/>
          <w:sz w:val="24"/>
        </w:rPr>
        <w:t xml:space="preserve">Artikel 1 </w:t>
      </w:r>
    </w:p>
    <w:p w:rsidRPr="00422C79" w:rsidR="00422C79" w:rsidP="00422C79" w:rsidRDefault="00422C79">
      <w:pPr>
        <w:autoSpaceDN w:val="0"/>
        <w:spacing w:before="240"/>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 bij deze wet behorende begrotingsstaat van Koninkrijksrelaties (IV) voor het jaar 2016 wordt vastgesteld.</w:t>
      </w:r>
    </w:p>
    <w:p w:rsidRPr="00422C79" w:rsidR="00422C79" w:rsidP="00422C79" w:rsidRDefault="00422C79">
      <w:pPr>
        <w:keepNext/>
        <w:autoSpaceDN w:val="0"/>
        <w:spacing w:before="288"/>
        <w:textAlignment w:val="baseline"/>
        <w:outlineLvl w:val="1"/>
        <w:rPr>
          <w:rFonts w:ascii="Times New Roman" w:hAnsi="Times New Roman" w:eastAsiaTheme="minorEastAsia"/>
          <w:b/>
          <w:kern w:val="3"/>
          <w:sz w:val="24"/>
        </w:rPr>
      </w:pPr>
      <w:r w:rsidRPr="00422C79">
        <w:rPr>
          <w:rFonts w:ascii="Times New Roman" w:hAnsi="Times New Roman" w:eastAsiaTheme="minorEastAsia"/>
          <w:b/>
          <w:kern w:val="3"/>
          <w:sz w:val="24"/>
        </w:rPr>
        <w:t xml:space="preserve">Artikel 2 </w:t>
      </w:r>
    </w:p>
    <w:p w:rsidRPr="00422C79" w:rsidR="00422C79" w:rsidP="00422C79" w:rsidRDefault="00422C79">
      <w:pPr>
        <w:autoSpaceDN w:val="0"/>
        <w:spacing w:before="240"/>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 bij deze wet behorende begrotingsstaat van BES-fonds voor het jaar 2016 wordt vastgesteld.</w:t>
      </w:r>
    </w:p>
    <w:p w:rsidRPr="00422C79" w:rsidR="00422C79" w:rsidP="00422C79" w:rsidRDefault="00422C79">
      <w:pPr>
        <w:keepNext/>
        <w:autoSpaceDN w:val="0"/>
        <w:spacing w:before="288"/>
        <w:textAlignment w:val="baseline"/>
        <w:outlineLvl w:val="1"/>
        <w:rPr>
          <w:rFonts w:ascii="Times New Roman" w:hAnsi="Times New Roman" w:eastAsiaTheme="minorEastAsia"/>
          <w:b/>
          <w:kern w:val="3"/>
          <w:sz w:val="24"/>
        </w:rPr>
      </w:pPr>
      <w:r w:rsidRPr="00422C79">
        <w:rPr>
          <w:rFonts w:ascii="Times New Roman" w:hAnsi="Times New Roman" w:eastAsiaTheme="minorEastAsia"/>
          <w:b/>
          <w:kern w:val="3"/>
          <w:sz w:val="24"/>
        </w:rPr>
        <w:lastRenderedPageBreak/>
        <w:t xml:space="preserve">Artikel 3 </w:t>
      </w:r>
    </w:p>
    <w:p w:rsidRPr="00422C79" w:rsidR="00422C79" w:rsidP="00422C79" w:rsidRDefault="00422C79">
      <w:pPr>
        <w:autoSpaceDN w:val="0"/>
        <w:spacing w:before="240"/>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 vaststelling van de begrotingsstaten geschiedt in duizenden euro’s.</w:t>
      </w:r>
    </w:p>
    <w:p w:rsidRPr="00422C79" w:rsidR="00422C79" w:rsidP="00422C79" w:rsidRDefault="00422C79">
      <w:pPr>
        <w:keepNext/>
        <w:autoSpaceDN w:val="0"/>
        <w:spacing w:before="288"/>
        <w:textAlignment w:val="baseline"/>
        <w:outlineLvl w:val="1"/>
        <w:rPr>
          <w:rFonts w:ascii="Times New Roman" w:hAnsi="Times New Roman" w:eastAsiaTheme="minorEastAsia"/>
          <w:b/>
          <w:kern w:val="3"/>
          <w:sz w:val="24"/>
        </w:rPr>
      </w:pPr>
      <w:r w:rsidRPr="00422C79">
        <w:rPr>
          <w:rFonts w:ascii="Times New Roman" w:hAnsi="Times New Roman" w:eastAsiaTheme="minorEastAsia"/>
          <w:b/>
          <w:kern w:val="3"/>
          <w:sz w:val="24"/>
        </w:rPr>
        <w:t xml:space="preserve">Artikel 4 </w:t>
      </w:r>
    </w:p>
    <w:p w:rsidRPr="00422C79" w:rsidR="00422C79" w:rsidP="00422C79" w:rsidRDefault="00422C79">
      <w:pPr>
        <w:autoSpaceDN w:val="0"/>
        <w:spacing w:before="240"/>
        <w:ind w:firstLine="187"/>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D22615" w:rsidP="00D22615" w:rsidRDefault="00D22615">
      <w:pPr>
        <w:rPr>
          <w:rFonts w:ascii="Times New Roman" w:hAnsi="Times New Roman" w:eastAsiaTheme="minorEastAsia"/>
          <w:kern w:val="3"/>
          <w:sz w:val="24"/>
        </w:rPr>
      </w:pPr>
    </w:p>
    <w:p w:rsidRPr="00422C79" w:rsidR="00422C79" w:rsidP="00D22615" w:rsidRDefault="00422C79">
      <w:pPr>
        <w:ind w:firstLine="187"/>
        <w:rPr>
          <w:rFonts w:ascii="Times New Roman" w:hAnsi="Times New Roman" w:eastAsiaTheme="minorEastAsia"/>
          <w:kern w:val="3"/>
          <w:sz w:val="24"/>
        </w:rPr>
      </w:pPr>
      <w:r w:rsidRPr="00422C79">
        <w:rPr>
          <w:rFonts w:ascii="Times New Roman" w:hAnsi="Times New Roman" w:eastAsiaTheme="minorEastAsia"/>
          <w:kern w:val="3"/>
          <w:sz w:val="24"/>
        </w:rPr>
        <w:t>Lasten en bevelen dat deze in het Staatsblad zal worden geplaatst en dat alle ministeries, autoriteiten, colleges en ambtenaren die zulks aangaat, aan de nauwkeurige uitvoering de hand zullen houden.</w:t>
      </w:r>
    </w:p>
    <w:p w:rsidR="00422C79" w:rsidP="00422C79" w:rsidRDefault="00422C79">
      <w:pPr>
        <w:keepNext/>
        <w:autoSpaceDN w:val="0"/>
        <w:textAlignment w:val="baseline"/>
        <w:rPr>
          <w:rFonts w:ascii="Times New Roman" w:hAnsi="Times New Roman" w:eastAsiaTheme="minorEastAsia"/>
          <w:kern w:val="3"/>
          <w:sz w:val="24"/>
        </w:rPr>
      </w:pPr>
    </w:p>
    <w:p w:rsidR="00422C79" w:rsidP="00422C79" w:rsidRDefault="00422C79">
      <w:pPr>
        <w:keepNext/>
        <w:autoSpaceDN w:val="0"/>
        <w:textAlignment w:val="baseline"/>
        <w:rPr>
          <w:rFonts w:ascii="Times New Roman" w:hAnsi="Times New Roman" w:eastAsiaTheme="minorEastAsia"/>
          <w:kern w:val="3"/>
          <w:sz w:val="24"/>
        </w:rPr>
      </w:pPr>
    </w:p>
    <w:p w:rsidRPr="00422C79" w:rsidR="00422C79" w:rsidP="00422C79" w:rsidRDefault="00422C79">
      <w:pPr>
        <w:keepNext/>
        <w:autoSpaceDN w:val="0"/>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Gegeven</w:t>
      </w: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p>
    <w:p w:rsidR="00422C79" w:rsidP="00422C79" w:rsidRDefault="00422C79">
      <w:pPr>
        <w:autoSpaceDN w:val="0"/>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 Minister van Binnenlandse Zaken en Koninkrijksrelaties</w:t>
      </w: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00D22615" w:rsidP="00D22615" w:rsidRDefault="00D22615">
      <w:pPr>
        <w:autoSpaceDN w:val="0"/>
        <w:textAlignment w:val="baseline"/>
        <w:rPr>
          <w:rFonts w:ascii="Times New Roman" w:hAnsi="Times New Roman" w:eastAsiaTheme="minorEastAsia"/>
          <w:kern w:val="3"/>
          <w:sz w:val="24"/>
        </w:rPr>
      </w:pPr>
    </w:p>
    <w:p w:rsidRPr="00422C79" w:rsidR="00D22615" w:rsidP="00D22615" w:rsidRDefault="00D22615">
      <w:pPr>
        <w:autoSpaceDN w:val="0"/>
        <w:textAlignment w:val="baseline"/>
        <w:rPr>
          <w:rFonts w:ascii="Times New Roman" w:hAnsi="Times New Roman" w:eastAsiaTheme="minorEastAsia"/>
          <w:kern w:val="3"/>
          <w:sz w:val="24"/>
        </w:rPr>
      </w:pPr>
      <w:r w:rsidRPr="00422C79">
        <w:rPr>
          <w:rFonts w:ascii="Times New Roman" w:hAnsi="Times New Roman" w:eastAsiaTheme="minorEastAsia"/>
          <w:kern w:val="3"/>
          <w:sz w:val="24"/>
        </w:rPr>
        <w:t>De Minister van Binnenlandse Zaken en Koninkrijksrelaties</w:t>
      </w:r>
    </w:p>
    <w:p w:rsidRPr="00422C79" w:rsidR="00D22615" w:rsidP="00422C79" w:rsidRDefault="00D22615">
      <w:pPr>
        <w:autoSpaceDN w:val="0"/>
        <w:textAlignment w:val="baseline"/>
        <w:rPr>
          <w:rFonts w:ascii="Times New Roman" w:hAnsi="Times New Roman" w:eastAsiaTheme="minorEastAsia"/>
          <w:kern w:val="3"/>
          <w:sz w:val="24"/>
        </w:rPr>
      </w:pPr>
    </w:p>
    <w:p w:rsidRPr="00422C79" w:rsidR="00422C79" w:rsidP="00422C79" w:rsidRDefault="00422C79">
      <w:pPr>
        <w:widowControl w:val="0"/>
        <w:autoSpaceDN w:val="0"/>
        <w:textAlignment w:val="baseline"/>
        <w:rPr>
          <w:rFonts w:ascii="DejaVu Sans" w:hAnsi="DejaVu Sans" w:eastAsiaTheme="minorEastAsia" w:cstheme="minorBidi"/>
          <w:vanish/>
          <w:kern w:val="3"/>
          <w:sz w:val="18"/>
          <w:szCs w:val="20"/>
        </w:rPr>
      </w:pPr>
      <w:r w:rsidRPr="00422C79">
        <w:rPr>
          <w:rFonts w:ascii="DejaVu Sans" w:hAnsi="DejaVu Sans" w:eastAsiaTheme="minorEastAsia" w:cstheme="minorBidi"/>
          <w:kern w:val="3"/>
          <w:szCs w:val="20"/>
        </w:rPr>
        <w:br w:type="page"/>
      </w:r>
    </w:p>
    <w:tbl>
      <w:tblPr>
        <w:tblW w:w="9694" w:type="dxa"/>
        <w:tblCellMar>
          <w:left w:w="10" w:type="dxa"/>
          <w:right w:w="10" w:type="dxa"/>
        </w:tblCellMar>
        <w:tblLook w:val="04A0" w:firstRow="1" w:lastRow="0" w:firstColumn="1" w:lastColumn="0" w:noHBand="0" w:noVBand="1"/>
      </w:tblPr>
      <w:tblGrid>
        <w:gridCol w:w="442"/>
        <w:gridCol w:w="4983"/>
        <w:gridCol w:w="1692"/>
        <w:gridCol w:w="1105"/>
        <w:gridCol w:w="1472"/>
      </w:tblGrid>
      <w:tr w:rsidRPr="00D22615" w:rsidR="00422C79" w:rsidTr="00422C79">
        <w:trPr>
          <w:tblHeader/>
        </w:trPr>
        <w:tc>
          <w:tcPr>
            <w:tcW w:w="0" w:type="auto"/>
            <w:gridSpan w:val="5"/>
          </w:tcPr>
          <w:p w:rsidRPr="00D22615" w:rsidR="00422C79" w:rsidP="00422C79" w:rsidRDefault="00422C79">
            <w:pPr>
              <w:keepNext/>
              <w:autoSpaceDN w:val="0"/>
              <w:textAlignment w:val="baseline"/>
              <w:rPr>
                <w:rFonts w:ascii="Times New Roman" w:hAnsi="Times New Roman" w:eastAsiaTheme="minorEastAsia"/>
                <w:b/>
                <w:kern w:val="3"/>
                <w:sz w:val="22"/>
                <w:szCs w:val="22"/>
              </w:rPr>
            </w:pPr>
            <w:r w:rsidRPr="00D22615">
              <w:rPr>
                <w:rFonts w:ascii="Times New Roman" w:hAnsi="Times New Roman" w:eastAsiaTheme="minorEastAsia"/>
                <w:b/>
                <w:kern w:val="3"/>
                <w:sz w:val="22"/>
                <w:szCs w:val="22"/>
              </w:rPr>
              <w:t>Vastgestelde begrotingsstaat van Koninkrijksrelaties (IV) voor het jaar 2016</w:t>
            </w:r>
          </w:p>
          <w:p w:rsidRPr="00D22615" w:rsidR="00422C79" w:rsidP="00422C79" w:rsidRDefault="00422C79">
            <w:pPr>
              <w:keepNext/>
              <w:autoSpaceDN w:val="0"/>
              <w:textAlignment w:val="baseline"/>
              <w:rPr>
                <w:rFonts w:ascii="Times New Roman" w:hAnsi="Times New Roman" w:eastAsiaTheme="minorEastAsia"/>
                <w:b/>
                <w:kern w:val="3"/>
                <w:sz w:val="22"/>
                <w:szCs w:val="22"/>
              </w:rPr>
            </w:pPr>
            <w:r w:rsidRPr="00D22615">
              <w:rPr>
                <w:rFonts w:ascii="Times New Roman" w:hAnsi="Times New Roman" w:eastAsiaTheme="minorEastAsia"/>
                <w:b/>
                <w:kern w:val="3"/>
                <w:sz w:val="22"/>
                <w:szCs w:val="22"/>
              </w:rPr>
              <w:t>(Bedragen x € 1.000)</w:t>
            </w:r>
          </w:p>
        </w:tc>
      </w:tr>
      <w:tr w:rsidRPr="00D22615" w:rsidR="00422C79" w:rsidTr="00422C79">
        <w:trPr>
          <w:tblHeader/>
        </w:trPr>
        <w:tc>
          <w:tcPr>
            <w:tcW w:w="0" w:type="auto"/>
            <w:tcBorders>
              <w:top w:val="single" w:color="000000" w:sz="4" w:space="0"/>
            </w:tcBorders>
            <w:tcMar>
              <w:top w:w="45"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Art.</w:t>
            </w:r>
          </w:p>
        </w:tc>
        <w:tc>
          <w:tcPr>
            <w:tcW w:w="0" w:type="auto"/>
            <w:tcBorders>
              <w:top w:val="single" w:color="000000" w:sz="4" w:space="0"/>
            </w:tcBorders>
            <w:tcMar>
              <w:top w:w="45" w:type="dxa"/>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Omschrijving</w:t>
            </w:r>
          </w:p>
        </w:tc>
        <w:tc>
          <w:tcPr>
            <w:tcW w:w="0" w:type="auto"/>
            <w:gridSpan w:val="3"/>
            <w:tcBorders>
              <w:top w:val="single" w:color="000000" w:sz="4" w:space="0"/>
            </w:tcBorders>
            <w:tcMar>
              <w:top w:w="45" w:type="dxa"/>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Oorspronkelijk vastgestelde begroting</w:t>
            </w:r>
          </w:p>
        </w:tc>
      </w:tr>
      <w:tr w:rsidRPr="00D22615" w:rsidR="00422C79" w:rsidTr="00422C79">
        <w:trPr>
          <w:tblHeader/>
        </w:trPr>
        <w:tc>
          <w:tcPr>
            <w:tcW w:w="0" w:type="auto"/>
            <w:tcBorders>
              <w:bottom w:val="single" w:color="000000" w:sz="4" w:space="0"/>
            </w:tcBorders>
            <w:tcMar>
              <w:bottom w:w="45"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Ontvangsten</w:t>
            </w:r>
          </w:p>
        </w:tc>
      </w:tr>
      <w:tr w:rsidRPr="00D22615" w:rsidR="00422C79" w:rsidTr="00422C79">
        <w:tc>
          <w:tcPr>
            <w:tcW w:w="0" w:type="auto"/>
            <w:tcMar>
              <w:top w:w="45"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Totaal</w:t>
            </w:r>
          </w:p>
        </w:tc>
        <w:tc>
          <w:tcPr>
            <w:tcW w:w="0" w:type="auto"/>
            <w:tcMar>
              <w:top w:w="45" w:type="dxa"/>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107.537</w:t>
            </w:r>
          </w:p>
        </w:tc>
        <w:tc>
          <w:tcPr>
            <w:tcW w:w="0" w:type="auto"/>
            <w:tcMar>
              <w:top w:w="45" w:type="dxa"/>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257.466</w:t>
            </w:r>
          </w:p>
        </w:tc>
        <w:tc>
          <w:tcPr>
            <w:tcW w:w="0" w:type="auto"/>
            <w:tcMar>
              <w:top w:w="45" w:type="dxa"/>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36.475</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Beleidsartikelen</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Waarborgfunctie</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70.252</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70.252</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4.857</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2</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Bevorderen autonomie Koninkrijkspartners</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4</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 xml:space="preserve">Bevorderen </w:t>
            </w:r>
            <w:proofErr w:type="spellStart"/>
            <w:r w:rsidRPr="00D22615">
              <w:rPr>
                <w:rFonts w:ascii="Times New Roman" w:hAnsi="Times New Roman" w:eastAsiaTheme="minorEastAsia"/>
                <w:kern w:val="3"/>
                <w:sz w:val="22"/>
                <w:szCs w:val="22"/>
              </w:rPr>
              <w:t>sociaal-economische</w:t>
            </w:r>
            <w:proofErr w:type="spellEnd"/>
            <w:r w:rsidRPr="00D22615">
              <w:rPr>
                <w:rFonts w:ascii="Times New Roman" w:hAnsi="Times New Roman" w:eastAsiaTheme="minorEastAsia"/>
                <w:kern w:val="3"/>
                <w:sz w:val="22"/>
                <w:szCs w:val="22"/>
              </w:rPr>
              <w:t xml:space="preserve"> structuur</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14.559</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14.559</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3.213</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5</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Schuldsanering/lopende inschrijving/leningen</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149.929</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28.405</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Niet-beleidsartikel</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3</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Nominaal en onvoorzien</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r>
      <w:tr w:rsidRPr="00D22615" w:rsidR="00422C79" w:rsidTr="00422C79">
        <w:tc>
          <w:tcPr>
            <w:tcW w:w="0" w:type="auto"/>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6</w:t>
            </w:r>
          </w:p>
        </w:tc>
        <w:tc>
          <w:tcPr>
            <w:tcW w:w="0" w:type="auto"/>
            <w:tcMar>
              <w:left w:w="57"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Apparaat</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21.466</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21.466</w:t>
            </w:r>
          </w:p>
        </w:tc>
        <w:tc>
          <w:tcPr>
            <w:tcW w:w="0" w:type="auto"/>
            <w:tcMar>
              <w:left w:w="57"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r>
      <w:tr w:rsidRPr="00D22615" w:rsidR="00422C79" w:rsidTr="00422C79">
        <w:tc>
          <w:tcPr>
            <w:tcW w:w="0" w:type="auto"/>
            <w:tcBorders>
              <w:bottom w:val="single" w:color="000000" w:sz="4" w:space="0"/>
            </w:tcBorders>
            <w:tcMar>
              <w:bottom w:w="45"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7</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Nominaal en onvoorzien</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1.260</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1.260</w:t>
            </w:r>
          </w:p>
        </w:tc>
        <w:tc>
          <w:tcPr>
            <w:tcW w:w="0" w:type="auto"/>
            <w:tcBorders>
              <w:bottom w:val="single" w:color="000000" w:sz="4" w:space="0"/>
            </w:tcBorders>
            <w:tcMar>
              <w:left w:w="57" w:type="dxa"/>
              <w:bottom w:w="45" w:type="dxa"/>
              <w:right w:w="57" w:type="dxa"/>
            </w:tcMar>
          </w:tcPr>
          <w:p w:rsidRPr="00D22615" w:rsidR="00422C79" w:rsidP="00422C79" w:rsidRDefault="00422C79">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0</w:t>
            </w:r>
          </w:p>
        </w:tc>
      </w:tr>
    </w:tbl>
    <w:p w:rsidRPr="00D22615" w:rsidR="00422C79" w:rsidP="00422C79" w:rsidRDefault="00422C79">
      <w:pPr>
        <w:widowControl w:val="0"/>
        <w:autoSpaceDN w:val="0"/>
        <w:textAlignment w:val="baseline"/>
        <w:rPr>
          <w:rFonts w:ascii="Times New Roman" w:hAnsi="Times New Roman" w:eastAsiaTheme="minorEastAsia"/>
          <w:vanish/>
          <w:kern w:val="3"/>
          <w:sz w:val="22"/>
          <w:szCs w:val="22"/>
        </w:rPr>
      </w:pPr>
    </w:p>
    <w:p w:rsidRPr="00D22615" w:rsidR="00422C79" w:rsidP="00422C79" w:rsidRDefault="00422C79">
      <w:pPr>
        <w:pStyle w:val="Basis"/>
        <w:ind w:firstLine="187"/>
        <w:rPr>
          <w:rFonts w:ascii="Times New Roman" w:hAnsi="Times New Roman" w:cs="Times New Roman"/>
          <w:b/>
          <w:sz w:val="22"/>
          <w:szCs w:val="22"/>
        </w:rPr>
      </w:pPr>
    </w:p>
    <w:tbl>
      <w:tblPr>
        <w:tblpPr w:leftFromText="141" w:rightFromText="141" w:vertAnchor="text" w:horzAnchor="margin" w:tblpY="1111"/>
        <w:tblW w:w="9694" w:type="dxa"/>
        <w:tblCellMar>
          <w:left w:w="10" w:type="dxa"/>
          <w:right w:w="10" w:type="dxa"/>
        </w:tblCellMar>
        <w:tblLook w:val="04A0" w:firstRow="1" w:lastRow="0" w:firstColumn="1" w:lastColumn="0" w:noHBand="0" w:noVBand="1"/>
      </w:tblPr>
      <w:tblGrid>
        <w:gridCol w:w="646"/>
        <w:gridCol w:w="2843"/>
        <w:gridCol w:w="2459"/>
        <w:gridCol w:w="1606"/>
        <w:gridCol w:w="2140"/>
      </w:tblGrid>
      <w:tr w:rsidRPr="00D22615" w:rsidR="00D22615" w:rsidTr="00D22615">
        <w:trPr>
          <w:tblHeader/>
        </w:trPr>
        <w:tc>
          <w:tcPr>
            <w:tcW w:w="0" w:type="auto"/>
            <w:gridSpan w:val="5"/>
          </w:tcPr>
          <w:p w:rsidRPr="00D22615" w:rsidR="00D22615" w:rsidP="00D22615" w:rsidRDefault="00D22615">
            <w:pPr>
              <w:keepNext/>
              <w:autoSpaceDN w:val="0"/>
              <w:textAlignment w:val="baseline"/>
              <w:rPr>
                <w:rFonts w:ascii="Times New Roman" w:hAnsi="Times New Roman" w:eastAsiaTheme="minorEastAsia"/>
                <w:b/>
                <w:kern w:val="3"/>
                <w:sz w:val="22"/>
                <w:szCs w:val="22"/>
              </w:rPr>
            </w:pPr>
            <w:r w:rsidRPr="00D22615">
              <w:rPr>
                <w:rFonts w:ascii="Times New Roman" w:hAnsi="Times New Roman" w:eastAsiaTheme="minorEastAsia"/>
                <w:b/>
                <w:kern w:val="3"/>
                <w:sz w:val="22"/>
                <w:szCs w:val="22"/>
              </w:rPr>
              <w:t>Vastgestelde begrotingsstaat van BES-fonds voor het jaar 2016</w:t>
            </w:r>
          </w:p>
          <w:p w:rsidRPr="00D22615" w:rsidR="00D22615" w:rsidP="00D22615" w:rsidRDefault="00D22615">
            <w:pPr>
              <w:keepNext/>
              <w:autoSpaceDN w:val="0"/>
              <w:textAlignment w:val="baseline"/>
              <w:rPr>
                <w:rFonts w:ascii="Times New Roman" w:hAnsi="Times New Roman" w:eastAsiaTheme="minorEastAsia"/>
                <w:b/>
                <w:kern w:val="3"/>
                <w:sz w:val="22"/>
                <w:szCs w:val="22"/>
              </w:rPr>
            </w:pPr>
            <w:r w:rsidRPr="00D22615">
              <w:rPr>
                <w:rFonts w:ascii="Times New Roman" w:hAnsi="Times New Roman" w:eastAsiaTheme="minorEastAsia"/>
                <w:b/>
                <w:kern w:val="3"/>
                <w:sz w:val="22"/>
                <w:szCs w:val="22"/>
              </w:rPr>
              <w:t>(Bedragen x € 1.000)</w:t>
            </w:r>
          </w:p>
        </w:tc>
      </w:tr>
      <w:tr w:rsidRPr="00D22615" w:rsidR="00D22615" w:rsidTr="00D22615">
        <w:trPr>
          <w:tblHeader/>
        </w:trPr>
        <w:tc>
          <w:tcPr>
            <w:tcW w:w="0" w:type="auto"/>
            <w:tcBorders>
              <w:top w:val="single" w:color="000000" w:sz="4" w:space="0"/>
            </w:tcBorders>
            <w:tcMar>
              <w:top w:w="45"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Art.</w:t>
            </w:r>
          </w:p>
        </w:tc>
        <w:tc>
          <w:tcPr>
            <w:tcW w:w="0" w:type="auto"/>
            <w:tcBorders>
              <w:top w:val="single" w:color="000000" w:sz="4" w:space="0"/>
            </w:tcBorders>
            <w:tcMar>
              <w:top w:w="45" w:type="dxa"/>
              <w:left w:w="57"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Omschrijving</w:t>
            </w:r>
          </w:p>
        </w:tc>
        <w:tc>
          <w:tcPr>
            <w:tcW w:w="0" w:type="auto"/>
            <w:gridSpan w:val="3"/>
            <w:tcBorders>
              <w:top w:val="single" w:color="000000" w:sz="4" w:space="0"/>
            </w:tcBorders>
            <w:tcMar>
              <w:top w:w="45" w:type="dxa"/>
              <w:left w:w="57"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Oorspronkelijk vastgestelde begroting</w:t>
            </w:r>
          </w:p>
        </w:tc>
      </w:tr>
      <w:tr w:rsidRPr="00D22615" w:rsidR="00D22615" w:rsidTr="00D22615">
        <w:trPr>
          <w:tblHeader/>
        </w:trPr>
        <w:tc>
          <w:tcPr>
            <w:tcW w:w="0" w:type="auto"/>
            <w:tcBorders>
              <w:bottom w:val="single" w:color="000000" w:sz="4" w:space="0"/>
            </w:tcBorders>
            <w:tcMar>
              <w:bottom w:w="45"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Verplichtingen</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Uitgaven</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Ontvangsten</w:t>
            </w:r>
          </w:p>
        </w:tc>
      </w:tr>
      <w:tr w:rsidRPr="00D22615" w:rsidR="00D22615" w:rsidTr="00D22615">
        <w:tc>
          <w:tcPr>
            <w:tcW w:w="0" w:type="auto"/>
            <w:tcMar>
              <w:top w:w="45"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Mar>
              <w:top w:w="45" w:type="dxa"/>
              <w:left w:w="57"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Totaal</w:t>
            </w:r>
          </w:p>
        </w:tc>
        <w:tc>
          <w:tcPr>
            <w:tcW w:w="0" w:type="auto"/>
            <w:tcMar>
              <w:top w:w="45" w:type="dxa"/>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33.409</w:t>
            </w:r>
          </w:p>
        </w:tc>
        <w:tc>
          <w:tcPr>
            <w:tcW w:w="0" w:type="auto"/>
            <w:tcMar>
              <w:top w:w="45" w:type="dxa"/>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33.409</w:t>
            </w:r>
          </w:p>
        </w:tc>
        <w:tc>
          <w:tcPr>
            <w:tcW w:w="0" w:type="auto"/>
            <w:tcMar>
              <w:top w:w="45" w:type="dxa"/>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33.409</w:t>
            </w:r>
          </w:p>
        </w:tc>
      </w:tr>
      <w:tr w:rsidRPr="00D22615" w:rsidR="00D22615" w:rsidTr="00D22615">
        <w:tc>
          <w:tcPr>
            <w:tcW w:w="0" w:type="auto"/>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r>
      <w:tr w:rsidRPr="00D22615" w:rsidR="00D22615" w:rsidTr="00D22615">
        <w:tc>
          <w:tcPr>
            <w:tcW w:w="0" w:type="auto"/>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b/>
                <w:kern w:val="3"/>
                <w:sz w:val="22"/>
                <w:szCs w:val="22"/>
              </w:rPr>
              <w:t>Beleidsartikelen</w:t>
            </w: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c>
          <w:tcPr>
            <w:tcW w:w="0" w:type="auto"/>
            <w:tcMar>
              <w:left w:w="57"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p>
        </w:tc>
      </w:tr>
      <w:tr w:rsidRPr="00D22615" w:rsidR="00D22615" w:rsidTr="00D22615">
        <w:tc>
          <w:tcPr>
            <w:tcW w:w="0" w:type="auto"/>
            <w:tcBorders>
              <w:bottom w:val="single" w:color="000000" w:sz="4" w:space="0"/>
            </w:tcBorders>
            <w:tcMar>
              <w:bottom w:w="45"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1</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BES-Fonds</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33.409</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33.409</w:t>
            </w:r>
          </w:p>
        </w:tc>
        <w:tc>
          <w:tcPr>
            <w:tcW w:w="0" w:type="auto"/>
            <w:tcBorders>
              <w:bottom w:val="single" w:color="000000" w:sz="4" w:space="0"/>
            </w:tcBorders>
            <w:tcMar>
              <w:left w:w="57" w:type="dxa"/>
              <w:bottom w:w="45" w:type="dxa"/>
              <w:right w:w="57" w:type="dxa"/>
            </w:tcMar>
          </w:tcPr>
          <w:p w:rsidRPr="00D22615" w:rsidR="00D22615" w:rsidP="00D22615" w:rsidRDefault="00D22615">
            <w:pPr>
              <w:widowControl w:val="0"/>
              <w:autoSpaceDN w:val="0"/>
              <w:jc w:val="right"/>
              <w:textAlignment w:val="baseline"/>
              <w:rPr>
                <w:rFonts w:ascii="Times New Roman" w:hAnsi="Times New Roman" w:eastAsiaTheme="minorEastAsia"/>
                <w:kern w:val="3"/>
                <w:sz w:val="22"/>
                <w:szCs w:val="22"/>
              </w:rPr>
            </w:pPr>
            <w:r w:rsidRPr="00D22615">
              <w:rPr>
                <w:rFonts w:ascii="Times New Roman" w:hAnsi="Times New Roman" w:eastAsiaTheme="minorEastAsia"/>
                <w:kern w:val="3"/>
                <w:sz w:val="22"/>
                <w:szCs w:val="22"/>
              </w:rPr>
              <w:t>33.409</w:t>
            </w:r>
          </w:p>
        </w:tc>
      </w:tr>
    </w:tbl>
    <w:p w:rsidRPr="00422C79" w:rsidR="00422C79" w:rsidP="00422C79" w:rsidRDefault="00422C79">
      <w:pPr>
        <w:widowControl w:val="0"/>
        <w:autoSpaceDN w:val="0"/>
        <w:textAlignment w:val="baseline"/>
        <w:rPr>
          <w:rFonts w:ascii="DejaVu Sans" w:hAnsi="DejaVu Sans" w:eastAsiaTheme="minorEastAsia" w:cstheme="minorBidi"/>
          <w:vanish/>
          <w:kern w:val="3"/>
          <w:sz w:val="18"/>
          <w:szCs w:val="20"/>
        </w:rPr>
      </w:pPr>
    </w:p>
    <w:p w:rsidRPr="00422C79" w:rsidR="00422C79" w:rsidP="00422C79" w:rsidRDefault="00422C79">
      <w:pPr>
        <w:widowControl w:val="0"/>
        <w:autoSpaceDN w:val="0"/>
        <w:textAlignment w:val="baseline"/>
        <w:rPr>
          <w:rFonts w:ascii="DejaVu Sans" w:hAnsi="DejaVu Sans" w:eastAsiaTheme="minorEastAsia" w:cstheme="minorBidi"/>
          <w:vanish/>
          <w:kern w:val="3"/>
          <w:sz w:val="18"/>
          <w:szCs w:val="20"/>
        </w:rPr>
      </w:pPr>
    </w:p>
    <w:p w:rsidR="00700954" w:rsidRDefault="00700954"/>
    <w:sectPr w:rsidR="00700954" w:rsidSect="00422C7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15"/>
    <w:rsid w:val="00422C79"/>
    <w:rsid w:val="00433D6E"/>
    <w:rsid w:val="00700954"/>
    <w:rsid w:val="00A26123"/>
    <w:rsid w:val="00A47891"/>
    <w:rsid w:val="00D22615"/>
    <w:rsid w:val="00D858D6"/>
    <w:rsid w:val="00FD0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0D15"/>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D0D15"/>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422C79"/>
    <w:pPr>
      <w:autoSpaceDN w:val="0"/>
      <w:textAlignment w:val="baseline"/>
    </w:pPr>
    <w:rPr>
      <w:rFonts w:ascii="DejaVu Sans" w:eastAsiaTheme="minorEastAsia" w:hAnsi="DejaVu Sans" w:cstheme="minorBidi"/>
      <w:kern w:val="3"/>
      <w:sz w:val="18"/>
      <w:szCs w:val="20"/>
    </w:rPr>
  </w:style>
  <w:style w:type="paragraph" w:customStyle="1" w:styleId="buza">
    <w:name w:val="buza"/>
    <w:rsid w:val="00D22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D0D15"/>
    <w:rPr>
      <w:rFonts w:ascii="Verdana" w:hAnsi="Verdana"/>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FD0D15"/>
    <w:pPr>
      <w:widowControl w:val="0"/>
      <w:tabs>
        <w:tab w:val="left" w:pos="3310"/>
        <w:tab w:val="left" w:pos="3600"/>
      </w:tabs>
      <w:suppressAutoHyphens/>
    </w:pPr>
    <w:rPr>
      <w:rFonts w:ascii="Courier New" w:hAnsi="Courier New" w:cs="Courier New"/>
      <w:b/>
      <w:bCs/>
      <w:sz w:val="24"/>
      <w:szCs w:val="24"/>
    </w:rPr>
  </w:style>
  <w:style w:type="paragraph" w:customStyle="1" w:styleId="Basis">
    <w:name w:val="Basis"/>
    <w:basedOn w:val="Standaard"/>
    <w:rsid w:val="00422C79"/>
    <w:pPr>
      <w:autoSpaceDN w:val="0"/>
      <w:textAlignment w:val="baseline"/>
    </w:pPr>
    <w:rPr>
      <w:rFonts w:ascii="DejaVu Sans" w:eastAsiaTheme="minorEastAsia" w:hAnsi="DejaVu Sans" w:cstheme="minorBidi"/>
      <w:kern w:val="3"/>
      <w:sz w:val="18"/>
      <w:szCs w:val="20"/>
    </w:rPr>
  </w:style>
  <w:style w:type="paragraph" w:customStyle="1" w:styleId="buza">
    <w:name w:val="buza"/>
    <w:rsid w:val="00D22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430</ap:Words>
  <ap:Characters>2602</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2015-12-03T14:42:00.0000000Z</dcterms:created>
  <dcterms:modified xsi:type="dcterms:W3CDTF">2015-12-03T14:42:00.0000000Z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0x0101001002E7AEA917524484F767FBCFF2DF13</vt:lpwstr>
  </property>
</Properties>
</file>