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8CE" w:rsidP="008D28CE" w:rsidRDefault="008D28CE">
      <w:pPr>
        <w:spacing w:after="240"/>
        <w:outlineLvl w:val="0"/>
        <w:rPr>
          <w:rFonts w:eastAsia="Times New Roman"/>
          <w:b/>
          <w:bCs/>
        </w:rPr>
      </w:pPr>
    </w:p>
    <w:p w:rsidR="008D28CE" w:rsidP="008D28CE" w:rsidRDefault="008D28CE">
      <w:pPr>
        <w:spacing w:after="240"/>
        <w:outlineLvl w:val="0"/>
        <w:rPr>
          <w:rFonts w:eastAsia="Times New Roman"/>
          <w:b/>
          <w:bCs/>
        </w:rPr>
      </w:pPr>
      <w:r>
        <w:rPr>
          <w:rFonts w:eastAsia="Times New Roman"/>
          <w:b/>
          <w:bCs/>
        </w:rPr>
        <w:t>Zaak: 2015Z23718</w:t>
      </w:r>
    </w:p>
    <w:p w:rsidRPr="008D28CE" w:rsidR="008D28CE" w:rsidP="008D28CE" w:rsidRDefault="008D28CE">
      <w:pPr>
        <w:spacing w:after="240"/>
        <w:outlineLvl w:val="0"/>
        <w:rPr>
          <w:rFonts w:eastAsia="Times New Roman"/>
          <w:bCs/>
        </w:rPr>
      </w:pPr>
      <w:r w:rsidRPr="008D28CE">
        <w:rPr>
          <w:rFonts w:eastAsia="Times New Roman"/>
          <w:bCs/>
        </w:rPr>
        <w:t>Rondvraag: Lid Bouwmeester</w:t>
      </w:r>
    </w:p>
    <w:p w:rsidR="008D28CE" w:rsidP="008D28CE" w:rsidRDefault="008D28CE">
      <w:pPr>
        <w:spacing w:after="240"/>
        <w:outlineLvl w:val="0"/>
        <w:rPr>
          <w:rFonts w:eastAsia="Times New Roman"/>
        </w:rPr>
      </w:pPr>
      <w:r>
        <w:rPr>
          <w:rFonts w:eastAsia="Times New Roman"/>
          <w:b/>
          <w:bCs/>
        </w:rPr>
        <w:t xml:space="preserve">Van: </w:t>
      </w:r>
      <w:hyperlink w:history="1" r:id="rId8">
        <w:r>
          <w:rPr>
            <w:rStyle w:val="Hyperlink"/>
            <w:rFonts w:eastAsia="Times New Roman"/>
          </w:rPr>
          <w:t>Bouwmeester Lea</w:t>
        </w:r>
      </w:hyperlink>
      <w:r>
        <w:rPr>
          <w:rFonts w:eastAsia="Times New Roman"/>
        </w:rPr>
        <w:br/>
      </w:r>
      <w:r>
        <w:rPr>
          <w:rFonts w:eastAsia="Times New Roman"/>
          <w:b/>
          <w:bCs/>
        </w:rPr>
        <w:t xml:space="preserve">Verzonden: </w:t>
      </w:r>
      <w:r>
        <w:rPr>
          <w:rFonts w:eastAsia="Times New Roman"/>
        </w:rPr>
        <w:t>‎3-‎12-‎2015 19:18</w:t>
      </w:r>
      <w:r>
        <w:rPr>
          <w:rFonts w:eastAsia="Times New Roman"/>
        </w:rPr>
        <w:br/>
      </w:r>
      <w:r>
        <w:rPr>
          <w:rFonts w:eastAsia="Times New Roman"/>
          <w:b/>
          <w:bCs/>
        </w:rPr>
        <w:t xml:space="preserve">Aan: </w:t>
      </w:r>
      <w:hyperlink w:history="1" r:id="rId9">
        <w:r>
          <w:rPr>
            <w:rStyle w:val="Hyperlink"/>
            <w:rFonts w:eastAsia="Times New Roman"/>
          </w:rPr>
          <w:t>Teunissen Ton</w:t>
        </w:r>
      </w:hyperlink>
      <w:r>
        <w:rPr>
          <w:rFonts w:eastAsia="Times New Roman"/>
        </w:rPr>
        <w:br/>
      </w:r>
      <w:r>
        <w:rPr>
          <w:rFonts w:eastAsia="Times New Roman"/>
          <w:b/>
          <w:bCs/>
        </w:rPr>
        <w:t xml:space="preserve">CC: </w:t>
      </w:r>
      <w:hyperlink w:history="1" r:id="rId10">
        <w:r>
          <w:rPr>
            <w:rStyle w:val="Hyperlink"/>
            <w:rFonts w:eastAsia="Times New Roman"/>
          </w:rPr>
          <w:t>Bouwmeester Lea</w:t>
        </w:r>
      </w:hyperlink>
      <w:r>
        <w:rPr>
          <w:rFonts w:eastAsia="Times New Roman"/>
        </w:rPr>
        <w:br/>
      </w:r>
      <w:r>
        <w:rPr>
          <w:rFonts w:eastAsia="Times New Roman"/>
          <w:b/>
          <w:bCs/>
        </w:rPr>
        <w:t xml:space="preserve">Onderwerp: </w:t>
      </w:r>
      <w:r>
        <w:rPr>
          <w:rFonts w:eastAsia="Times New Roman"/>
        </w:rPr>
        <w:t xml:space="preserve">Pv VWS bonnetje bestuur </w:t>
      </w:r>
    </w:p>
    <w:p w:rsidR="008D28CE" w:rsidP="008D28CE" w:rsidRDefault="008D28CE">
      <w:pPr>
        <w:rPr>
          <w:rFonts w:eastAsia="Times New Roman"/>
        </w:rPr>
      </w:pPr>
      <w:r>
        <w:rPr>
          <w:rFonts w:eastAsia="Times New Roman"/>
        </w:rPr>
        <w:t>Dag griffie,</w:t>
      </w:r>
    </w:p>
    <w:p w:rsidR="008D28CE" w:rsidP="008D28CE" w:rsidRDefault="008D28CE">
      <w:pPr>
        <w:spacing w:before="100" w:beforeAutospacing="1" w:after="100" w:afterAutospacing="1"/>
      </w:pPr>
      <w:r>
        <w:t xml:space="preserve"> Graag onderstaand verzoek doorgeleiden  aan de commissie, </w:t>
      </w:r>
      <w:proofErr w:type="spellStart"/>
      <w:r>
        <w:t>tbv</w:t>
      </w:r>
      <w:proofErr w:type="spellEnd"/>
      <w:r>
        <w:t xml:space="preserve"> de rondvraag aanstaande woensdag. </w:t>
      </w:r>
    </w:p>
    <w:p w:rsidR="008D28CE" w:rsidP="008D28CE" w:rsidRDefault="008D28CE">
      <w:pPr>
        <w:spacing w:before="100" w:beforeAutospacing="1" w:after="100" w:afterAutospacing="1"/>
      </w:pPr>
      <w:r>
        <w:t>Gr  Lea Bouwmeester</w:t>
      </w:r>
    </w:p>
    <w:p w:rsidR="008D28CE" w:rsidP="008D28CE" w:rsidRDefault="008D28CE">
      <w:pPr>
        <w:spacing w:before="100" w:beforeAutospacing="1" w:after="100" w:afterAutospacing="1"/>
      </w:pPr>
      <w:r>
        <w:rPr>
          <w:b/>
          <w:bCs/>
        </w:rPr>
        <w:t xml:space="preserve">Verzoek 1 aan Minister </w:t>
      </w:r>
    </w:p>
    <w:p w:rsidR="008D28CE" w:rsidP="008D28CE" w:rsidRDefault="008D28CE">
      <w:pPr>
        <w:spacing w:before="100" w:beforeAutospacing="1" w:after="100" w:afterAutospacing="1"/>
      </w:pPr>
      <w:r>
        <w:t>Eerder werd bekend dat de branche organisatie zorg (BOZ) haar leden via een brief heeft geadviseerd, niet mee te werken aan het openbaar maken van ‘bonnetjes’, als reactie op de super WOB van RTL.</w:t>
      </w:r>
      <w:r>
        <w:br/>
        <w:t>Dit in tegenstelling tot de publieke sectoren als onderwijs, cultuur en woningbouw. Wel heeft de BOZ aangegeven hier nog over te gaan spreken met haar leden.</w:t>
      </w:r>
      <w:r>
        <w:br/>
        <w:t>Vandaag werd via RTL bekend dat de BOZ na overleg niet gaat oproepen tot openheid. Waardoor onduidelijk is en blijft of aan de openbare oproep van de Minister en Kamer  tot openheid over afgelopen jaren en toekomst wordt voldaan. </w:t>
      </w:r>
      <w:r>
        <w:br/>
        <w:t>Graag horen wij de reactie van de Minister op de uitkomst van het overleg, zoals de commissie al had besloten. </w:t>
      </w:r>
      <w:r>
        <w:br/>
        <w:t>En we vragen de commissie daarbij te vragen welke mogelijkheden de Minister ziet om de zorginstellingen zelf direct te vragen alsnog open te zijn. En welke andere instrumenten ze hiertoe heeft en in wil zetten.  </w:t>
      </w:r>
    </w:p>
    <w:p w:rsidR="008D28CE" w:rsidP="008D28CE" w:rsidRDefault="008D28CE">
      <w:pPr>
        <w:spacing w:before="100" w:beforeAutospacing="1" w:after="100" w:afterAutospacing="1"/>
      </w:pPr>
      <w:r>
        <w:rPr>
          <w:b/>
          <w:bCs/>
        </w:rPr>
        <w:t>Verzoek 2: Hoorzitting</w:t>
      </w:r>
    </w:p>
    <w:p w:rsidR="008D28CE" w:rsidP="008D28CE" w:rsidRDefault="008D28CE">
      <w:pPr>
        <w:spacing w:before="100" w:beforeAutospacing="1" w:after="100" w:afterAutospacing="1"/>
      </w:pPr>
      <w:r>
        <w:t xml:space="preserve">Daarnaast wil ik de Kamer vragen om samen een hoorzitting te organiseren zodat we in gesprek kunnen met zorg bestuurders over openheid declaraties. </w:t>
      </w:r>
    </w:p>
    <w:p w:rsidR="008D28CE" w:rsidP="008D28CE" w:rsidRDefault="008D28CE">
      <w:pPr>
        <w:spacing w:before="100" w:beforeAutospacing="1" w:after="100" w:afterAutospacing="1"/>
      </w:pPr>
      <w:r>
        <w:t xml:space="preserve">Met als centrale vraag: waarom zou je niet open zijn over declaraties uit verleden en heden? Waarom kunnen anderen het wel? En hoe </w:t>
      </w:r>
      <w:proofErr w:type="spellStart"/>
      <w:r>
        <w:t>hoe</w:t>
      </w:r>
      <w:proofErr w:type="spellEnd"/>
      <w:r>
        <w:t xml:space="preserve"> kan de Kamer hierbij helpen? </w:t>
      </w:r>
    </w:p>
    <w:p w:rsidR="00F856EC" w:rsidP="00F856EC" w:rsidRDefault="00F856EC">
      <w:pPr>
        <w:spacing w:before="100" w:beforeAutospacing="1" w:after="100" w:afterAutospacing="1"/>
        <w:rPr>
          <w:u w:val="single"/>
        </w:rPr>
      </w:pPr>
      <w:r>
        <w:rPr>
          <w:u w:val="single"/>
        </w:rPr>
        <w:t>Aanvullend verzoek </w:t>
      </w:r>
    </w:p>
    <w:p w:rsidR="00F856EC" w:rsidP="00F856EC" w:rsidRDefault="00F856EC">
      <w:pPr>
        <w:spacing w:before="100" w:beforeAutospacing="1" w:after="100" w:afterAutospacing="1"/>
      </w:pPr>
      <w:r>
        <w:t>Vandaag blijkt uit berichtgeving van RTL dat er ook een juridische grondslag ligt om openheid af te dwingen</w:t>
      </w:r>
      <w:r>
        <w:rPr>
          <w:color w:val="1F497D"/>
        </w:rPr>
        <w:t xml:space="preserve"> door de </w:t>
      </w:r>
      <w:r>
        <w:t xml:space="preserve">Minister, indien bestuurders niet mee willen werken. (Via een titel in de </w:t>
      </w:r>
      <w:proofErr w:type="spellStart"/>
      <w:r>
        <w:t>WTZi</w:t>
      </w:r>
      <w:proofErr w:type="spellEnd"/>
      <w:r>
        <w:t>). Dit is bekend bij de BOZ. </w:t>
      </w:r>
    </w:p>
    <w:p w:rsidR="00F856EC" w:rsidP="00F856EC" w:rsidRDefault="00F856EC">
      <w:pPr>
        <w:spacing w:before="100" w:beforeAutospacing="1" w:after="100" w:afterAutospacing="1"/>
        <w:rPr>
          <w:u w:val="single"/>
        </w:rPr>
      </w:pPr>
      <w:hyperlink w:history="1" r:id="rId11">
        <w:r>
          <w:rPr>
            <w:rStyle w:val="Hyperlink"/>
          </w:rPr>
          <w:t>http://www.rtlnieuws.nl/nieuws/politiek/minister-kan-bonnetjes-zorgbestuurders-opeisen</w:t>
        </w:r>
      </w:hyperlink>
    </w:p>
    <w:p w:rsidR="00F856EC" w:rsidP="00F856EC" w:rsidRDefault="00F856EC">
      <w:pPr>
        <w:spacing w:before="100" w:beforeAutospacing="1" w:after="100" w:afterAutospacing="1"/>
      </w:pPr>
    </w:p>
    <w:p w:rsidR="00F856EC" w:rsidP="00F856EC" w:rsidRDefault="00F856EC">
      <w:pPr>
        <w:spacing w:before="100" w:beforeAutospacing="1" w:after="100" w:afterAutospacing="1"/>
      </w:pPr>
      <w:r>
        <w:lastRenderedPageBreak/>
        <w:t xml:space="preserve">De PvdA ziet graag dat de Minister deze analyse opvraagt en hier een reactie op geeft aan de Kamer. Waar dit advies overeenkomt of verschilt met haar eigen juridische analyse over haar bevoegdheden in deze. </w:t>
      </w:r>
    </w:p>
    <w:p w:rsidR="00F856EC" w:rsidP="00F856EC" w:rsidRDefault="00F856EC">
      <w:pPr>
        <w:spacing w:before="100" w:beforeAutospacing="1" w:after="100" w:afterAutospacing="1"/>
      </w:pPr>
      <w:r>
        <w:t>Wanneer en op welke manier ze voornemens is deze bevoegdheid in te zetten.</w:t>
      </w:r>
      <w:bookmarkStart w:name="_GoBack" w:id="0"/>
      <w:bookmarkEnd w:id="0"/>
    </w:p>
    <w:p w:rsidR="00F856EC" w:rsidP="008D28CE" w:rsidRDefault="00F856EC">
      <w:pPr>
        <w:spacing w:before="100" w:beforeAutospacing="1" w:after="100" w:afterAutospacing="1"/>
      </w:pPr>
    </w:p>
    <w:p w:rsidR="00F856EC" w:rsidP="008D28CE" w:rsidRDefault="00F856EC">
      <w:pPr>
        <w:spacing w:before="100" w:beforeAutospacing="1" w:after="100" w:afterAutospacing="1"/>
      </w:pPr>
    </w:p>
    <w:p w:rsidR="00F856EC" w:rsidP="008D28CE" w:rsidRDefault="00F856EC">
      <w:pPr>
        <w:spacing w:before="100" w:beforeAutospacing="1" w:after="100" w:afterAutospacing="1"/>
      </w:pPr>
    </w:p>
    <w:p w:rsidR="008D28CE" w:rsidP="008D28CE" w:rsidRDefault="008D28CE">
      <w:pPr>
        <w:spacing w:before="100" w:beforeAutospacing="1" w:after="100" w:afterAutospacing="1"/>
      </w:pPr>
      <w:r>
        <w:t> </w:t>
      </w:r>
    </w:p>
    <w:p w:rsidR="008D28CE" w:rsidP="008D28CE" w:rsidRDefault="008D28CE">
      <w:pPr>
        <w:spacing w:before="100" w:beforeAutospacing="1" w:after="100" w:afterAutospacing="1"/>
      </w:pPr>
      <w:r>
        <w:t> </w:t>
      </w:r>
    </w:p>
    <w:p w:rsidR="008D28CE" w:rsidP="008D28CE" w:rsidRDefault="008D28CE">
      <w:pPr>
        <w:spacing w:before="100" w:beforeAutospacing="1" w:after="100" w:afterAutospacing="1"/>
      </w:pPr>
      <w:r>
        <w:t> </w:t>
      </w:r>
    </w:p>
    <w:p w:rsidR="008D28CE" w:rsidP="008D28CE" w:rsidRDefault="008D28CE">
      <w:pPr>
        <w:spacing w:before="100" w:beforeAutospacing="1" w:after="100" w:afterAutospacing="1"/>
      </w:pPr>
      <w:r>
        <w:t> </w:t>
      </w:r>
    </w:p>
    <w:p w:rsidR="00E81EF1" w:rsidRDefault="00E81EF1"/>
    <w:sectPr w:rsidR="00E81EF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8CE"/>
    <w:rsid w:val="00001081"/>
    <w:rsid w:val="00005F4E"/>
    <w:rsid w:val="00015079"/>
    <w:rsid w:val="00020121"/>
    <w:rsid w:val="000245E5"/>
    <w:rsid w:val="000260C8"/>
    <w:rsid w:val="00027CFD"/>
    <w:rsid w:val="00030784"/>
    <w:rsid w:val="00031B0E"/>
    <w:rsid w:val="00043002"/>
    <w:rsid w:val="00043CDB"/>
    <w:rsid w:val="00056A86"/>
    <w:rsid w:val="0006192C"/>
    <w:rsid w:val="00082DF7"/>
    <w:rsid w:val="00086B86"/>
    <w:rsid w:val="00095CE5"/>
    <w:rsid w:val="000C4FAE"/>
    <w:rsid w:val="000C63E8"/>
    <w:rsid w:val="000E1EA8"/>
    <w:rsid w:val="000E372A"/>
    <w:rsid w:val="000F61C7"/>
    <w:rsid w:val="00121DF4"/>
    <w:rsid w:val="00127A41"/>
    <w:rsid w:val="00131E99"/>
    <w:rsid w:val="00133952"/>
    <w:rsid w:val="00136957"/>
    <w:rsid w:val="00137DF7"/>
    <w:rsid w:val="0014281F"/>
    <w:rsid w:val="00147E77"/>
    <w:rsid w:val="001516E7"/>
    <w:rsid w:val="00154F4F"/>
    <w:rsid w:val="00156AC1"/>
    <w:rsid w:val="00166021"/>
    <w:rsid w:val="00172EC4"/>
    <w:rsid w:val="00186093"/>
    <w:rsid w:val="00191153"/>
    <w:rsid w:val="00194ACD"/>
    <w:rsid w:val="001A3E3F"/>
    <w:rsid w:val="001B4634"/>
    <w:rsid w:val="001B6365"/>
    <w:rsid w:val="001B7003"/>
    <w:rsid w:val="001C5AFB"/>
    <w:rsid w:val="001E2EFD"/>
    <w:rsid w:val="001E6B3F"/>
    <w:rsid w:val="001F1053"/>
    <w:rsid w:val="001F2FB4"/>
    <w:rsid w:val="001F56C4"/>
    <w:rsid w:val="001F78D9"/>
    <w:rsid w:val="00210AC8"/>
    <w:rsid w:val="00212A92"/>
    <w:rsid w:val="00214744"/>
    <w:rsid w:val="002221A9"/>
    <w:rsid w:val="00223563"/>
    <w:rsid w:val="002239FD"/>
    <w:rsid w:val="00224B3E"/>
    <w:rsid w:val="00237B9F"/>
    <w:rsid w:val="002465BA"/>
    <w:rsid w:val="00246764"/>
    <w:rsid w:val="0026633C"/>
    <w:rsid w:val="002725CE"/>
    <w:rsid w:val="00274A57"/>
    <w:rsid w:val="00275D6A"/>
    <w:rsid w:val="00283140"/>
    <w:rsid w:val="002948C6"/>
    <w:rsid w:val="002A66C8"/>
    <w:rsid w:val="002C6C98"/>
    <w:rsid w:val="002D2AEC"/>
    <w:rsid w:val="002D5C38"/>
    <w:rsid w:val="002E0989"/>
    <w:rsid w:val="002E63B2"/>
    <w:rsid w:val="002F4604"/>
    <w:rsid w:val="00327B4D"/>
    <w:rsid w:val="0033226F"/>
    <w:rsid w:val="00337F86"/>
    <w:rsid w:val="00347603"/>
    <w:rsid w:val="00380D0A"/>
    <w:rsid w:val="003B1855"/>
    <w:rsid w:val="003C1AB6"/>
    <w:rsid w:val="003C4155"/>
    <w:rsid w:val="003D23C4"/>
    <w:rsid w:val="003D6392"/>
    <w:rsid w:val="003E6D66"/>
    <w:rsid w:val="003F4139"/>
    <w:rsid w:val="00407D52"/>
    <w:rsid w:val="00410030"/>
    <w:rsid w:val="004262A5"/>
    <w:rsid w:val="00432B6D"/>
    <w:rsid w:val="00435A33"/>
    <w:rsid w:val="00440C45"/>
    <w:rsid w:val="00451D17"/>
    <w:rsid w:val="00471449"/>
    <w:rsid w:val="00481F59"/>
    <w:rsid w:val="004C0728"/>
    <w:rsid w:val="004C27EA"/>
    <w:rsid w:val="004D166F"/>
    <w:rsid w:val="004D7DFB"/>
    <w:rsid w:val="004E1F31"/>
    <w:rsid w:val="005054C6"/>
    <w:rsid w:val="00514931"/>
    <w:rsid w:val="00527EC8"/>
    <w:rsid w:val="00535C3C"/>
    <w:rsid w:val="00544B5A"/>
    <w:rsid w:val="0055309C"/>
    <w:rsid w:val="0056376A"/>
    <w:rsid w:val="00581E74"/>
    <w:rsid w:val="0058372A"/>
    <w:rsid w:val="00591C98"/>
    <w:rsid w:val="005B15E8"/>
    <w:rsid w:val="005C6826"/>
    <w:rsid w:val="005D3F9B"/>
    <w:rsid w:val="005D51D6"/>
    <w:rsid w:val="005F52CD"/>
    <w:rsid w:val="00601982"/>
    <w:rsid w:val="00604B4A"/>
    <w:rsid w:val="006340D6"/>
    <w:rsid w:val="006441E0"/>
    <w:rsid w:val="006501C2"/>
    <w:rsid w:val="0065213B"/>
    <w:rsid w:val="006543A8"/>
    <w:rsid w:val="0065523A"/>
    <w:rsid w:val="00662AF5"/>
    <w:rsid w:val="0066502D"/>
    <w:rsid w:val="00677E6E"/>
    <w:rsid w:val="006934BB"/>
    <w:rsid w:val="00694B45"/>
    <w:rsid w:val="00695CA3"/>
    <w:rsid w:val="006C3464"/>
    <w:rsid w:val="006C4CD7"/>
    <w:rsid w:val="006E15A9"/>
    <w:rsid w:val="006E24B0"/>
    <w:rsid w:val="006F3CA4"/>
    <w:rsid w:val="00720168"/>
    <w:rsid w:val="007343B1"/>
    <w:rsid w:val="00734CCA"/>
    <w:rsid w:val="00734F0E"/>
    <w:rsid w:val="007378AD"/>
    <w:rsid w:val="00743CF6"/>
    <w:rsid w:val="007577BE"/>
    <w:rsid w:val="007612E5"/>
    <w:rsid w:val="00770B45"/>
    <w:rsid w:val="007912A4"/>
    <w:rsid w:val="007931D0"/>
    <w:rsid w:val="007A1514"/>
    <w:rsid w:val="007A1FAF"/>
    <w:rsid w:val="007B3B89"/>
    <w:rsid w:val="007C5F50"/>
    <w:rsid w:val="007E613E"/>
    <w:rsid w:val="008148B0"/>
    <w:rsid w:val="008164C7"/>
    <w:rsid w:val="00820B38"/>
    <w:rsid w:val="008242B9"/>
    <w:rsid w:val="00851364"/>
    <w:rsid w:val="0086629E"/>
    <w:rsid w:val="00892593"/>
    <w:rsid w:val="00897416"/>
    <w:rsid w:val="008B0199"/>
    <w:rsid w:val="008C190F"/>
    <w:rsid w:val="008D28CE"/>
    <w:rsid w:val="008E38C0"/>
    <w:rsid w:val="008F6119"/>
    <w:rsid w:val="0090450C"/>
    <w:rsid w:val="00923E83"/>
    <w:rsid w:val="00952E51"/>
    <w:rsid w:val="00972D1D"/>
    <w:rsid w:val="009752A7"/>
    <w:rsid w:val="00976E7C"/>
    <w:rsid w:val="00984291"/>
    <w:rsid w:val="0099031A"/>
    <w:rsid w:val="009A059E"/>
    <w:rsid w:val="009A06A4"/>
    <w:rsid w:val="009D6ED1"/>
    <w:rsid w:val="009E4E73"/>
    <w:rsid w:val="00A04DCE"/>
    <w:rsid w:val="00A30528"/>
    <w:rsid w:val="00A36A2B"/>
    <w:rsid w:val="00A41D6D"/>
    <w:rsid w:val="00A441A6"/>
    <w:rsid w:val="00A46D20"/>
    <w:rsid w:val="00A536CC"/>
    <w:rsid w:val="00A64767"/>
    <w:rsid w:val="00A64EA3"/>
    <w:rsid w:val="00A848E7"/>
    <w:rsid w:val="00A85FD4"/>
    <w:rsid w:val="00A938D2"/>
    <w:rsid w:val="00AA0156"/>
    <w:rsid w:val="00AB0A85"/>
    <w:rsid w:val="00AE25F1"/>
    <w:rsid w:val="00B258CA"/>
    <w:rsid w:val="00B33079"/>
    <w:rsid w:val="00B47097"/>
    <w:rsid w:val="00B80B83"/>
    <w:rsid w:val="00B9453A"/>
    <w:rsid w:val="00BC3DE1"/>
    <w:rsid w:val="00BD1875"/>
    <w:rsid w:val="00BE2386"/>
    <w:rsid w:val="00BF31D6"/>
    <w:rsid w:val="00BF494D"/>
    <w:rsid w:val="00BF5A93"/>
    <w:rsid w:val="00C13B1B"/>
    <w:rsid w:val="00C15E07"/>
    <w:rsid w:val="00C27E7F"/>
    <w:rsid w:val="00C317C1"/>
    <w:rsid w:val="00C31C8C"/>
    <w:rsid w:val="00C46364"/>
    <w:rsid w:val="00C531E6"/>
    <w:rsid w:val="00C61722"/>
    <w:rsid w:val="00C76B60"/>
    <w:rsid w:val="00CA2CC8"/>
    <w:rsid w:val="00CA6976"/>
    <w:rsid w:val="00CB2865"/>
    <w:rsid w:val="00CC4962"/>
    <w:rsid w:val="00CC7A34"/>
    <w:rsid w:val="00CD09B8"/>
    <w:rsid w:val="00CD4A05"/>
    <w:rsid w:val="00CD7DB8"/>
    <w:rsid w:val="00CE3603"/>
    <w:rsid w:val="00CF2194"/>
    <w:rsid w:val="00CF22A5"/>
    <w:rsid w:val="00CF6059"/>
    <w:rsid w:val="00CF7113"/>
    <w:rsid w:val="00D16576"/>
    <w:rsid w:val="00D2364D"/>
    <w:rsid w:val="00D23756"/>
    <w:rsid w:val="00D27F46"/>
    <w:rsid w:val="00D45AFA"/>
    <w:rsid w:val="00D677CD"/>
    <w:rsid w:val="00D75683"/>
    <w:rsid w:val="00D7727D"/>
    <w:rsid w:val="00D97FB7"/>
    <w:rsid w:val="00DB3082"/>
    <w:rsid w:val="00DB5D12"/>
    <w:rsid w:val="00DB662D"/>
    <w:rsid w:val="00DB712F"/>
    <w:rsid w:val="00DB79CF"/>
    <w:rsid w:val="00DC5B45"/>
    <w:rsid w:val="00DD3CB6"/>
    <w:rsid w:val="00DE0D05"/>
    <w:rsid w:val="00DF10E6"/>
    <w:rsid w:val="00E134D4"/>
    <w:rsid w:val="00E1531A"/>
    <w:rsid w:val="00E26D7E"/>
    <w:rsid w:val="00E31C3B"/>
    <w:rsid w:val="00E474B6"/>
    <w:rsid w:val="00E71B0E"/>
    <w:rsid w:val="00E72E2E"/>
    <w:rsid w:val="00E73A29"/>
    <w:rsid w:val="00E81EF1"/>
    <w:rsid w:val="00EA7C9A"/>
    <w:rsid w:val="00EB1558"/>
    <w:rsid w:val="00EC0D40"/>
    <w:rsid w:val="00EC5DB4"/>
    <w:rsid w:val="00EE128D"/>
    <w:rsid w:val="00EF3010"/>
    <w:rsid w:val="00EF3B56"/>
    <w:rsid w:val="00EF55B7"/>
    <w:rsid w:val="00EF7126"/>
    <w:rsid w:val="00F01C5B"/>
    <w:rsid w:val="00F27683"/>
    <w:rsid w:val="00F33309"/>
    <w:rsid w:val="00F50CD4"/>
    <w:rsid w:val="00F7128A"/>
    <w:rsid w:val="00F76711"/>
    <w:rsid w:val="00F80F10"/>
    <w:rsid w:val="00F856EC"/>
    <w:rsid w:val="00F9065B"/>
    <w:rsid w:val="00FA511A"/>
    <w:rsid w:val="00FA6949"/>
    <w:rsid w:val="00FB2538"/>
    <w:rsid w:val="00FC35F2"/>
    <w:rsid w:val="00FC4E05"/>
    <w:rsid w:val="00FC69F2"/>
    <w:rsid w:val="00FD717C"/>
    <w:rsid w:val="00FF0B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D28CE"/>
    <w:rPr>
      <w:rFonts w:ascii="Calibri" w:eastAsiaTheme="minorHAnsi" w:hAnsi="Calibr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D28C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D28CE"/>
    <w:rPr>
      <w:rFonts w:ascii="Calibri" w:eastAsiaTheme="minorHAnsi" w:hAnsi="Calibr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D28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408877">
      <w:bodyDiv w:val="1"/>
      <w:marLeft w:val="0"/>
      <w:marRight w:val="0"/>
      <w:marTop w:val="0"/>
      <w:marBottom w:val="0"/>
      <w:divBdr>
        <w:top w:val="none" w:sz="0" w:space="0" w:color="auto"/>
        <w:left w:val="none" w:sz="0" w:space="0" w:color="auto"/>
        <w:bottom w:val="none" w:sz="0" w:space="0" w:color="auto"/>
        <w:right w:val="none" w:sz="0" w:space="0" w:color="auto"/>
      </w:divBdr>
    </w:div>
    <w:div w:id="182769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l.bouwmeester@tweedekamer.nl" TargetMode="Externa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hyperlink" Target="http://www.rtlnieuws.nl/nieuws/politiek/minister-kan-bonnetjes-zorgbestuurders-opeisen" TargetMode="External" Id="rId11" /><Relationship Type="http://schemas.microsoft.com/office/2007/relationships/stylesWithEffects" Target="stylesWithEffects.xml" Id="rId5" /><Relationship Type="http://schemas.openxmlformats.org/officeDocument/2006/relationships/hyperlink" Target="mailto:l.bouwmeester@tweedekamer.nl" TargetMode="External" Id="rId10" /><Relationship Type="http://schemas.openxmlformats.org/officeDocument/2006/relationships/styles" Target="styles.xml" Id="rId4" /><Relationship Type="http://schemas.openxmlformats.org/officeDocument/2006/relationships/hyperlink" Target="mailto:A.teunissen@tweedekamer.nl" TargetMode="Externa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342</ap:Words>
  <ap:Characters>2116</ap:Characters>
  <ap:DocSecurity>4</ap:DocSecurity>
  <ap:Lines>17</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2015-12-08T15:12:00.0000000Z</dcterms:created>
  <dcterms:modified xsi:type="dcterms:W3CDTF">2015-12-08T15:12:00.0000000Z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0x010100FB435C75C2407B49B1B30ABB50FF79BE</vt:lpwstr>
  </property>
</Properties>
</file>