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9A7" w:rsidP="00C019A7" w:rsidRDefault="00C019A7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Lijst met EU-voorstellen</w:t>
      </w:r>
      <w:r w:rsidRPr="00F67F5B">
        <w:rPr>
          <w:rFonts w:asciiTheme="minorHAnsi" w:hAnsiTheme="minorHAnsi"/>
          <w:b/>
          <w:sz w:val="22"/>
          <w:szCs w:val="22"/>
        </w:rPr>
        <w:t xml:space="preserve"> </w:t>
      </w:r>
      <w:r w:rsidR="000F15D6">
        <w:rPr>
          <w:rFonts w:asciiTheme="minorHAnsi" w:hAnsiTheme="minorHAnsi"/>
          <w:b/>
          <w:sz w:val="22"/>
          <w:szCs w:val="22"/>
        </w:rPr>
        <w:t xml:space="preserve">op het terrein van de commissie </w:t>
      </w:r>
      <w:r w:rsidR="0047738E">
        <w:rPr>
          <w:rFonts w:asciiTheme="minorHAnsi" w:hAnsiTheme="minorHAnsi"/>
          <w:b/>
          <w:sz w:val="22"/>
          <w:szCs w:val="22"/>
        </w:rPr>
        <w:t>Financiën</w:t>
      </w:r>
    </w:p>
    <w:p w:rsidRPr="00F67F5B" w:rsidR="00C019A7" w:rsidP="00C019A7" w:rsidRDefault="00C019A7">
      <w:pPr>
        <w:rPr>
          <w:rFonts w:asciiTheme="minorHAnsi" w:hAnsiTheme="minorHAnsi"/>
          <w:sz w:val="22"/>
          <w:szCs w:val="22"/>
        </w:rPr>
      </w:pPr>
    </w:p>
    <w:p w:rsidRPr="00BF35EE" w:rsidR="00C019A7" w:rsidP="00C019A7" w:rsidRDefault="00C019A7">
      <w:pPr>
        <w:rPr>
          <w:rFonts w:asciiTheme="minorHAnsi" w:hAnsiTheme="minorHAnsi"/>
          <w:sz w:val="22"/>
          <w:szCs w:val="22"/>
          <w:u w:val="single"/>
        </w:rPr>
      </w:pPr>
      <w:r w:rsidRPr="00BF35EE">
        <w:rPr>
          <w:rFonts w:asciiTheme="minorHAnsi" w:hAnsiTheme="minorHAnsi"/>
          <w:sz w:val="22"/>
          <w:szCs w:val="22"/>
          <w:u w:val="single"/>
        </w:rPr>
        <w:t xml:space="preserve">Integraal overzicht met nieuw gepubliceerde EU-voorstellen </w:t>
      </w:r>
      <w:r w:rsidR="00522112">
        <w:rPr>
          <w:rFonts w:asciiTheme="minorHAnsi" w:hAnsiTheme="minorHAnsi"/>
          <w:sz w:val="22"/>
          <w:szCs w:val="22"/>
          <w:u w:val="single"/>
        </w:rPr>
        <w:t xml:space="preserve">week </w:t>
      </w:r>
      <w:r w:rsidR="00103DD8">
        <w:rPr>
          <w:rFonts w:asciiTheme="minorHAnsi" w:hAnsiTheme="minorHAnsi"/>
          <w:sz w:val="22"/>
          <w:szCs w:val="22"/>
          <w:u w:val="single"/>
        </w:rPr>
        <w:t xml:space="preserve">46 </w:t>
      </w:r>
      <w:r w:rsidR="00CF7CD4">
        <w:rPr>
          <w:rFonts w:asciiTheme="minorHAnsi" w:hAnsiTheme="minorHAnsi"/>
          <w:sz w:val="22"/>
          <w:szCs w:val="22"/>
          <w:u w:val="single"/>
        </w:rPr>
        <w:t>(</w:t>
      </w:r>
      <w:r w:rsidR="00103DD8">
        <w:rPr>
          <w:rFonts w:asciiTheme="minorHAnsi" w:hAnsiTheme="minorHAnsi"/>
          <w:sz w:val="22"/>
          <w:szCs w:val="22"/>
          <w:u w:val="single"/>
        </w:rPr>
        <w:t>9 t/m 13 november</w:t>
      </w:r>
      <w:r w:rsidR="00CF7CD4">
        <w:rPr>
          <w:rFonts w:asciiTheme="minorHAnsi" w:hAnsiTheme="minorHAnsi"/>
          <w:sz w:val="22"/>
          <w:szCs w:val="22"/>
          <w:u w:val="single"/>
        </w:rPr>
        <w:t xml:space="preserve"> 20</w:t>
      </w:r>
      <w:r w:rsidR="00522112">
        <w:rPr>
          <w:rFonts w:asciiTheme="minorHAnsi" w:hAnsiTheme="minorHAnsi"/>
          <w:sz w:val="22"/>
          <w:szCs w:val="22"/>
          <w:u w:val="single"/>
        </w:rPr>
        <w:t>15)</w:t>
      </w:r>
    </w:p>
    <w:p w:rsidRPr="00F67F5B" w:rsidR="00C019A7" w:rsidP="00C019A7" w:rsidRDefault="00C019A7">
      <w:pPr>
        <w:rPr>
          <w:rFonts w:asciiTheme="minorHAnsi" w:hAnsiTheme="minorHAnsi"/>
          <w:sz w:val="22"/>
          <w:szCs w:val="22"/>
        </w:rPr>
      </w:pPr>
    </w:p>
    <w:tbl>
      <w:tblPr>
        <w:tblW w:w="14655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1034"/>
        <w:gridCol w:w="1376"/>
        <w:gridCol w:w="4700"/>
        <w:gridCol w:w="720"/>
        <w:gridCol w:w="1202"/>
        <w:gridCol w:w="4474"/>
      </w:tblGrid>
      <w:tr w:rsidRPr="00F67F5B" w:rsidR="00C019A7" w:rsidTr="00DA61F8">
        <w:trPr>
          <w:trHeight w:val="1550"/>
        </w:trPr>
        <w:tc>
          <w:tcPr>
            <w:tcW w:w="1149" w:type="dxa"/>
            <w:shd w:val="clear" w:color="auto" w:fill="auto"/>
            <w:textDirection w:val="btLr"/>
            <w:vAlign w:val="bottom"/>
            <w:hideMark/>
          </w:tcPr>
          <w:p w:rsidRPr="00F50A0B"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Publicatie-</w:t>
            </w:r>
          </w:p>
          <w:p w:rsidRPr="00F67F5B"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1034" w:type="dxa"/>
            <w:shd w:val="clear" w:color="auto" w:fill="auto"/>
            <w:textDirection w:val="btLr"/>
            <w:vAlign w:val="bottom"/>
            <w:hideMark/>
          </w:tcPr>
          <w:p w:rsidRPr="00F67F5B"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Voortouw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/Volg</w:t>
            </w:r>
          </w:p>
        </w:tc>
        <w:tc>
          <w:tcPr>
            <w:tcW w:w="1376" w:type="dxa"/>
            <w:shd w:val="clear" w:color="auto" w:fill="auto"/>
            <w:textDirection w:val="btLr"/>
            <w:vAlign w:val="bottom"/>
            <w:hideMark/>
          </w:tcPr>
          <w:p w:rsidRPr="00F67F5B"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Soort</w:t>
            </w:r>
          </w:p>
        </w:tc>
        <w:tc>
          <w:tcPr>
            <w:tcW w:w="4700" w:type="dxa"/>
            <w:shd w:val="clear" w:color="auto" w:fill="auto"/>
            <w:textDirection w:val="btLr"/>
            <w:vAlign w:val="bottom"/>
            <w:hideMark/>
          </w:tcPr>
          <w:p w:rsidRPr="00F67F5B"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Titel</w:t>
            </w:r>
          </w:p>
        </w:tc>
        <w:tc>
          <w:tcPr>
            <w:tcW w:w="720" w:type="dxa"/>
            <w:shd w:val="clear" w:color="auto" w:fill="auto"/>
            <w:textDirection w:val="btLr"/>
            <w:vAlign w:val="bottom"/>
            <w:hideMark/>
          </w:tcPr>
          <w:p w:rsidRPr="00F67F5B"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OM</w:t>
            </w: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-nummer</w:t>
            </w:r>
          </w:p>
        </w:tc>
        <w:tc>
          <w:tcPr>
            <w:tcW w:w="1202" w:type="dxa"/>
            <w:textDirection w:val="btLr"/>
          </w:tcPr>
          <w:p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:rsidRPr="00F50A0B"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Deadline</w:t>
            </w:r>
          </w:p>
          <w:p w:rsidRPr="00F67F5B"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Sub.toets</w:t>
            </w:r>
            <w:proofErr w:type="spellEnd"/>
          </w:p>
        </w:tc>
        <w:tc>
          <w:tcPr>
            <w:tcW w:w="4474" w:type="dxa"/>
            <w:shd w:val="clear" w:color="auto" w:fill="auto"/>
            <w:textDirection w:val="btLr"/>
            <w:vAlign w:val="bottom"/>
            <w:hideMark/>
          </w:tcPr>
          <w:p w:rsidRPr="00F67F5B"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Opmerking</w:t>
            </w:r>
          </w:p>
        </w:tc>
      </w:tr>
      <w:tr w:rsidRPr="00F67F5B" w:rsidR="00C019A7" w:rsidTr="00DA61F8">
        <w:trPr>
          <w:trHeight w:val="356"/>
        </w:trPr>
        <w:tc>
          <w:tcPr>
            <w:tcW w:w="1149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C019A7" w:rsidP="002C710A" w:rsidRDefault="00C019A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00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C019A7" w:rsidP="002C710A" w:rsidRDefault="00C019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bottom w:val="single" w:color="auto" w:sz="4" w:space="0"/>
            </w:tcBorders>
            <w:shd w:val="clear" w:color="000000" w:fill="538DD5"/>
          </w:tcPr>
          <w:p w:rsidRPr="00F67F5B" w:rsidR="00C019A7" w:rsidP="002C710A" w:rsidRDefault="00C019A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74" w:type="dxa"/>
            <w:tcBorders>
              <w:bottom w:val="single" w:color="auto" w:sz="4" w:space="0"/>
            </w:tcBorders>
            <w:shd w:val="clear" w:color="000000" w:fill="538DD5"/>
            <w:hideMark/>
          </w:tcPr>
          <w:p w:rsidRPr="00F67F5B" w:rsidR="00C019A7" w:rsidP="002C710A" w:rsidRDefault="00C019A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Pr="00103DD8" w:rsidR="00C019A7" w:rsidTr="00DA61F8">
        <w:trPr>
          <w:trHeight w:val="884"/>
        </w:trPr>
        <w:tc>
          <w:tcPr>
            <w:tcW w:w="1149" w:type="dxa"/>
            <w:shd w:val="clear" w:color="auto" w:fill="auto"/>
            <w:noWrap/>
          </w:tcPr>
          <w:p w:rsidRPr="00051278" w:rsidR="00C019A7" w:rsidP="00DA61F8" w:rsidRDefault="00103DD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51278">
              <w:rPr>
                <w:rFonts w:asciiTheme="minorHAnsi" w:hAnsiTheme="minorHAnsi"/>
                <w:color w:val="000000"/>
                <w:sz w:val="22"/>
                <w:szCs w:val="22"/>
              </w:rPr>
              <w:t>16-nov-15</w:t>
            </w:r>
          </w:p>
        </w:tc>
        <w:tc>
          <w:tcPr>
            <w:tcW w:w="1034" w:type="dxa"/>
            <w:shd w:val="clear" w:color="auto" w:fill="auto"/>
            <w:noWrap/>
          </w:tcPr>
          <w:p w:rsidRPr="00051278" w:rsidR="00C019A7" w:rsidP="002C710A" w:rsidRDefault="00103DD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51278">
              <w:rPr>
                <w:rFonts w:asciiTheme="minorHAnsi" w:hAnsiTheme="minorHAnsi"/>
                <w:color w:val="000000"/>
                <w:sz w:val="22"/>
                <w:szCs w:val="22"/>
              </w:rPr>
              <w:t>FIN</w:t>
            </w:r>
          </w:p>
        </w:tc>
        <w:tc>
          <w:tcPr>
            <w:tcW w:w="1376" w:type="dxa"/>
            <w:shd w:val="clear" w:color="auto" w:fill="auto"/>
            <w:noWrap/>
          </w:tcPr>
          <w:p w:rsidRPr="00051278" w:rsidR="00103DD8" w:rsidP="00103DD8" w:rsidRDefault="00103DD8">
            <w:pPr>
              <w:rPr>
                <w:rFonts w:asciiTheme="minorHAnsi" w:hAnsiTheme="minorHAnsi" w:eastAsiaTheme="minorHAnsi"/>
                <w:color w:val="000000"/>
                <w:sz w:val="22"/>
                <w:szCs w:val="22"/>
              </w:rPr>
            </w:pPr>
            <w:r w:rsidRPr="00051278">
              <w:rPr>
                <w:rFonts w:asciiTheme="minorHAnsi" w:hAnsiTheme="minorHAnsi"/>
                <w:color w:val="000000"/>
                <w:sz w:val="22"/>
                <w:szCs w:val="22"/>
              </w:rPr>
              <w:t>mededeling</w:t>
            </w:r>
          </w:p>
          <w:p w:rsidRPr="00051278" w:rsidR="00C019A7" w:rsidP="002C710A" w:rsidRDefault="00C019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700" w:type="dxa"/>
            <w:shd w:val="clear" w:color="auto" w:fill="auto"/>
          </w:tcPr>
          <w:p w:rsidRPr="00051278" w:rsidR="00C019A7" w:rsidP="00522112" w:rsidRDefault="00103DD8">
            <w:pPr>
              <w:rPr>
                <w:rFonts w:asciiTheme="minorHAnsi" w:hAnsiTheme="minorHAnsi"/>
                <w:color w:val="000000"/>
                <w:sz w:val="22"/>
                <w:szCs w:val="22"/>
                <w:lang w:val="en-GB"/>
              </w:rPr>
            </w:pPr>
            <w:r w:rsidRPr="00051278">
              <w:rPr>
                <w:rFonts w:asciiTheme="minorHAnsi" w:hAnsiTheme="minorHAnsi"/>
                <w:color w:val="000000"/>
                <w:sz w:val="22"/>
                <w:szCs w:val="22"/>
                <w:lang w:val="en-GB"/>
              </w:rPr>
              <w:t>COMMUNICATION FROM THE COMMISSION 2016 Draft Budgetary Plans : Overall Assessment</w:t>
            </w:r>
          </w:p>
        </w:tc>
        <w:tc>
          <w:tcPr>
            <w:tcW w:w="720" w:type="dxa"/>
            <w:shd w:val="clear" w:color="auto" w:fill="auto"/>
            <w:noWrap/>
          </w:tcPr>
          <w:p w:rsidRPr="00051278" w:rsidR="00DA61F8" w:rsidP="002C710A" w:rsidRDefault="00051278">
            <w:pPr>
              <w:jc w:val="center"/>
              <w:rPr>
                <w:rFonts w:asciiTheme="minorHAnsi" w:hAnsiTheme="minorHAnsi"/>
                <w:color w:val="0000FF"/>
                <w:sz w:val="22"/>
                <w:szCs w:val="22"/>
                <w:u w:val="single"/>
                <w:lang w:val="en-GB"/>
              </w:rPr>
            </w:pPr>
            <w:hyperlink w:history="1" r:id="rId8">
              <w:r w:rsidRPr="00051278">
                <w:rPr>
                  <w:rStyle w:val="Hyperlink"/>
                  <w:rFonts w:asciiTheme="minorHAnsi" w:hAnsiTheme="minorHAnsi"/>
                  <w:sz w:val="22"/>
                  <w:szCs w:val="22"/>
                </w:rPr>
                <w:t>800</w:t>
              </w:r>
            </w:hyperlink>
          </w:p>
        </w:tc>
        <w:tc>
          <w:tcPr>
            <w:tcW w:w="1202" w:type="dxa"/>
          </w:tcPr>
          <w:p w:rsidRPr="00DA61F8" w:rsidR="00C019A7" w:rsidP="002C710A" w:rsidRDefault="00C019A7">
            <w:pPr>
              <w:rPr>
                <w:rFonts w:asciiTheme="minorHAnsi" w:hAnsi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474" w:type="dxa"/>
            <w:shd w:val="clear" w:color="auto" w:fill="auto"/>
          </w:tcPr>
          <w:p w:rsidRPr="00103DD8" w:rsidR="00C019A7" w:rsidP="00DA61F8" w:rsidRDefault="00C019A7">
            <w:pPr>
              <w:rPr>
                <w:rFonts w:asciiTheme="minorHAnsi" w:hAnsi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Pr="00103DD8" w:rsidR="00051278" w:rsidTr="00DA61F8">
        <w:trPr>
          <w:trHeight w:val="884"/>
        </w:trPr>
        <w:tc>
          <w:tcPr>
            <w:tcW w:w="1149" w:type="dxa"/>
            <w:shd w:val="clear" w:color="auto" w:fill="auto"/>
            <w:noWrap/>
          </w:tcPr>
          <w:p w:rsidRPr="00051278" w:rsidR="00051278" w:rsidP="00DA61F8" w:rsidRDefault="0005127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51278">
              <w:rPr>
                <w:rFonts w:asciiTheme="minorHAnsi" w:hAnsiTheme="minorHAnsi"/>
                <w:color w:val="000000"/>
                <w:sz w:val="22"/>
                <w:szCs w:val="22"/>
              </w:rPr>
              <w:t>16-nov-05</w:t>
            </w:r>
          </w:p>
        </w:tc>
        <w:tc>
          <w:tcPr>
            <w:tcW w:w="1034" w:type="dxa"/>
            <w:shd w:val="clear" w:color="auto" w:fill="auto"/>
            <w:noWrap/>
          </w:tcPr>
          <w:p w:rsidRPr="00051278" w:rsidR="00051278" w:rsidP="002C710A" w:rsidRDefault="0005127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51278">
              <w:rPr>
                <w:rFonts w:asciiTheme="minorHAnsi" w:hAnsiTheme="minorHAnsi"/>
                <w:color w:val="000000"/>
                <w:sz w:val="22"/>
                <w:szCs w:val="22"/>
              </w:rPr>
              <w:t>FIN</w:t>
            </w:r>
          </w:p>
        </w:tc>
        <w:tc>
          <w:tcPr>
            <w:tcW w:w="1376" w:type="dxa"/>
            <w:shd w:val="clear" w:color="auto" w:fill="auto"/>
            <w:noWrap/>
          </w:tcPr>
          <w:p w:rsidRPr="00051278" w:rsidR="00051278" w:rsidP="00103DD8" w:rsidRDefault="00051278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51278">
              <w:rPr>
                <w:rFonts w:asciiTheme="minorHAnsi" w:hAnsiTheme="minorHAnsi"/>
                <w:color w:val="000000"/>
                <w:sz w:val="22"/>
                <w:szCs w:val="22"/>
              </w:rPr>
              <w:t>mededeling</w:t>
            </w:r>
          </w:p>
        </w:tc>
        <w:tc>
          <w:tcPr>
            <w:tcW w:w="4700" w:type="dxa"/>
            <w:shd w:val="clear" w:color="auto" w:fill="auto"/>
          </w:tcPr>
          <w:p w:rsidRPr="00051278" w:rsidR="00051278" w:rsidP="00522112" w:rsidRDefault="00051278">
            <w:pPr>
              <w:rPr>
                <w:rFonts w:asciiTheme="minorHAnsi" w:hAnsiTheme="minorHAnsi"/>
                <w:color w:val="000000"/>
                <w:sz w:val="22"/>
                <w:szCs w:val="22"/>
                <w:lang w:val="en-GB"/>
              </w:rPr>
            </w:pPr>
            <w:r w:rsidRPr="00051278">
              <w:rPr>
                <w:rFonts w:asciiTheme="minorHAnsi" w:hAnsiTheme="minorHAnsi"/>
                <w:color w:val="000000"/>
                <w:sz w:val="22"/>
                <w:szCs w:val="22"/>
                <w:lang w:val="en-GB"/>
              </w:rPr>
              <w:t>COMMUNICATION FROM THE COMMISSION Assessment of action taken by THE UNITED KINGDOM in response to the Council Recommendation of 19 June 2015 with a view to bringing an end to the situation of excessive government deficit</w:t>
            </w:r>
          </w:p>
        </w:tc>
        <w:tc>
          <w:tcPr>
            <w:tcW w:w="720" w:type="dxa"/>
            <w:shd w:val="clear" w:color="auto" w:fill="auto"/>
            <w:noWrap/>
          </w:tcPr>
          <w:p w:rsidRPr="00051278" w:rsidR="00051278" w:rsidP="002C710A" w:rsidRDefault="00051278">
            <w:pPr>
              <w:jc w:val="center"/>
              <w:rPr>
                <w:rFonts w:asciiTheme="minorHAnsi" w:hAnsiTheme="minorHAnsi"/>
                <w:color w:val="0000FF"/>
                <w:sz w:val="22"/>
                <w:szCs w:val="22"/>
                <w:u w:val="single"/>
                <w:lang w:val="en-GB"/>
              </w:rPr>
            </w:pPr>
            <w:hyperlink w:history="1" r:id="rId9">
              <w:r w:rsidRPr="00051278">
                <w:rPr>
                  <w:rStyle w:val="Hyperlink"/>
                  <w:rFonts w:asciiTheme="minorHAnsi" w:hAnsiTheme="minorHAnsi"/>
                  <w:sz w:val="22"/>
                  <w:szCs w:val="22"/>
                </w:rPr>
                <w:t>804</w:t>
              </w:r>
            </w:hyperlink>
          </w:p>
        </w:tc>
        <w:tc>
          <w:tcPr>
            <w:tcW w:w="1202" w:type="dxa"/>
          </w:tcPr>
          <w:p w:rsidRPr="00DA61F8" w:rsidR="00051278" w:rsidP="002C710A" w:rsidRDefault="00051278">
            <w:pPr>
              <w:rPr>
                <w:rFonts w:asciiTheme="minorHAnsi" w:hAnsi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474" w:type="dxa"/>
            <w:shd w:val="clear" w:color="auto" w:fill="auto"/>
          </w:tcPr>
          <w:p w:rsidRPr="00103DD8" w:rsidR="00051278" w:rsidP="00DA61F8" w:rsidRDefault="00051278">
            <w:pPr>
              <w:rPr>
                <w:rFonts w:asciiTheme="minorHAnsi" w:hAnsiTheme="minorHAnsi"/>
                <w:color w:val="000000"/>
                <w:sz w:val="22"/>
                <w:szCs w:val="22"/>
                <w:lang w:val="en-GB"/>
              </w:rPr>
            </w:pPr>
          </w:p>
        </w:tc>
      </w:tr>
    </w:tbl>
    <w:p w:rsidRPr="00103DD8" w:rsidR="00C019A7" w:rsidP="00C019A7" w:rsidRDefault="00C019A7">
      <w:pPr>
        <w:rPr>
          <w:rFonts w:asciiTheme="minorHAnsi" w:hAnsiTheme="minorHAnsi"/>
          <w:sz w:val="22"/>
          <w:szCs w:val="22"/>
          <w:lang w:val="en-GB"/>
        </w:rPr>
      </w:pPr>
      <w:bookmarkStart w:name="_GoBack" w:id="0"/>
      <w:bookmarkEnd w:id="0"/>
    </w:p>
    <w:sectPr w:rsidRPr="00103DD8" w:rsidR="00C019A7" w:rsidSect="00BF35EE">
      <w:footerReference w:type="default" r:id="rId10"/>
      <w:pgSz w:w="16838" w:h="11906" w:orient="landscape"/>
      <w:pgMar w:top="1134" w:right="1134" w:bottom="1134" w:left="1134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199" w:rsidRDefault="00524199">
      <w:r>
        <w:separator/>
      </w:r>
    </w:p>
  </w:endnote>
  <w:endnote w:type="continuationSeparator" w:id="0">
    <w:p w:rsidR="00524199" w:rsidRDefault="00524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33007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BF35EE" w:rsidRPr="00BF35EE" w:rsidRDefault="007A2A66">
        <w:pPr>
          <w:pStyle w:val="Voettekst"/>
          <w:jc w:val="right"/>
          <w:rPr>
            <w:rFonts w:asciiTheme="minorHAnsi" w:hAnsiTheme="minorHAnsi"/>
            <w:sz w:val="22"/>
            <w:szCs w:val="22"/>
          </w:rPr>
        </w:pPr>
        <w:r w:rsidRPr="00BF35EE">
          <w:rPr>
            <w:rFonts w:asciiTheme="minorHAnsi" w:hAnsiTheme="minorHAnsi"/>
            <w:sz w:val="22"/>
            <w:szCs w:val="22"/>
          </w:rPr>
          <w:fldChar w:fldCharType="begin"/>
        </w:r>
        <w:r w:rsidRPr="00BF35EE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BF35EE">
          <w:rPr>
            <w:rFonts w:asciiTheme="minorHAnsi" w:hAnsiTheme="minorHAnsi"/>
            <w:sz w:val="22"/>
            <w:szCs w:val="22"/>
          </w:rPr>
          <w:fldChar w:fldCharType="separate"/>
        </w:r>
        <w:r w:rsidR="00051278">
          <w:rPr>
            <w:rFonts w:asciiTheme="minorHAnsi" w:hAnsiTheme="minorHAnsi"/>
            <w:noProof/>
            <w:sz w:val="22"/>
            <w:szCs w:val="22"/>
          </w:rPr>
          <w:t>1</w:t>
        </w:r>
        <w:r w:rsidRPr="00BF35EE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BF35EE" w:rsidRDefault="0005127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199" w:rsidRDefault="00524199">
      <w:r>
        <w:separator/>
      </w:r>
    </w:p>
  </w:footnote>
  <w:footnote w:type="continuationSeparator" w:id="0">
    <w:p w:rsidR="00524199" w:rsidRDefault="00524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F15C5"/>
    <w:multiLevelType w:val="multilevel"/>
    <w:tmpl w:val="C2A82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9A7"/>
    <w:rsid w:val="00051278"/>
    <w:rsid w:val="000803D7"/>
    <w:rsid w:val="000F15D6"/>
    <w:rsid w:val="00103DD8"/>
    <w:rsid w:val="001D50D1"/>
    <w:rsid w:val="00303394"/>
    <w:rsid w:val="00433D6E"/>
    <w:rsid w:val="00474F37"/>
    <w:rsid w:val="0047738E"/>
    <w:rsid w:val="00521FDA"/>
    <w:rsid w:val="00522112"/>
    <w:rsid w:val="00524199"/>
    <w:rsid w:val="006204CA"/>
    <w:rsid w:val="00684713"/>
    <w:rsid w:val="006D4A84"/>
    <w:rsid w:val="006F5379"/>
    <w:rsid w:val="007844F5"/>
    <w:rsid w:val="007A2A66"/>
    <w:rsid w:val="008005C2"/>
    <w:rsid w:val="0098428B"/>
    <w:rsid w:val="009A1A40"/>
    <w:rsid w:val="00A85E60"/>
    <w:rsid w:val="00B124E6"/>
    <w:rsid w:val="00B13BDE"/>
    <w:rsid w:val="00B93D55"/>
    <w:rsid w:val="00C019A7"/>
    <w:rsid w:val="00C940D3"/>
    <w:rsid w:val="00CB2C22"/>
    <w:rsid w:val="00CF7CD4"/>
    <w:rsid w:val="00D17192"/>
    <w:rsid w:val="00D339FE"/>
    <w:rsid w:val="00D929C8"/>
    <w:rsid w:val="00DA61F8"/>
    <w:rsid w:val="00DD3C4B"/>
    <w:rsid w:val="00DD4F6E"/>
    <w:rsid w:val="00E9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019A7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C019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19A7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019A7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474F3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74F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1A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521FDA"/>
    <w:rPr>
      <w:b/>
      <w:bCs/>
    </w:rPr>
  </w:style>
  <w:style w:type="character" w:styleId="GevolgdeHyperlink">
    <w:name w:val="FollowedHyperlink"/>
    <w:basedOn w:val="Standaardalinea-lettertype"/>
    <w:rsid w:val="00D339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019A7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C019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19A7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019A7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474F3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74F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1A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521FDA"/>
    <w:rPr>
      <w:b/>
      <w:bCs/>
    </w:rPr>
  </w:style>
  <w:style w:type="character" w:styleId="GevolgdeHyperlink">
    <w:name w:val="FollowedHyperlink"/>
    <w:basedOn w:val="Standaardalinea-lettertype"/>
    <w:rsid w:val="00D339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2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4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ipex.eu/IPEXL-WEB/dossier/document/COM20150800.do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yperlink" Target="http://www.ipex.eu/IPEXL-WEB/dossier/document/COM20150804.do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697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2015-11-26T16:09:00.0000000Z</dcterms:created>
  <dcterms:modified xsi:type="dcterms:W3CDTF">2015-11-26T16:09:00.0000000Z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0x010100496FBBD890F4D645BACAEB9D89A21EB5</vt:lpwstr>
  </property>
</Properties>
</file>