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7F" w:rsidP="00F65B7F" w:rsidRDefault="00F65B7F">
      <w:pPr>
        <w:rPr>
          <w:color w:val="1F497D"/>
        </w:rPr>
      </w:pPr>
      <w:r>
        <w:rPr>
          <w:color w:val="1F497D"/>
        </w:rPr>
        <w:t xml:space="preserve">Namens het lid Geurts het verzoek aan de staatssecretaris van Infrastructuur en Milieu om de Kamer te informeren of de wijziging van het Besluit gewasbeschermingsmiddelen en biociden: gewasbescherming buiten de landbouw (Kamerstuk 27858, nr. 315) </w:t>
      </w:r>
      <w:proofErr w:type="gramStart"/>
      <w:r>
        <w:rPr>
          <w:color w:val="1F497D"/>
        </w:rPr>
        <w:t>reeds</w:t>
      </w:r>
      <w:proofErr w:type="gramEnd"/>
      <w:r>
        <w:rPr>
          <w:color w:val="1F497D"/>
        </w:rPr>
        <w:t xml:space="preserve"> voor advies naar de Raad van State is gestuurd en </w:t>
      </w:r>
      <w:bookmarkStart w:name="_GoBack" w:id="0"/>
      <w:bookmarkEnd w:id="0"/>
      <w:r>
        <w:rPr>
          <w:color w:val="1F497D"/>
        </w:rPr>
        <w:t>het verzoek om dit advies van de Raad van State zo spoedig mogelijk te sturen naar de Kamer.</w:t>
      </w:r>
    </w:p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7F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65B7F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65B7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65B7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333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2015-10-28T12:43:00.0000000Z</dcterms:created>
  <dcterms:modified xsi:type="dcterms:W3CDTF">2015-10-28T12:46:00.0000000Z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0x010100E562A725DF82C64EA579C4F94AE9948E</vt:lpwstr>
  </property>
</Properties>
</file>