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6C82" w:rsidR="00086C82" w:rsidRDefault="00055796">
      <w:pPr>
        <w:rPr>
          <w:i/>
        </w:rPr>
      </w:pPr>
      <w:proofErr w:type="spellStart"/>
      <w:r>
        <w:rPr>
          <w:i/>
        </w:rPr>
        <w:t>Position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paper</w:t>
      </w:r>
      <w:proofErr w:type="gramEnd"/>
      <w:r w:rsidRPr="00086C82" w:rsidR="00086C82">
        <w:rPr>
          <w:i/>
        </w:rPr>
        <w:t xml:space="preserve"> DHL inzake schijnz</w:t>
      </w:r>
      <w:r w:rsidR="00086C82">
        <w:rPr>
          <w:i/>
        </w:rPr>
        <w:t>e</w:t>
      </w:r>
      <w:r w:rsidRPr="00086C82" w:rsidR="00086C82">
        <w:rPr>
          <w:i/>
        </w:rPr>
        <w:t>lfstandigheid in pakketvervoer</w:t>
      </w:r>
    </w:p>
    <w:p w:rsidRPr="00976272" w:rsidR="00976272" w:rsidRDefault="00976272">
      <w:pPr>
        <w:rPr>
          <w:b/>
          <w:u w:val="single"/>
        </w:rPr>
      </w:pPr>
      <w:r w:rsidRPr="00976272">
        <w:rPr>
          <w:b/>
          <w:u w:val="single"/>
        </w:rPr>
        <w:t xml:space="preserve">DHL: schijnzelfstandige pakketbezorgers gevaar voor </w:t>
      </w:r>
      <w:r w:rsidR="00ED4D8F">
        <w:rPr>
          <w:b/>
          <w:u w:val="single"/>
        </w:rPr>
        <w:t>gezo</w:t>
      </w:r>
      <w:r w:rsidR="002B4C6B">
        <w:rPr>
          <w:b/>
          <w:u w:val="single"/>
        </w:rPr>
        <w:t>nde ontwikkeling van pakketsector</w:t>
      </w:r>
    </w:p>
    <w:p w:rsidR="0041616C" w:rsidRDefault="00976272">
      <w:r w:rsidRPr="00976272">
        <w:rPr>
          <w:b/>
        </w:rPr>
        <w:t xml:space="preserve">Utrecht, </w:t>
      </w:r>
      <w:r w:rsidR="00055796">
        <w:rPr>
          <w:b/>
        </w:rPr>
        <w:t>augustus</w:t>
      </w:r>
      <w:r w:rsidRPr="00976272">
        <w:rPr>
          <w:b/>
        </w:rPr>
        <w:t xml:space="preserve"> 2015</w:t>
      </w:r>
      <w:r>
        <w:t xml:space="preserve"> - </w:t>
      </w:r>
      <w:r w:rsidR="0041616C">
        <w:t xml:space="preserve">DHL Parcel is het onderdeel van DHL dat zich toelegt op </w:t>
      </w:r>
      <w:r w:rsidR="00AF2618">
        <w:t xml:space="preserve">pakketvervoer. </w:t>
      </w:r>
      <w:r w:rsidR="00C974C8">
        <w:t>DHL Parcel is</w:t>
      </w:r>
      <w:r w:rsidR="00AF2618">
        <w:t xml:space="preserve"> actief in de </w:t>
      </w:r>
      <w:r w:rsidR="00906977">
        <w:t>business-to-businessmarkt en de business-</w:t>
      </w:r>
      <w:proofErr w:type="spellStart"/>
      <w:r w:rsidR="00906977">
        <w:t>to</w:t>
      </w:r>
      <w:proofErr w:type="spellEnd"/>
      <w:r w:rsidR="00906977">
        <w:t>-consumer</w:t>
      </w:r>
      <w:r w:rsidR="00AF2618">
        <w:t>markt</w:t>
      </w:r>
      <w:r w:rsidR="0041616C">
        <w:t xml:space="preserve"> </w:t>
      </w:r>
      <w:r w:rsidR="00AF2618">
        <w:t>en in toenemende mate ook de consumer-</w:t>
      </w:r>
      <w:proofErr w:type="spellStart"/>
      <w:r w:rsidR="00AF2618">
        <w:t>to</w:t>
      </w:r>
      <w:proofErr w:type="spellEnd"/>
      <w:r w:rsidR="00AF2618">
        <w:t>-cons</w:t>
      </w:r>
      <w:r w:rsidR="007226E6">
        <w:t>u</w:t>
      </w:r>
      <w:r w:rsidR="00AF2618">
        <w:t xml:space="preserve">mermarkt. Mede onder invloed van de groei in online </w:t>
      </w:r>
      <w:proofErr w:type="spellStart"/>
      <w:r w:rsidR="00AF2618">
        <w:t>retail</w:t>
      </w:r>
      <w:proofErr w:type="spellEnd"/>
      <w:r w:rsidR="00AF2618">
        <w:t xml:space="preserve"> maakt DHL Parcel een aanzienlijke groei door. In </w:t>
      </w:r>
      <w:r w:rsidR="009A4659">
        <w:t xml:space="preserve">business-to-business </w:t>
      </w:r>
      <w:r w:rsidR="00AF2618">
        <w:t xml:space="preserve">zijn wij marktleider en in </w:t>
      </w:r>
      <w:r w:rsidR="009A4659">
        <w:t>business-</w:t>
      </w:r>
      <w:proofErr w:type="spellStart"/>
      <w:r w:rsidR="009A4659">
        <w:t>to</w:t>
      </w:r>
      <w:proofErr w:type="spellEnd"/>
      <w:r w:rsidR="009A4659">
        <w:t xml:space="preserve">-consumer </w:t>
      </w:r>
      <w:r w:rsidR="00AF2618">
        <w:t xml:space="preserve">zijn wij met een marktaandeel van ca. 25% de grote tweede speler in dat segment. In totaal heeft DHL Parcel in Nederland </w:t>
      </w:r>
      <w:r w:rsidR="00C974C8">
        <w:t xml:space="preserve">circa </w:t>
      </w:r>
      <w:r w:rsidR="00AF2618">
        <w:t>5.</w:t>
      </w:r>
      <w:r w:rsidR="009A4659">
        <w:t>8</w:t>
      </w:r>
      <w:r w:rsidR="00AF2618">
        <w:t>00 medewerkers, allen met een arbeidsovereenkomst volgens de eigen bedrijfs-cao</w:t>
      </w:r>
      <w:r w:rsidR="00ED4D8F">
        <w:t>’s</w:t>
      </w:r>
      <w:r w:rsidR="00AF2618">
        <w:t>.</w:t>
      </w:r>
      <w:bookmarkStart w:name="_GoBack" w:id="0"/>
      <w:bookmarkEnd w:id="0"/>
    </w:p>
    <w:p w:rsidR="00AE4969" w:rsidRDefault="00EF0D07">
      <w:r w:rsidRPr="00EF0D07">
        <w:rPr>
          <w:b/>
        </w:rPr>
        <w:t>Concurrentievervalsing</w:t>
      </w:r>
      <w:r>
        <w:br/>
      </w:r>
      <w:r w:rsidR="009E242B">
        <w:t xml:space="preserve">In het pakketvervoer is zeker al sinds 2012 een discussie gaande over schijnzelfstandigheid. </w:t>
      </w:r>
      <w:r w:rsidR="0012770C">
        <w:t>Deze discussie is i</w:t>
      </w:r>
      <w:r w:rsidR="009E242B">
        <w:t>ngegeven door het feit dat de grootste speler in onze markt steeds</w:t>
      </w:r>
      <w:r w:rsidR="009A4659">
        <w:t xml:space="preserve"> meer werk is gaan uitbesteden </w:t>
      </w:r>
      <w:r w:rsidR="009E242B">
        <w:t xml:space="preserve">aan </w:t>
      </w:r>
      <w:r w:rsidR="0012770C">
        <w:t xml:space="preserve">subcontractors, </w:t>
      </w:r>
      <w:proofErr w:type="gramStart"/>
      <w:r w:rsidR="0012770C">
        <w:t>met name</w:t>
      </w:r>
      <w:proofErr w:type="gramEnd"/>
      <w:r w:rsidR="0012770C">
        <w:t xml:space="preserve"> aan zzp’ers</w:t>
      </w:r>
      <w:r w:rsidR="000A45A0">
        <w:t>,</w:t>
      </w:r>
      <w:r w:rsidR="0012770C">
        <w:t xml:space="preserve"> </w:t>
      </w:r>
      <w:r w:rsidR="00945A9E">
        <w:t>waaronder bezorgers die eerder</w:t>
      </w:r>
      <w:r w:rsidR="0012770C">
        <w:t xml:space="preserve"> een arbeidsovereenkomst hadden bij hetzelfde bedrijf. </w:t>
      </w:r>
    </w:p>
    <w:p w:rsidR="00945A9E" w:rsidRDefault="00AE4969">
      <w:r>
        <w:t>Afspraken met de Belastingdienst hebben ertoe geleid dat deze specifieke groep zzp’ers geen VAR-verklaring hoeft te o</w:t>
      </w:r>
      <w:r w:rsidR="00ED4D8F">
        <w:t>verleggen om hun zelfstandig</w:t>
      </w:r>
      <w:r>
        <w:t xml:space="preserve"> ondernemerschap aan te tonen. D</w:t>
      </w:r>
      <w:r w:rsidR="0012770C">
        <w:t xml:space="preserve">aarbij </w:t>
      </w:r>
      <w:r>
        <w:t xml:space="preserve">is </w:t>
      </w:r>
      <w:proofErr w:type="gramStart"/>
      <w:r>
        <w:t>inmiddels</w:t>
      </w:r>
      <w:proofErr w:type="gramEnd"/>
      <w:r>
        <w:t xml:space="preserve"> </w:t>
      </w:r>
      <w:r w:rsidR="007E00A5">
        <w:t>wel duidelijk geworden dat zonder een dergelijke</w:t>
      </w:r>
      <w:r w:rsidR="00612564">
        <w:t xml:space="preserve"> geheime</w:t>
      </w:r>
      <w:r w:rsidR="007E00A5">
        <w:t xml:space="preserve"> </w:t>
      </w:r>
      <w:r w:rsidRPr="00ED4D8F" w:rsidR="00ED4D8F">
        <w:t>afspraak</w:t>
      </w:r>
      <w:r w:rsidR="00612564">
        <w:t xml:space="preserve"> met de Belastingdienst</w:t>
      </w:r>
      <w:r w:rsidR="007E00A5">
        <w:t xml:space="preserve"> feitelijk sprake </w:t>
      </w:r>
      <w:r w:rsidR="00612564">
        <w:t>zou zijn van</w:t>
      </w:r>
      <w:r w:rsidR="007E00A5">
        <w:t xml:space="preserve"> een dienstbetrekking</w:t>
      </w:r>
      <w:r w:rsidR="00945A9E">
        <w:t xml:space="preserve">. </w:t>
      </w:r>
      <w:r w:rsidR="00305952">
        <w:t>Het zijn m.a.w. schijnzelfstandigen.</w:t>
      </w:r>
    </w:p>
    <w:p w:rsidR="0012770C" w:rsidRDefault="00612564">
      <w:r>
        <w:t xml:space="preserve">Door het </w:t>
      </w:r>
      <w:r w:rsidR="00305952">
        <w:t xml:space="preserve">ontbreken van </w:t>
      </w:r>
      <w:r w:rsidR="00ED4D8F">
        <w:t>de werkgevers- en sociale lasten liggen de kosten van deze schijnzelfstandigen beduidend lager dan</w:t>
      </w:r>
      <w:r>
        <w:t xml:space="preserve"> de</w:t>
      </w:r>
      <w:r w:rsidR="00ED4D8F">
        <w:t xml:space="preserve"> arbeids</w:t>
      </w:r>
      <w:r w:rsidR="00AE4969">
        <w:t>kosten die andere vervoerders hebben in het kader van de</w:t>
      </w:r>
      <w:r w:rsidR="007E00A5">
        <w:t xml:space="preserve"> geldende</w:t>
      </w:r>
      <w:r w:rsidR="00AE4969">
        <w:t xml:space="preserve"> cao’s</w:t>
      </w:r>
      <w:r w:rsidR="0012770C">
        <w:t xml:space="preserve">. </w:t>
      </w:r>
      <w:r w:rsidR="00ED4D8F">
        <w:t>Doo</w:t>
      </w:r>
      <w:r w:rsidR="007A21B8">
        <w:t>r</w:t>
      </w:r>
      <w:r w:rsidR="00305952">
        <w:t xml:space="preserve"> het gedogen van de schijnzelfstandigen</w:t>
      </w:r>
      <w:r w:rsidR="007A21B8">
        <w:t xml:space="preserve"> wordt de andere vervoerders dus oneerlijke concurrentie aangedaan.</w:t>
      </w:r>
    </w:p>
    <w:p w:rsidR="007A21B8" w:rsidRDefault="007A21B8">
      <w:r>
        <w:t xml:space="preserve">Bijkomend maatschappelijk ongewenst effect is </w:t>
      </w:r>
      <w:r w:rsidR="00EA7FAE">
        <w:t>een nadrukkelijke</w:t>
      </w:r>
      <w:r>
        <w:t xml:space="preserve"> co</w:t>
      </w:r>
      <w:r w:rsidR="00EA7FAE">
        <w:t>ncurrentie op arbeidskosten</w:t>
      </w:r>
      <w:r>
        <w:t xml:space="preserve">. </w:t>
      </w:r>
    </w:p>
    <w:p w:rsidR="002B4C6B" w:rsidRDefault="00EF0D07">
      <w:r>
        <w:rPr>
          <w:b/>
        </w:rPr>
        <w:t>Marktverstoring</w:t>
      </w:r>
      <w:r>
        <w:rPr>
          <w:b/>
        </w:rPr>
        <w:br/>
      </w:r>
      <w:r w:rsidR="007E00A5">
        <w:t xml:space="preserve">De e-commerce-markt is een groeimarkt. Dat geldt ook voor </w:t>
      </w:r>
      <w:r w:rsidR="00BA3604">
        <w:t xml:space="preserve">daaraan onlosmakelijk verbonden, gezond functionerende </w:t>
      </w:r>
      <w:r w:rsidR="009A4659">
        <w:t>pakket</w:t>
      </w:r>
      <w:r w:rsidR="007E00A5">
        <w:t xml:space="preserve">markt. </w:t>
      </w:r>
      <w:r w:rsidR="00B33EA4">
        <w:t xml:space="preserve">Er is </w:t>
      </w:r>
      <w:r w:rsidR="007E00A5">
        <w:t>dan</w:t>
      </w:r>
      <w:r w:rsidR="00B33EA4">
        <w:t xml:space="preserve"> </w:t>
      </w:r>
      <w:r w:rsidR="00BA3604">
        <w:t xml:space="preserve">ook </w:t>
      </w:r>
      <w:r w:rsidR="00B33EA4">
        <w:t>geen aanleiding om bepaalde partijen voordelen te gunnen boven andere.</w:t>
      </w:r>
      <w:r w:rsidR="009A4659">
        <w:t xml:space="preserve"> </w:t>
      </w:r>
      <w:r w:rsidR="00BA3604">
        <w:t>Da</w:t>
      </w:r>
      <w:r w:rsidR="00B33EA4">
        <w:t xml:space="preserve">t </w:t>
      </w:r>
      <w:r w:rsidR="00DA6F89">
        <w:t xml:space="preserve">werkt marktverstorend, </w:t>
      </w:r>
      <w:r w:rsidR="00B33EA4">
        <w:t>resulte</w:t>
      </w:r>
      <w:r w:rsidR="00DA6F89">
        <w:t xml:space="preserve">rend in </w:t>
      </w:r>
      <w:r w:rsidR="00B33EA4">
        <w:t xml:space="preserve">concurrentievervalsing en </w:t>
      </w:r>
      <w:r w:rsidR="00CC2F3C">
        <w:t>met het risico op verslechtering van</w:t>
      </w:r>
      <w:r w:rsidR="00B33EA4">
        <w:t xml:space="preserve"> arbeidsvoorwaarden en -omstandigheden.</w:t>
      </w:r>
      <w:r w:rsidR="00B12A47">
        <w:t xml:space="preserve"> </w:t>
      </w:r>
      <w:r w:rsidR="00F21903">
        <w:br/>
      </w:r>
      <w:r w:rsidR="002B4C6B">
        <w:rPr>
          <w:b/>
        </w:rPr>
        <w:br/>
      </w:r>
      <w:r w:rsidR="00547D2A">
        <w:rPr>
          <w:b/>
        </w:rPr>
        <w:t>Transparante eenduidig toegepaste regelgeving</w:t>
      </w:r>
      <w:r>
        <w:rPr>
          <w:b/>
        </w:rPr>
        <w:br/>
      </w:r>
      <w:r w:rsidR="00A411C3">
        <w:t xml:space="preserve">Een deel van de schijnzelfstandigen in dienst nemen of vakbekwaamheidseisen stellen in vorm van NIWO-vergunningen lossen het probleem niet op, als </w:t>
      </w:r>
      <w:r w:rsidR="0039326E">
        <w:t xml:space="preserve">men </w:t>
      </w:r>
      <w:r w:rsidR="00A411C3">
        <w:t xml:space="preserve">ondertussen </w:t>
      </w:r>
      <w:r w:rsidR="0039326E">
        <w:t>niet ook de eisen die aan zelfstandig ondernemerschap worden gesteld respecteert</w:t>
      </w:r>
      <w:r w:rsidR="00A411C3">
        <w:t xml:space="preserve">. </w:t>
      </w:r>
      <w:r w:rsidR="00A411C3">
        <w:br/>
      </w:r>
      <w:r w:rsidR="005C162F">
        <w:t xml:space="preserve">In dit kader vertrouwen wij </w:t>
      </w:r>
      <w:r w:rsidR="00F40486">
        <w:t xml:space="preserve">erop </w:t>
      </w:r>
      <w:r w:rsidR="00E50BDB">
        <w:t xml:space="preserve">dat met de nieuwe </w:t>
      </w:r>
      <w:r w:rsidR="009A4659">
        <w:t>Wet der</w:t>
      </w:r>
      <w:r w:rsidR="00906977">
        <w:t>e</w:t>
      </w:r>
      <w:r w:rsidR="009A4659">
        <w:t>g</w:t>
      </w:r>
      <w:r w:rsidR="00906977">
        <w:t>u</w:t>
      </w:r>
      <w:r w:rsidR="009A4659">
        <w:t>lering beoordeling arbeidsrelaties</w:t>
      </w:r>
      <w:r w:rsidR="00E50BDB">
        <w:t xml:space="preserve"> een betere handhaving werkelijkheid wordt en dat er meer transparantie komt. Dat laatste is van belang om een </w:t>
      </w:r>
      <w:proofErr w:type="gramStart"/>
      <w:r w:rsidR="00E50BDB">
        <w:t>level</w:t>
      </w:r>
      <w:proofErr w:type="gramEnd"/>
      <w:r w:rsidR="00547D2A">
        <w:t xml:space="preserve"> </w:t>
      </w:r>
      <w:r w:rsidR="00E50BDB">
        <w:t xml:space="preserve"> </w:t>
      </w:r>
      <w:proofErr w:type="spellStart"/>
      <w:r w:rsidR="00E50BDB">
        <w:t>playing</w:t>
      </w:r>
      <w:proofErr w:type="spellEnd"/>
      <w:r w:rsidR="00906977">
        <w:t xml:space="preserve"> </w:t>
      </w:r>
      <w:r w:rsidR="00E50BDB">
        <w:t xml:space="preserve">field te creëren waarop alle partijen volgens dezelfde regels spelen. </w:t>
      </w:r>
      <w:r w:rsidR="003809CA">
        <w:t xml:space="preserve"> </w:t>
      </w:r>
    </w:p>
    <w:p w:rsidR="00DC0548" w:rsidRDefault="00381B3C">
      <w:r>
        <w:t xml:space="preserve">Daarbij moeten we wel alert blijven op het fenomeen schijnzelfstandige. </w:t>
      </w:r>
      <w:r w:rsidR="00643755">
        <w:t xml:space="preserve">De mogelijkheid </w:t>
      </w:r>
      <w:r w:rsidR="00181D70">
        <w:t>voor grote bedrijven</w:t>
      </w:r>
      <w:r w:rsidR="00643755">
        <w:t xml:space="preserve"> </w:t>
      </w:r>
      <w:r w:rsidR="00181D70">
        <w:t xml:space="preserve">om </w:t>
      </w:r>
      <w:r w:rsidR="00643755">
        <w:t xml:space="preserve">afspraken </w:t>
      </w:r>
      <w:r w:rsidR="00181D70">
        <w:t xml:space="preserve">te maken </w:t>
      </w:r>
      <w:r w:rsidR="00643755">
        <w:t>met de belastingdienst</w:t>
      </w:r>
      <w:r w:rsidR="00770EEC">
        <w:t xml:space="preserve">, die niet worden </w:t>
      </w:r>
      <w:r w:rsidR="00906977">
        <w:t xml:space="preserve">gepubliceerd, </w:t>
      </w:r>
      <w:r w:rsidR="005C162F">
        <w:t>wordt</w:t>
      </w:r>
      <w:r w:rsidR="00643755">
        <w:t xml:space="preserve"> immers</w:t>
      </w:r>
      <w:r w:rsidR="005C162F">
        <w:t xml:space="preserve"> </w:t>
      </w:r>
      <w:r w:rsidR="00181D70">
        <w:t>door</w:t>
      </w:r>
      <w:r w:rsidR="005C162F">
        <w:t xml:space="preserve"> de nieuwe wetgeving</w:t>
      </w:r>
      <w:r w:rsidR="00643755">
        <w:t xml:space="preserve"> </w:t>
      </w:r>
      <w:r w:rsidR="005C162F">
        <w:t>niet uitgesloten</w:t>
      </w:r>
      <w:r w:rsidR="00DF416A">
        <w:t xml:space="preserve">. </w:t>
      </w:r>
    </w:p>
    <w:sectPr w:rsidR="00DC05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52" w:rsidRDefault="000C2252" w:rsidP="00906977">
      <w:pPr>
        <w:spacing w:after="0" w:line="240" w:lineRule="auto"/>
      </w:pPr>
      <w:r>
        <w:separator/>
      </w:r>
    </w:p>
  </w:endnote>
  <w:endnote w:type="continuationSeparator" w:id="0">
    <w:p w:rsidR="000C2252" w:rsidRDefault="000C2252" w:rsidP="0090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52" w:rsidRDefault="000C2252" w:rsidP="00906977">
      <w:pPr>
        <w:spacing w:after="0" w:line="240" w:lineRule="auto"/>
      </w:pPr>
      <w:r>
        <w:separator/>
      </w:r>
    </w:p>
  </w:footnote>
  <w:footnote w:type="continuationSeparator" w:id="0">
    <w:p w:rsidR="000C2252" w:rsidRDefault="000C2252" w:rsidP="0090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77" w:rsidRDefault="00906977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4BC740" wp14:editId="6D27CB12">
          <wp:simplePos x="0" y="0"/>
          <wp:positionH relativeFrom="column">
            <wp:posOffset>4081780</wp:posOffset>
          </wp:positionH>
          <wp:positionV relativeFrom="paragraph">
            <wp:posOffset>-169545</wp:posOffset>
          </wp:positionV>
          <wp:extent cx="2133600" cy="472882"/>
          <wp:effectExtent l="0" t="0" r="0" b="3810"/>
          <wp:wrapNone/>
          <wp:docPr id="1" name="Afbeelding 1" descr="C:\Users\eblaauw\Desktop\DHL_Huisstijl\DHL\Internet\PNG\DH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laauw\Desktop\DHL_Huisstijl\DHL\Internet\PNG\DH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72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89"/>
    <w:rsid w:val="00055796"/>
    <w:rsid w:val="00086C82"/>
    <w:rsid w:val="000A45A0"/>
    <w:rsid w:val="000C2252"/>
    <w:rsid w:val="0012770C"/>
    <w:rsid w:val="00181D70"/>
    <w:rsid w:val="0026700F"/>
    <w:rsid w:val="002A2989"/>
    <w:rsid w:val="002A3C47"/>
    <w:rsid w:val="002B4C6B"/>
    <w:rsid w:val="002D1FB7"/>
    <w:rsid w:val="00305952"/>
    <w:rsid w:val="003809CA"/>
    <w:rsid w:val="00381B3C"/>
    <w:rsid w:val="0039326E"/>
    <w:rsid w:val="003F1849"/>
    <w:rsid w:val="0041616C"/>
    <w:rsid w:val="00416220"/>
    <w:rsid w:val="00456995"/>
    <w:rsid w:val="00547D2A"/>
    <w:rsid w:val="00551A3E"/>
    <w:rsid w:val="005C162F"/>
    <w:rsid w:val="00612564"/>
    <w:rsid w:val="00643755"/>
    <w:rsid w:val="007226E6"/>
    <w:rsid w:val="00750308"/>
    <w:rsid w:val="007709DC"/>
    <w:rsid w:val="00770EEC"/>
    <w:rsid w:val="007A21B8"/>
    <w:rsid w:val="007E00A5"/>
    <w:rsid w:val="008052BB"/>
    <w:rsid w:val="008662D9"/>
    <w:rsid w:val="00906977"/>
    <w:rsid w:val="00911334"/>
    <w:rsid w:val="009353D0"/>
    <w:rsid w:val="00945A9E"/>
    <w:rsid w:val="00976272"/>
    <w:rsid w:val="009A4659"/>
    <w:rsid w:val="009D23D5"/>
    <w:rsid w:val="009E242B"/>
    <w:rsid w:val="00A411C3"/>
    <w:rsid w:val="00A8744A"/>
    <w:rsid w:val="00AE4969"/>
    <w:rsid w:val="00AF2618"/>
    <w:rsid w:val="00B12A47"/>
    <w:rsid w:val="00B33EA4"/>
    <w:rsid w:val="00B3674A"/>
    <w:rsid w:val="00BA3604"/>
    <w:rsid w:val="00BF58D4"/>
    <w:rsid w:val="00C0382A"/>
    <w:rsid w:val="00C974C8"/>
    <w:rsid w:val="00CC2F3C"/>
    <w:rsid w:val="00D30D20"/>
    <w:rsid w:val="00DA6F89"/>
    <w:rsid w:val="00DC0548"/>
    <w:rsid w:val="00DF416A"/>
    <w:rsid w:val="00E4446A"/>
    <w:rsid w:val="00E50BDB"/>
    <w:rsid w:val="00EA201D"/>
    <w:rsid w:val="00EA7FAE"/>
    <w:rsid w:val="00ED4D8F"/>
    <w:rsid w:val="00EF0D07"/>
    <w:rsid w:val="00F031D8"/>
    <w:rsid w:val="00F11110"/>
    <w:rsid w:val="00F21903"/>
    <w:rsid w:val="00F40486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69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977"/>
  </w:style>
  <w:style w:type="paragraph" w:styleId="Voettekst">
    <w:name w:val="footer"/>
    <w:basedOn w:val="Standaard"/>
    <w:link w:val="VoettekstChar"/>
    <w:uiPriority w:val="99"/>
    <w:unhideWhenUsed/>
    <w:rsid w:val="009069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90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69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977"/>
  </w:style>
  <w:style w:type="paragraph" w:styleId="Voettekst">
    <w:name w:val="footer"/>
    <w:basedOn w:val="Standaard"/>
    <w:link w:val="VoettekstChar"/>
    <w:uiPriority w:val="99"/>
    <w:unhideWhenUsed/>
    <w:rsid w:val="009069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90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465</ap:Words>
  <ap:Characters>2654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2015-09-02T07:23:00.0000000Z</dcterms:created>
  <dcterms:modified xsi:type="dcterms:W3CDTF">2015-09-03T14:58:00.0000000Z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0x01010097BA789F7F64E748AA7EBE041628AB49</vt:lpwstr>
  </property>
</Properties>
</file>