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1676"/>
        <w:gridCol w:w="1782"/>
        <w:gridCol w:w="2025"/>
        <w:gridCol w:w="1474"/>
      </w:tblGrid>
      <w:tr w:rsidRPr="00DA2165" w:rsidR="00A618A8" w:rsidTr="008E027E">
        <w:tc>
          <w:tcPr>
            <w:tcW w:w="2619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b/>
                <w:sz w:val="24"/>
                <w:szCs w:val="24"/>
                <w:lang w:val="nl-NL"/>
              </w:rPr>
            </w:pPr>
            <w:bookmarkStart w:name="_GoBack" w:id="0"/>
            <w:bookmarkEnd w:id="0"/>
            <w:r w:rsidRPr="00DA2165">
              <w:rPr>
                <w:rFonts w:ascii="Calibri" w:hAnsi="Calibri" w:eastAsia="Times New Roman" w:cs="Calibri"/>
                <w:b/>
                <w:bCs/>
                <w:i/>
                <w:sz w:val="24"/>
                <w:szCs w:val="24"/>
                <w:lang w:val="nl-NL"/>
              </w:rPr>
              <w:t>Gedecentraliseerde agentschappen</w:t>
            </w:r>
          </w:p>
        </w:tc>
        <w:tc>
          <w:tcPr>
            <w:tcW w:w="1676" w:type="dxa"/>
          </w:tcPr>
          <w:p w:rsidRPr="00381A83" w:rsidR="003A49DC" w:rsidP="001739DF" w:rsidRDefault="003A49DC">
            <w:pPr>
              <w:outlineLvl w:val="2"/>
              <w:rPr>
                <w:rFonts w:ascii="Calibri" w:hAnsi="Calibri" w:eastAsia="MS Mincho" w:cs="Calibri"/>
                <w:b/>
                <w:bCs/>
                <w:i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b/>
                <w:bCs/>
                <w:i/>
                <w:sz w:val="24"/>
                <w:szCs w:val="24"/>
                <w:lang w:val="nl-NL" w:eastAsia="ja-JP"/>
              </w:rPr>
              <w:t>Afkorting</w:t>
            </w:r>
          </w:p>
        </w:tc>
        <w:tc>
          <w:tcPr>
            <w:tcW w:w="1782" w:type="dxa"/>
          </w:tcPr>
          <w:p w:rsidRPr="00381A83" w:rsidR="003A49DC" w:rsidP="001739DF" w:rsidRDefault="003A49DC">
            <w:pPr>
              <w:outlineLvl w:val="2"/>
              <w:rPr>
                <w:rFonts w:ascii="Calibri" w:hAnsi="Calibri" w:eastAsia="MS Mincho" w:cs="Calibri"/>
                <w:b/>
                <w:bCs/>
                <w:i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b/>
                <w:bCs/>
                <w:i/>
                <w:sz w:val="24"/>
                <w:szCs w:val="24"/>
                <w:lang w:val="nl-NL" w:eastAsia="ja-JP"/>
              </w:rPr>
              <w:t>Oprichtingsjaar</w:t>
            </w:r>
          </w:p>
        </w:tc>
        <w:tc>
          <w:tcPr>
            <w:tcW w:w="2025" w:type="dxa"/>
          </w:tcPr>
          <w:p w:rsidRPr="00381A83" w:rsidR="003A49DC" w:rsidP="001739DF" w:rsidRDefault="003A49DC">
            <w:pPr>
              <w:outlineLvl w:val="2"/>
              <w:rPr>
                <w:rFonts w:ascii="Calibri" w:hAnsi="Calibri" w:eastAsia="MS Mincho" w:cs="Calibri"/>
                <w:b/>
                <w:bCs/>
                <w:i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b/>
                <w:bCs/>
                <w:i/>
                <w:sz w:val="24"/>
                <w:szCs w:val="24"/>
                <w:lang w:val="nl-NL" w:eastAsia="ja-JP"/>
              </w:rPr>
              <w:t>Locatie</w:t>
            </w:r>
          </w:p>
        </w:tc>
        <w:tc>
          <w:tcPr>
            <w:tcW w:w="1474" w:type="dxa"/>
          </w:tcPr>
          <w:p w:rsidRPr="00381A83" w:rsidR="003A49DC" w:rsidP="001739DF" w:rsidRDefault="003A49DC">
            <w:pPr>
              <w:outlineLvl w:val="2"/>
              <w:rPr>
                <w:rFonts w:ascii="Calibri" w:hAnsi="Calibri" w:eastAsia="MS Mincho" w:cs="Calibri"/>
                <w:b/>
                <w:bCs/>
                <w:i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b/>
                <w:bCs/>
                <w:i/>
                <w:sz w:val="24"/>
                <w:szCs w:val="24"/>
                <w:lang w:val="nl-NL" w:eastAsia="ja-JP"/>
              </w:rPr>
              <w:t>Lidstaat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0C6DA6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Agentschap voor de samenwerking tussen energieregulators </w:t>
            </w:r>
          </w:p>
        </w:tc>
        <w:tc>
          <w:tcPr>
            <w:tcW w:w="1676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ACER</w:t>
            </w:r>
          </w:p>
        </w:tc>
        <w:tc>
          <w:tcPr>
            <w:tcW w:w="1782" w:type="dxa"/>
          </w:tcPr>
          <w:p w:rsidRPr="00381A83" w:rsidR="003A49DC" w:rsidP="006F6F5F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2010</w:t>
            </w:r>
          </w:p>
        </w:tc>
        <w:tc>
          <w:tcPr>
            <w:tcW w:w="2025" w:type="dxa"/>
          </w:tcPr>
          <w:p w:rsidRPr="00381A83" w:rsidR="003A49DC" w:rsidP="003A49DC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Ljubljana</w:t>
            </w:r>
          </w:p>
        </w:tc>
        <w:tc>
          <w:tcPr>
            <w:tcW w:w="1474" w:type="dxa"/>
          </w:tcPr>
          <w:p w:rsidRPr="00381A83" w:rsidR="003A49DC" w:rsidP="006F6F5F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Slovenië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0C6DA6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Orgaan van Europese regelgevende instanties voor elektronische communicatie </w:t>
            </w:r>
          </w:p>
        </w:tc>
        <w:tc>
          <w:tcPr>
            <w:tcW w:w="1676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BEREC</w:t>
            </w:r>
          </w:p>
        </w:tc>
        <w:tc>
          <w:tcPr>
            <w:tcW w:w="1782" w:type="dxa"/>
          </w:tcPr>
          <w:p w:rsidRPr="00381A83" w:rsidR="003A49DC" w:rsidP="006F6F5F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2009</w:t>
            </w:r>
          </w:p>
        </w:tc>
        <w:tc>
          <w:tcPr>
            <w:tcW w:w="2025" w:type="dxa"/>
          </w:tcPr>
          <w:p w:rsidRPr="00381A83" w:rsidR="003A49DC" w:rsidP="003A49DC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Riga</w:t>
            </w:r>
          </w:p>
        </w:tc>
        <w:tc>
          <w:tcPr>
            <w:tcW w:w="1474" w:type="dxa"/>
          </w:tcPr>
          <w:p w:rsidRPr="00381A83" w:rsidR="003A49DC" w:rsidP="006F6F5F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Letland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0C6DA6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Communautair Bureau voor plantenrassen</w:t>
            </w:r>
          </w:p>
        </w:tc>
        <w:tc>
          <w:tcPr>
            <w:tcW w:w="1676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CPVO</w:t>
            </w:r>
          </w:p>
        </w:tc>
        <w:tc>
          <w:tcPr>
            <w:tcW w:w="1782" w:type="dxa"/>
          </w:tcPr>
          <w:p w:rsidRPr="00381A83" w:rsidR="003A49DC" w:rsidP="006F6F5F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1995</w:t>
            </w:r>
          </w:p>
        </w:tc>
        <w:tc>
          <w:tcPr>
            <w:tcW w:w="2025" w:type="dxa"/>
          </w:tcPr>
          <w:p w:rsidRPr="00381A83" w:rsidR="003A49DC" w:rsidP="003A49DC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Angers</w:t>
            </w:r>
          </w:p>
        </w:tc>
        <w:tc>
          <w:tcPr>
            <w:tcW w:w="1474" w:type="dxa"/>
          </w:tcPr>
          <w:p w:rsidRPr="00381A83" w:rsidR="003A49DC" w:rsidP="006F6F5F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Frankrijk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0C6DA6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Agentschap voor veiligheid en gezondheid op het werk </w:t>
            </w:r>
          </w:p>
        </w:tc>
        <w:tc>
          <w:tcPr>
            <w:tcW w:w="1676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EU-OSHA</w:t>
            </w:r>
          </w:p>
        </w:tc>
        <w:tc>
          <w:tcPr>
            <w:tcW w:w="1782" w:type="dxa"/>
          </w:tcPr>
          <w:p w:rsidRPr="00381A83" w:rsidR="003A49DC" w:rsidP="006F6F5F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1994</w:t>
            </w:r>
          </w:p>
        </w:tc>
        <w:tc>
          <w:tcPr>
            <w:tcW w:w="2025" w:type="dxa"/>
          </w:tcPr>
          <w:p w:rsidRPr="00381A83" w:rsidR="003A49DC" w:rsidP="003C7710" w:rsidRDefault="003C7710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Bilbao</w:t>
            </w:r>
          </w:p>
        </w:tc>
        <w:tc>
          <w:tcPr>
            <w:tcW w:w="1474" w:type="dxa"/>
          </w:tcPr>
          <w:p w:rsidRPr="00381A83" w:rsidR="003A49DC" w:rsidP="006F6F5F" w:rsidRDefault="003C7710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Spanje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3A49DC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Agentschap voor het beheer van de operationele samenwerking aan de buitengrenzen </w:t>
            </w:r>
          </w:p>
        </w:tc>
        <w:tc>
          <w:tcPr>
            <w:tcW w:w="1676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FRONTEX</w:t>
            </w:r>
          </w:p>
        </w:tc>
        <w:tc>
          <w:tcPr>
            <w:tcW w:w="1782" w:type="dxa"/>
          </w:tcPr>
          <w:p w:rsidRPr="00381A83" w:rsidR="003A49DC" w:rsidP="006F6F5F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2005</w:t>
            </w:r>
          </w:p>
        </w:tc>
        <w:tc>
          <w:tcPr>
            <w:tcW w:w="2025" w:type="dxa"/>
          </w:tcPr>
          <w:p w:rsidRPr="00381A83" w:rsidR="003A49DC" w:rsidP="003C7710" w:rsidRDefault="003C7710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Warschau</w:t>
            </w:r>
          </w:p>
        </w:tc>
        <w:tc>
          <w:tcPr>
            <w:tcW w:w="1474" w:type="dxa"/>
          </w:tcPr>
          <w:p w:rsidRPr="00381A83" w:rsidR="003A49DC" w:rsidP="006F6F5F" w:rsidRDefault="003C7710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Polen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3A49DC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Agentschap voor het operationeel beheer van grootschalige IT-systemen op het gebied van vrijheid, veiligheid en recht </w:t>
            </w:r>
          </w:p>
        </w:tc>
        <w:tc>
          <w:tcPr>
            <w:tcW w:w="1676" w:type="dxa"/>
          </w:tcPr>
          <w:p w:rsidRPr="00381A83" w:rsidR="003A49DC" w:rsidP="006F6F5F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</w:t>
            </w:r>
            <w:proofErr w:type="spellEnd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-LISA</w:t>
            </w:r>
          </w:p>
        </w:tc>
        <w:tc>
          <w:tcPr>
            <w:tcW w:w="1782" w:type="dxa"/>
          </w:tcPr>
          <w:p w:rsidRPr="00381A83" w:rsidR="003A49DC" w:rsidP="006F6F5F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2012</w:t>
            </w:r>
          </w:p>
        </w:tc>
        <w:tc>
          <w:tcPr>
            <w:tcW w:w="2025" w:type="dxa"/>
          </w:tcPr>
          <w:p w:rsidRPr="00381A83" w:rsidR="003A49DC" w:rsidP="003C7710" w:rsidRDefault="00242000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Tallinn</w:t>
            </w:r>
          </w:p>
        </w:tc>
        <w:tc>
          <w:tcPr>
            <w:tcW w:w="1474" w:type="dxa"/>
          </w:tcPr>
          <w:p w:rsidRPr="00381A83" w:rsidR="003A49DC" w:rsidP="006F6F5F" w:rsidRDefault="003C7710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Estland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42ED9" w:rsidRDefault="005A4860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hyperlink w:history="1" r:id="rId13">
              <w:r w:rsidRPr="00381A83" w:rsidR="003A49DC">
                <w:rPr>
                  <w:rFonts w:ascii="Calibri" w:hAnsi="Calibri" w:eastAsia="Times New Roman" w:cs="Calibri"/>
                  <w:sz w:val="24"/>
                  <w:szCs w:val="24"/>
                  <w:lang w:val="nl-NL"/>
                </w:rPr>
                <w:t xml:space="preserve">Europees Ondersteuningsbureau voor asielzaken </w:t>
              </w:r>
            </w:hyperlink>
          </w:p>
        </w:tc>
        <w:tc>
          <w:tcPr>
            <w:tcW w:w="1676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EASO</w:t>
            </w:r>
          </w:p>
        </w:tc>
        <w:tc>
          <w:tcPr>
            <w:tcW w:w="1782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2011</w:t>
            </w:r>
          </w:p>
        </w:tc>
        <w:tc>
          <w:tcPr>
            <w:tcW w:w="2025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proofErr w:type="spellStart"/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Valetta</w:t>
            </w:r>
            <w:proofErr w:type="spellEnd"/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 xml:space="preserve"> </w:t>
            </w:r>
            <w:proofErr w:type="spellStart"/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Harbour</w:t>
            </w:r>
            <w:proofErr w:type="spellEnd"/>
          </w:p>
        </w:tc>
        <w:tc>
          <w:tcPr>
            <w:tcW w:w="1474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Malta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42ED9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Agentschap voor de veiligheid van de luchtvaart </w:t>
            </w:r>
          </w:p>
        </w:tc>
        <w:tc>
          <w:tcPr>
            <w:tcW w:w="1676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EASA</w:t>
            </w:r>
          </w:p>
        </w:tc>
        <w:tc>
          <w:tcPr>
            <w:tcW w:w="1782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2003</w:t>
            </w:r>
          </w:p>
        </w:tc>
        <w:tc>
          <w:tcPr>
            <w:tcW w:w="2025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Keulen</w:t>
            </w:r>
          </w:p>
        </w:tc>
        <w:tc>
          <w:tcPr>
            <w:tcW w:w="1474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Duitsland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42ED9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Europese Bankautoriteit </w:t>
            </w:r>
          </w:p>
        </w:tc>
        <w:tc>
          <w:tcPr>
            <w:tcW w:w="1676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EBA</w:t>
            </w:r>
          </w:p>
        </w:tc>
        <w:tc>
          <w:tcPr>
            <w:tcW w:w="1782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2011</w:t>
            </w:r>
          </w:p>
        </w:tc>
        <w:tc>
          <w:tcPr>
            <w:tcW w:w="2025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Londen</w:t>
            </w:r>
          </w:p>
        </w:tc>
        <w:tc>
          <w:tcPr>
            <w:tcW w:w="1474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Verenigd Koninkrijk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42ED9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Centrum voor ziektepreventie en -bestrijding </w:t>
            </w:r>
          </w:p>
        </w:tc>
        <w:tc>
          <w:tcPr>
            <w:tcW w:w="1676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ECDC</w:t>
            </w:r>
          </w:p>
        </w:tc>
        <w:tc>
          <w:tcPr>
            <w:tcW w:w="1782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2005</w:t>
            </w:r>
          </w:p>
        </w:tc>
        <w:tc>
          <w:tcPr>
            <w:tcW w:w="2025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Stockholm</w:t>
            </w:r>
          </w:p>
        </w:tc>
        <w:tc>
          <w:tcPr>
            <w:tcW w:w="1474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Zweden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42ED9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Centrum voor de ontwikkeling van de beroepsopleiding </w:t>
            </w:r>
          </w:p>
        </w:tc>
        <w:tc>
          <w:tcPr>
            <w:tcW w:w="1676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Cedefop</w:t>
            </w:r>
            <w:proofErr w:type="spellEnd"/>
          </w:p>
        </w:tc>
        <w:tc>
          <w:tcPr>
            <w:tcW w:w="1782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1975</w:t>
            </w:r>
          </w:p>
        </w:tc>
        <w:tc>
          <w:tcPr>
            <w:tcW w:w="2025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Thessaloníki</w:t>
            </w:r>
          </w:p>
        </w:tc>
        <w:tc>
          <w:tcPr>
            <w:tcW w:w="1474" w:type="dxa"/>
          </w:tcPr>
          <w:p w:rsidRPr="00381A83" w:rsidR="003A49DC" w:rsidP="006F6F5F" w:rsidRDefault="00942ED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Griekenland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47EA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Agentschap voor chemische stoffen </w:t>
            </w:r>
          </w:p>
        </w:tc>
        <w:tc>
          <w:tcPr>
            <w:tcW w:w="1676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ECHA</w:t>
            </w:r>
          </w:p>
        </w:tc>
        <w:tc>
          <w:tcPr>
            <w:tcW w:w="1782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2007</w:t>
            </w:r>
          </w:p>
        </w:tc>
        <w:tc>
          <w:tcPr>
            <w:tcW w:w="2025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Helsinki</w:t>
            </w:r>
          </w:p>
        </w:tc>
        <w:tc>
          <w:tcPr>
            <w:tcW w:w="1474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Finland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47EA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lastRenderedPageBreak/>
              <w:t>Europees Milieuagen</w:t>
            </w:r>
            <w:r w:rsidRPr="00381A83" w:rsidR="00B647EA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tschap </w:t>
            </w:r>
          </w:p>
        </w:tc>
        <w:tc>
          <w:tcPr>
            <w:tcW w:w="1676" w:type="dxa"/>
          </w:tcPr>
          <w:p w:rsidRPr="00381A83" w:rsidR="003A49DC" w:rsidP="006F6F5F" w:rsidRDefault="00B647EA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EEA</w:t>
            </w:r>
          </w:p>
        </w:tc>
        <w:tc>
          <w:tcPr>
            <w:tcW w:w="1782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1994</w:t>
            </w:r>
          </w:p>
        </w:tc>
        <w:tc>
          <w:tcPr>
            <w:tcW w:w="2025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Kopenhagen</w:t>
            </w:r>
          </w:p>
        </w:tc>
        <w:tc>
          <w:tcPr>
            <w:tcW w:w="1474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Denemarken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47EA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Bureau voor visserijcontrole </w:t>
            </w:r>
          </w:p>
        </w:tc>
        <w:tc>
          <w:tcPr>
            <w:tcW w:w="1676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EFCA</w:t>
            </w:r>
          </w:p>
        </w:tc>
        <w:tc>
          <w:tcPr>
            <w:tcW w:w="1782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2005</w:t>
            </w:r>
          </w:p>
        </w:tc>
        <w:tc>
          <w:tcPr>
            <w:tcW w:w="2025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Vigo</w:t>
            </w:r>
          </w:p>
        </w:tc>
        <w:tc>
          <w:tcPr>
            <w:tcW w:w="1474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Spanje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47EA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Europese Autorite</w:t>
            </w:r>
            <w:r w:rsidRPr="00381A83" w:rsidR="00B647EA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it voor voedselveiligheid </w:t>
            </w:r>
          </w:p>
        </w:tc>
        <w:tc>
          <w:tcPr>
            <w:tcW w:w="1676" w:type="dxa"/>
          </w:tcPr>
          <w:p w:rsidRPr="00381A83" w:rsidR="003A49DC" w:rsidP="006F6F5F" w:rsidRDefault="00B647EA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EFSA</w:t>
            </w:r>
          </w:p>
        </w:tc>
        <w:tc>
          <w:tcPr>
            <w:tcW w:w="1782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2002</w:t>
            </w:r>
          </w:p>
        </w:tc>
        <w:tc>
          <w:tcPr>
            <w:tcW w:w="2025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Parma</w:t>
            </w:r>
          </w:p>
        </w:tc>
        <w:tc>
          <w:tcPr>
            <w:tcW w:w="1474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Italië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47EA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Europese Stichting tot verbetering van de levens- en arbeidsomstandigheden </w:t>
            </w:r>
          </w:p>
        </w:tc>
        <w:tc>
          <w:tcPr>
            <w:tcW w:w="1676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EUROFOUND</w:t>
            </w:r>
          </w:p>
        </w:tc>
        <w:tc>
          <w:tcPr>
            <w:tcW w:w="1782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1995</w:t>
            </w:r>
          </w:p>
        </w:tc>
        <w:tc>
          <w:tcPr>
            <w:tcW w:w="2025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Dublin</w:t>
            </w:r>
          </w:p>
        </w:tc>
        <w:tc>
          <w:tcPr>
            <w:tcW w:w="1474" w:type="dxa"/>
          </w:tcPr>
          <w:p w:rsidRPr="00381A83" w:rsidR="003A49DC" w:rsidP="006F6F5F" w:rsidRDefault="00B647EA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Ierland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D80142" w:rsidRDefault="00D8014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GNSS-Agentschap </w:t>
            </w:r>
          </w:p>
        </w:tc>
        <w:tc>
          <w:tcPr>
            <w:tcW w:w="1676" w:type="dxa"/>
          </w:tcPr>
          <w:p w:rsidRPr="00381A83" w:rsidR="003A49DC" w:rsidP="006F6F5F" w:rsidRDefault="00D80142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GSA</w:t>
            </w:r>
          </w:p>
        </w:tc>
        <w:tc>
          <w:tcPr>
            <w:tcW w:w="1782" w:type="dxa"/>
          </w:tcPr>
          <w:p w:rsidRPr="00381A83" w:rsidR="003A49DC" w:rsidP="006F6F5F" w:rsidRDefault="00D8014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2004</w:t>
            </w:r>
          </w:p>
        </w:tc>
        <w:tc>
          <w:tcPr>
            <w:tcW w:w="2025" w:type="dxa"/>
          </w:tcPr>
          <w:p w:rsidRPr="00381A83" w:rsidR="003A49DC" w:rsidP="006F6F5F" w:rsidRDefault="00D8014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Praag</w:t>
            </w:r>
          </w:p>
        </w:tc>
        <w:tc>
          <w:tcPr>
            <w:tcW w:w="1474" w:type="dxa"/>
          </w:tcPr>
          <w:p w:rsidRPr="00381A83" w:rsidR="003A49DC" w:rsidP="006F6F5F" w:rsidRDefault="00D8014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Tsjechië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3D6382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Europees Instit</w:t>
            </w:r>
            <w:r w:rsidRPr="00381A83" w:rsidR="00C3740C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uut voor gendergelijkheid </w:t>
            </w:r>
          </w:p>
        </w:tc>
        <w:tc>
          <w:tcPr>
            <w:tcW w:w="1676" w:type="dxa"/>
          </w:tcPr>
          <w:p w:rsidRPr="00381A83" w:rsidR="003A49DC" w:rsidP="006F6F5F" w:rsidRDefault="003D6382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EIGE</w:t>
            </w:r>
          </w:p>
        </w:tc>
        <w:tc>
          <w:tcPr>
            <w:tcW w:w="1782" w:type="dxa"/>
          </w:tcPr>
          <w:p w:rsidRPr="00381A83" w:rsidR="003A49DC" w:rsidP="006F6F5F" w:rsidRDefault="003D638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2007</w:t>
            </w:r>
          </w:p>
        </w:tc>
        <w:tc>
          <w:tcPr>
            <w:tcW w:w="2025" w:type="dxa"/>
          </w:tcPr>
          <w:p w:rsidRPr="00381A83" w:rsidR="003A49DC" w:rsidP="006F6F5F" w:rsidRDefault="003D638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Vilnius</w:t>
            </w:r>
          </w:p>
        </w:tc>
        <w:tc>
          <w:tcPr>
            <w:tcW w:w="1474" w:type="dxa"/>
          </w:tcPr>
          <w:p w:rsidRPr="00381A83" w:rsidR="003A49DC" w:rsidP="006F6F5F" w:rsidRDefault="003D638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Litouwen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3D6382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Europese Autoriteit voor verzekeringen en bedrijf</w:t>
            </w:r>
            <w:r w:rsidRPr="00381A83" w:rsidR="00C3740C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spensioenen </w:t>
            </w:r>
          </w:p>
        </w:tc>
        <w:tc>
          <w:tcPr>
            <w:tcW w:w="1676" w:type="dxa"/>
          </w:tcPr>
          <w:p w:rsidRPr="00381A83" w:rsidR="003A49DC" w:rsidP="006F6F5F" w:rsidRDefault="003D6382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EAVB</w:t>
            </w:r>
          </w:p>
        </w:tc>
        <w:tc>
          <w:tcPr>
            <w:tcW w:w="1782" w:type="dxa"/>
          </w:tcPr>
          <w:p w:rsidRPr="00381A83" w:rsidR="003A49DC" w:rsidP="006F6F5F" w:rsidRDefault="003D638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2010</w:t>
            </w:r>
          </w:p>
        </w:tc>
        <w:tc>
          <w:tcPr>
            <w:tcW w:w="2025" w:type="dxa"/>
          </w:tcPr>
          <w:p w:rsidRPr="00381A83" w:rsidR="003A49DC" w:rsidP="003D6382" w:rsidRDefault="003D638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 xml:space="preserve">Frankfurt </w:t>
            </w:r>
          </w:p>
        </w:tc>
        <w:tc>
          <w:tcPr>
            <w:tcW w:w="1474" w:type="dxa"/>
          </w:tcPr>
          <w:p w:rsidRPr="00381A83" w:rsidR="003A49DC" w:rsidP="006F6F5F" w:rsidRDefault="003D638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Duitsland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3D6382" w:rsidRDefault="003A49DC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Europees Agents</w:t>
            </w:r>
            <w:r w:rsidRPr="00381A83" w:rsidR="003D6382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chap voor maritieme veiligheid </w:t>
            </w:r>
          </w:p>
        </w:tc>
        <w:tc>
          <w:tcPr>
            <w:tcW w:w="1676" w:type="dxa"/>
          </w:tcPr>
          <w:p w:rsidRPr="00381A83" w:rsidR="003A49DC" w:rsidP="006F6F5F" w:rsidRDefault="003D6382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EMSA</w:t>
            </w:r>
          </w:p>
        </w:tc>
        <w:tc>
          <w:tcPr>
            <w:tcW w:w="1782" w:type="dxa"/>
          </w:tcPr>
          <w:p w:rsidRPr="00381A83" w:rsidR="003A49DC" w:rsidP="006F6F5F" w:rsidRDefault="000846C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2002</w:t>
            </w:r>
          </w:p>
        </w:tc>
        <w:tc>
          <w:tcPr>
            <w:tcW w:w="2025" w:type="dxa"/>
          </w:tcPr>
          <w:p w:rsidRPr="00381A83" w:rsidR="003A49DC" w:rsidP="006F6F5F" w:rsidRDefault="000846C2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Lissabon</w:t>
            </w:r>
          </w:p>
        </w:tc>
        <w:tc>
          <w:tcPr>
            <w:tcW w:w="1474" w:type="dxa"/>
          </w:tcPr>
          <w:p w:rsidRPr="00381A83" w:rsidR="003A49DC" w:rsidP="006F6F5F" w:rsidRDefault="000846C2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Portugal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2AD4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</w:t>
            </w:r>
            <w:r w:rsidRPr="00381A83" w:rsidR="00B62AD4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opees Geneesmiddelenbureau </w:t>
            </w:r>
          </w:p>
        </w:tc>
        <w:tc>
          <w:tcPr>
            <w:tcW w:w="1676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EMA</w:t>
            </w:r>
          </w:p>
        </w:tc>
        <w:tc>
          <w:tcPr>
            <w:tcW w:w="1782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1995</w:t>
            </w:r>
          </w:p>
        </w:tc>
        <w:tc>
          <w:tcPr>
            <w:tcW w:w="2025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Londen</w:t>
            </w:r>
          </w:p>
        </w:tc>
        <w:tc>
          <w:tcPr>
            <w:tcW w:w="1474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Verenigd Koninkrijk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2AD4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Europees Waarnemingscentrum voor drugs en drugsve</w:t>
            </w:r>
            <w:r w:rsidRPr="00381A83" w:rsidR="00B62AD4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rslaving </w:t>
            </w:r>
          </w:p>
        </w:tc>
        <w:tc>
          <w:tcPr>
            <w:tcW w:w="1676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EMCDDA</w:t>
            </w:r>
          </w:p>
        </w:tc>
        <w:tc>
          <w:tcPr>
            <w:tcW w:w="1782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1993</w:t>
            </w:r>
          </w:p>
        </w:tc>
        <w:tc>
          <w:tcPr>
            <w:tcW w:w="2025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Lissabon</w:t>
            </w:r>
          </w:p>
        </w:tc>
        <w:tc>
          <w:tcPr>
            <w:tcW w:w="1474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Portugal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2AD4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Agentschap voor netwerk- </w:t>
            </w:r>
            <w:r w:rsidRPr="00381A83" w:rsidR="00B62AD4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en informatiebeveiliging </w:t>
            </w:r>
          </w:p>
        </w:tc>
        <w:tc>
          <w:tcPr>
            <w:tcW w:w="1676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ENISA</w:t>
            </w:r>
          </w:p>
        </w:tc>
        <w:tc>
          <w:tcPr>
            <w:tcW w:w="1782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2005</w:t>
            </w:r>
          </w:p>
        </w:tc>
        <w:tc>
          <w:tcPr>
            <w:tcW w:w="2025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Heraklion</w:t>
            </w:r>
            <w:proofErr w:type="spellEnd"/>
          </w:p>
        </w:tc>
        <w:tc>
          <w:tcPr>
            <w:tcW w:w="1474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Griekenland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2AD4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Europese Politieacademie </w:t>
            </w:r>
          </w:p>
        </w:tc>
        <w:tc>
          <w:tcPr>
            <w:tcW w:w="1676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CEPOL</w:t>
            </w:r>
          </w:p>
        </w:tc>
        <w:tc>
          <w:tcPr>
            <w:tcW w:w="1782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2005</w:t>
            </w:r>
          </w:p>
        </w:tc>
        <w:tc>
          <w:tcPr>
            <w:tcW w:w="2025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Boedapest</w:t>
            </w:r>
          </w:p>
        </w:tc>
        <w:tc>
          <w:tcPr>
            <w:tcW w:w="1474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Hongarije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2AD4" w:rsidRDefault="003A49DC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Europese Politiedienst </w:t>
            </w:r>
          </w:p>
        </w:tc>
        <w:tc>
          <w:tcPr>
            <w:tcW w:w="1676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EUROPOL</w:t>
            </w:r>
          </w:p>
        </w:tc>
        <w:tc>
          <w:tcPr>
            <w:tcW w:w="1782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>1999</w:t>
            </w:r>
          </w:p>
        </w:tc>
        <w:tc>
          <w:tcPr>
            <w:tcW w:w="2025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>Den Haag</w:t>
            </w:r>
          </w:p>
        </w:tc>
        <w:tc>
          <w:tcPr>
            <w:tcW w:w="1474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>Nederland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B62AD4" w:rsidRDefault="003A49DC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 xml:space="preserve">European Public Prosecutor's Office </w:t>
            </w:r>
          </w:p>
        </w:tc>
        <w:tc>
          <w:tcPr>
            <w:tcW w:w="1676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>EPPO</w:t>
            </w:r>
          </w:p>
        </w:tc>
        <w:tc>
          <w:tcPr>
            <w:tcW w:w="1782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 xml:space="preserve">In </w:t>
            </w: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>oprichting</w:t>
            </w:r>
            <w:proofErr w:type="spellEnd"/>
          </w:p>
        </w:tc>
        <w:tc>
          <w:tcPr>
            <w:tcW w:w="2025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Pr="00381A83" w:rsidR="003A49DC" w:rsidP="006F6F5F" w:rsidRDefault="00B62AD4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>-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6F6F5F" w:rsidRDefault="00A618A8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Spoorwegbureau </w:t>
            </w:r>
          </w:p>
        </w:tc>
        <w:tc>
          <w:tcPr>
            <w:tcW w:w="1676" w:type="dxa"/>
          </w:tcPr>
          <w:p w:rsidRPr="00381A83" w:rsidR="003A49DC" w:rsidP="006F6F5F" w:rsidRDefault="00A618A8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ESB</w:t>
            </w:r>
          </w:p>
        </w:tc>
        <w:tc>
          <w:tcPr>
            <w:tcW w:w="1782" w:type="dxa"/>
          </w:tcPr>
          <w:p w:rsidRPr="00381A83" w:rsidR="003A49DC" w:rsidP="006F6F5F" w:rsidRDefault="00A618A8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2004</w:t>
            </w:r>
          </w:p>
        </w:tc>
        <w:tc>
          <w:tcPr>
            <w:tcW w:w="2025" w:type="dxa"/>
          </w:tcPr>
          <w:p w:rsidRPr="00381A83" w:rsidR="003A49DC" w:rsidP="006F6F5F" w:rsidRDefault="00A618A8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Valenciennes</w:t>
            </w:r>
            <w:proofErr w:type="spellEnd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/Lille</w:t>
            </w:r>
          </w:p>
        </w:tc>
        <w:tc>
          <w:tcPr>
            <w:tcW w:w="1474" w:type="dxa"/>
          </w:tcPr>
          <w:p w:rsidRPr="00381A83" w:rsidR="003A49DC" w:rsidP="006F6F5F" w:rsidRDefault="00A618A8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Frankrijk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Europese Autoriteit</w:t>
            </w:r>
            <w:r w:rsidRPr="00381A83" w:rsidR="00A618A8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 voor effecten en markten</w:t>
            </w:r>
          </w:p>
        </w:tc>
        <w:tc>
          <w:tcPr>
            <w:tcW w:w="1676" w:type="dxa"/>
          </w:tcPr>
          <w:p w:rsidRPr="00381A83" w:rsidR="003A49DC" w:rsidP="006F6F5F" w:rsidRDefault="00A618A8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EAEM</w:t>
            </w:r>
          </w:p>
        </w:tc>
        <w:tc>
          <w:tcPr>
            <w:tcW w:w="1782" w:type="dxa"/>
          </w:tcPr>
          <w:p w:rsidRPr="00381A83" w:rsidR="003A49DC" w:rsidP="006F6F5F" w:rsidRDefault="007A5B83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2010</w:t>
            </w:r>
          </w:p>
        </w:tc>
        <w:tc>
          <w:tcPr>
            <w:tcW w:w="2025" w:type="dxa"/>
          </w:tcPr>
          <w:p w:rsidRPr="00381A83" w:rsidR="003A49DC" w:rsidP="006F6F5F" w:rsidRDefault="00A618A8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Parijs</w:t>
            </w:r>
          </w:p>
        </w:tc>
        <w:tc>
          <w:tcPr>
            <w:tcW w:w="1474" w:type="dxa"/>
          </w:tcPr>
          <w:p w:rsidRPr="00381A83" w:rsidR="003A49DC" w:rsidP="006F6F5F" w:rsidRDefault="00A618A8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Frankrijk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46ECC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</w:t>
            </w:r>
            <w:r w:rsidRPr="00381A83" w:rsidR="00946ECC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opese Stichting voor opleiding </w:t>
            </w:r>
          </w:p>
        </w:tc>
        <w:tc>
          <w:tcPr>
            <w:tcW w:w="1676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ETF</w:t>
            </w:r>
          </w:p>
        </w:tc>
        <w:tc>
          <w:tcPr>
            <w:tcW w:w="1782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1994</w:t>
            </w:r>
          </w:p>
        </w:tc>
        <w:tc>
          <w:tcPr>
            <w:tcW w:w="2025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Turijn</w:t>
            </w:r>
          </w:p>
        </w:tc>
        <w:tc>
          <w:tcPr>
            <w:tcW w:w="1474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Italië</w:t>
            </w:r>
          </w:p>
        </w:tc>
      </w:tr>
    </w:tbl>
    <w:p w:rsidR="008E027E" w:rsidRDefault="008E027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1676"/>
        <w:gridCol w:w="1782"/>
        <w:gridCol w:w="2025"/>
        <w:gridCol w:w="1474"/>
      </w:tblGrid>
      <w:tr w:rsidRPr="00DA2165" w:rsidR="00A618A8" w:rsidTr="008E027E">
        <w:tc>
          <w:tcPr>
            <w:tcW w:w="2619" w:type="dxa"/>
          </w:tcPr>
          <w:p w:rsidRPr="00381A83" w:rsidR="003A49DC" w:rsidP="00946ECC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lastRenderedPageBreak/>
              <w:t xml:space="preserve">Bureau van de Europese Unie voor de grondrechten </w:t>
            </w:r>
          </w:p>
        </w:tc>
        <w:tc>
          <w:tcPr>
            <w:tcW w:w="1676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FRA</w:t>
            </w:r>
          </w:p>
        </w:tc>
        <w:tc>
          <w:tcPr>
            <w:tcW w:w="1782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2007</w:t>
            </w:r>
          </w:p>
        </w:tc>
        <w:tc>
          <w:tcPr>
            <w:tcW w:w="2025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Wenen</w:t>
            </w:r>
          </w:p>
        </w:tc>
        <w:tc>
          <w:tcPr>
            <w:tcW w:w="1474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Oostenrijk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46ECC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Harmonisatiebureau voor de interne markt </w:t>
            </w:r>
          </w:p>
        </w:tc>
        <w:tc>
          <w:tcPr>
            <w:tcW w:w="1676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OHIM</w:t>
            </w:r>
          </w:p>
        </w:tc>
        <w:tc>
          <w:tcPr>
            <w:tcW w:w="1782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1999</w:t>
            </w:r>
          </w:p>
        </w:tc>
        <w:tc>
          <w:tcPr>
            <w:tcW w:w="2025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Alicante</w:t>
            </w:r>
            <w:proofErr w:type="spellEnd"/>
          </w:p>
        </w:tc>
        <w:tc>
          <w:tcPr>
            <w:tcW w:w="1474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Spanje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46ECC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Gemeenschappelijke Afwikkelingsraad </w:t>
            </w:r>
          </w:p>
        </w:tc>
        <w:tc>
          <w:tcPr>
            <w:tcW w:w="1676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GAR</w:t>
            </w:r>
          </w:p>
        </w:tc>
        <w:tc>
          <w:tcPr>
            <w:tcW w:w="1782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2014</w:t>
            </w:r>
          </w:p>
        </w:tc>
        <w:tc>
          <w:tcPr>
            <w:tcW w:w="2025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-</w:t>
            </w:r>
          </w:p>
        </w:tc>
        <w:tc>
          <w:tcPr>
            <w:tcW w:w="1474" w:type="dxa"/>
          </w:tcPr>
          <w:p w:rsidRPr="00381A83" w:rsidR="003A49DC" w:rsidP="006F6F5F" w:rsidRDefault="00946EC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-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50487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Eurojust</w:t>
            </w:r>
            <w:proofErr w:type="spellEnd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, het EU-agentschap voor justitiële samenwerking </w:t>
            </w:r>
          </w:p>
        </w:tc>
        <w:tc>
          <w:tcPr>
            <w:tcW w:w="1676" w:type="dxa"/>
          </w:tcPr>
          <w:p w:rsidRPr="00381A83" w:rsidR="003A49DC" w:rsidP="006F6F5F" w:rsidRDefault="00950487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EUROJUST</w:t>
            </w:r>
          </w:p>
        </w:tc>
        <w:tc>
          <w:tcPr>
            <w:tcW w:w="1782" w:type="dxa"/>
          </w:tcPr>
          <w:p w:rsidRPr="00381A83" w:rsidR="003A49DC" w:rsidP="006F6F5F" w:rsidRDefault="00950487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2002</w:t>
            </w:r>
          </w:p>
        </w:tc>
        <w:tc>
          <w:tcPr>
            <w:tcW w:w="2025" w:type="dxa"/>
          </w:tcPr>
          <w:p w:rsidRPr="00381A83" w:rsidR="003A49DC" w:rsidP="006F6F5F" w:rsidRDefault="00950487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Den Haag</w:t>
            </w:r>
          </w:p>
        </w:tc>
        <w:tc>
          <w:tcPr>
            <w:tcW w:w="1474" w:type="dxa"/>
          </w:tcPr>
          <w:p w:rsidRPr="00381A83" w:rsidR="003A49DC" w:rsidP="006F6F5F" w:rsidRDefault="00950487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Nederland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6F6F5F" w:rsidRDefault="003A49DC">
            <w:pPr>
              <w:outlineLvl w:val="2"/>
              <w:rPr>
                <w:rFonts w:ascii="Calibri" w:hAnsi="Calibri" w:eastAsia="Times New Roman" w:cs="Calibri"/>
                <w:bCs/>
                <w:i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Vertaalbureau voor de organen van de Europese Unie (</w:t>
            </w: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CdT</w:t>
            </w:r>
            <w:proofErr w:type="spellEnd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)</w:t>
            </w:r>
          </w:p>
        </w:tc>
        <w:tc>
          <w:tcPr>
            <w:tcW w:w="1676" w:type="dxa"/>
          </w:tcPr>
          <w:p w:rsidRPr="00381A83" w:rsidR="003A49DC" w:rsidP="006F6F5F" w:rsidRDefault="00950487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proofErr w:type="spellStart"/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>CdT</w:t>
            </w:r>
            <w:proofErr w:type="spellEnd"/>
          </w:p>
        </w:tc>
        <w:tc>
          <w:tcPr>
            <w:tcW w:w="1782" w:type="dxa"/>
          </w:tcPr>
          <w:p w:rsidRPr="00381A83" w:rsidR="003A49DC" w:rsidP="006F6F5F" w:rsidRDefault="00950487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>1994</w:t>
            </w:r>
          </w:p>
        </w:tc>
        <w:tc>
          <w:tcPr>
            <w:tcW w:w="2025" w:type="dxa"/>
          </w:tcPr>
          <w:p w:rsidRPr="00381A83" w:rsidR="003A49DC" w:rsidP="006F6F5F" w:rsidRDefault="00950487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>Luxemburg stad</w:t>
            </w:r>
          </w:p>
        </w:tc>
        <w:tc>
          <w:tcPr>
            <w:tcW w:w="1474" w:type="dxa"/>
          </w:tcPr>
          <w:p w:rsidRPr="00381A83" w:rsidR="003A49DC" w:rsidP="006F6F5F" w:rsidRDefault="00950487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>Luxemburg</w:t>
            </w:r>
          </w:p>
        </w:tc>
      </w:tr>
      <w:tr w:rsidRPr="008E027E" w:rsidR="00A618A8" w:rsidTr="008E027E">
        <w:tc>
          <w:tcPr>
            <w:tcW w:w="2619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b/>
                <w:sz w:val="24"/>
                <w:szCs w:val="24"/>
                <w:lang w:val="nl-NL"/>
              </w:rPr>
            </w:pPr>
            <w:r w:rsidRPr="00DA2165">
              <w:rPr>
                <w:rFonts w:ascii="Calibri" w:hAnsi="Calibri" w:eastAsia="Times New Roman" w:cs="Calibri"/>
                <w:b/>
                <w:bCs/>
                <w:i/>
                <w:sz w:val="24"/>
                <w:szCs w:val="24"/>
                <w:lang w:val="nl-NL"/>
              </w:rPr>
              <w:t>Agentschappen voor het gemeenschappelijk veiligheids- en defensiebeleid</w:t>
            </w:r>
          </w:p>
        </w:tc>
        <w:tc>
          <w:tcPr>
            <w:tcW w:w="1676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1782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2025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FD603A" w:rsidRDefault="005A4860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hyperlink w:history="1" r:id="rId14">
              <w:r w:rsidRPr="00381A83" w:rsidR="003A49DC">
                <w:rPr>
                  <w:rFonts w:ascii="Calibri" w:hAnsi="Calibri" w:eastAsia="Times New Roman" w:cs="Calibri"/>
                  <w:sz w:val="24"/>
                  <w:szCs w:val="24"/>
                  <w:lang w:val="nl-NL"/>
                </w:rPr>
                <w:t xml:space="preserve">Europees Defensieagentschap </w:t>
              </w:r>
            </w:hyperlink>
          </w:p>
        </w:tc>
        <w:tc>
          <w:tcPr>
            <w:tcW w:w="1676" w:type="dxa"/>
          </w:tcPr>
          <w:p w:rsidRPr="00381A83" w:rsidR="003A49DC" w:rsidP="006F6F5F" w:rsidRDefault="00C90109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EDA</w:t>
            </w:r>
          </w:p>
        </w:tc>
        <w:tc>
          <w:tcPr>
            <w:tcW w:w="1782" w:type="dxa"/>
          </w:tcPr>
          <w:p w:rsidRPr="00381A83" w:rsidR="003A49DC" w:rsidP="006F6F5F" w:rsidRDefault="00FD603A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2004</w:t>
            </w:r>
          </w:p>
        </w:tc>
        <w:tc>
          <w:tcPr>
            <w:tcW w:w="2025" w:type="dxa"/>
          </w:tcPr>
          <w:p w:rsidRPr="00381A83" w:rsidR="003A49DC" w:rsidP="006F6F5F" w:rsidRDefault="00FD603A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Brussel</w:t>
            </w:r>
          </w:p>
        </w:tc>
        <w:tc>
          <w:tcPr>
            <w:tcW w:w="1474" w:type="dxa"/>
          </w:tcPr>
          <w:p w:rsidRPr="00381A83" w:rsidR="003A49DC" w:rsidP="006F6F5F" w:rsidRDefault="00FD603A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België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FD603A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Instituut voor veiligheidsstudies </w:t>
            </w:r>
          </w:p>
        </w:tc>
        <w:tc>
          <w:tcPr>
            <w:tcW w:w="1676" w:type="dxa"/>
          </w:tcPr>
          <w:p w:rsidRPr="00381A83" w:rsidR="003A49DC" w:rsidP="006F6F5F" w:rsidRDefault="00FD603A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EUISS</w:t>
            </w:r>
          </w:p>
        </w:tc>
        <w:tc>
          <w:tcPr>
            <w:tcW w:w="1782" w:type="dxa"/>
          </w:tcPr>
          <w:p w:rsidRPr="00381A83" w:rsidR="003A49DC" w:rsidP="006F6F5F" w:rsidRDefault="00FD603A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2002</w:t>
            </w:r>
          </w:p>
        </w:tc>
        <w:tc>
          <w:tcPr>
            <w:tcW w:w="2025" w:type="dxa"/>
          </w:tcPr>
          <w:p w:rsidRPr="00381A83" w:rsidR="003A49DC" w:rsidP="006F6F5F" w:rsidRDefault="00FD603A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Parijs</w:t>
            </w:r>
          </w:p>
        </w:tc>
        <w:tc>
          <w:tcPr>
            <w:tcW w:w="1474" w:type="dxa"/>
          </w:tcPr>
          <w:p w:rsidRPr="00381A83" w:rsidR="003A49DC" w:rsidP="006F6F5F" w:rsidRDefault="00FD603A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Frankrijk</w:t>
            </w:r>
          </w:p>
        </w:tc>
      </w:tr>
      <w:tr w:rsidRPr="00E0349D" w:rsidR="00A618A8" w:rsidTr="008E027E">
        <w:tc>
          <w:tcPr>
            <w:tcW w:w="2619" w:type="dxa"/>
          </w:tcPr>
          <w:p w:rsidRPr="00381A83" w:rsidR="003A49DC" w:rsidP="00E0349D" w:rsidRDefault="003A49DC">
            <w:pPr>
              <w:outlineLvl w:val="2"/>
              <w:rPr>
                <w:rFonts w:ascii="Calibri" w:hAnsi="Calibri" w:eastAsia="MS Mincho" w:cs="Calibri"/>
                <w:bCs/>
                <w:i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Satelli</w:t>
            </w:r>
            <w:r w:rsidRPr="00381A83" w:rsidR="00E0349D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etcentrum van de Europese Unie </w:t>
            </w:r>
          </w:p>
        </w:tc>
        <w:tc>
          <w:tcPr>
            <w:tcW w:w="1676" w:type="dxa"/>
          </w:tcPr>
          <w:p w:rsidRPr="00381A83" w:rsidR="003A49DC" w:rsidP="006F6F5F" w:rsidRDefault="00E0349D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proofErr w:type="spellStart"/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>SatCen</w:t>
            </w:r>
            <w:proofErr w:type="spellEnd"/>
          </w:p>
        </w:tc>
        <w:tc>
          <w:tcPr>
            <w:tcW w:w="1782" w:type="dxa"/>
          </w:tcPr>
          <w:p w:rsidRPr="00381A83" w:rsidR="003A49DC" w:rsidP="006F6F5F" w:rsidRDefault="00E0349D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>2002</w:t>
            </w:r>
          </w:p>
        </w:tc>
        <w:tc>
          <w:tcPr>
            <w:tcW w:w="2025" w:type="dxa"/>
          </w:tcPr>
          <w:p w:rsidRPr="00381A83" w:rsidR="003A49DC" w:rsidP="006F6F5F" w:rsidRDefault="00E0349D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proofErr w:type="spellStart"/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>Torrejon</w:t>
            </w:r>
            <w:proofErr w:type="spellEnd"/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 xml:space="preserve"> de Ardoz</w:t>
            </w:r>
          </w:p>
        </w:tc>
        <w:tc>
          <w:tcPr>
            <w:tcW w:w="1474" w:type="dxa"/>
          </w:tcPr>
          <w:p w:rsidRPr="00381A83" w:rsidR="003A49DC" w:rsidP="006F6F5F" w:rsidRDefault="00E0349D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>Spanje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b/>
                <w:sz w:val="24"/>
                <w:szCs w:val="24"/>
                <w:lang w:val="nl-NL"/>
              </w:rPr>
            </w:pPr>
            <w:r w:rsidRPr="00DA2165">
              <w:rPr>
                <w:rFonts w:ascii="Calibri" w:hAnsi="Calibri" w:eastAsia="Times New Roman" w:cs="Calibri"/>
                <w:b/>
                <w:bCs/>
                <w:i/>
                <w:sz w:val="24"/>
                <w:szCs w:val="24"/>
                <w:lang w:val="nl-NL"/>
              </w:rPr>
              <w:t>Uitvoerende agentschappen</w:t>
            </w:r>
          </w:p>
        </w:tc>
        <w:tc>
          <w:tcPr>
            <w:tcW w:w="1676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1782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2025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791256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Uitvoerend Agentschap voor onderwijs, audiovisuele middelen en cultuur </w:t>
            </w:r>
          </w:p>
        </w:tc>
        <w:tc>
          <w:tcPr>
            <w:tcW w:w="1676" w:type="dxa"/>
          </w:tcPr>
          <w:p w:rsidRPr="00381A83" w:rsidR="003A49DC" w:rsidP="006F6F5F" w:rsidRDefault="00791256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EACEA</w:t>
            </w:r>
          </w:p>
        </w:tc>
        <w:tc>
          <w:tcPr>
            <w:tcW w:w="1782" w:type="dxa"/>
          </w:tcPr>
          <w:p w:rsidRPr="00381A83" w:rsidR="003A49DC" w:rsidP="006F6F5F" w:rsidRDefault="00791256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2006</w:t>
            </w:r>
          </w:p>
        </w:tc>
        <w:tc>
          <w:tcPr>
            <w:tcW w:w="2025" w:type="dxa"/>
          </w:tcPr>
          <w:p w:rsidRPr="00381A83" w:rsidR="003A49DC" w:rsidP="006F6F5F" w:rsidRDefault="00791256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Brussel</w:t>
            </w:r>
          </w:p>
        </w:tc>
        <w:tc>
          <w:tcPr>
            <w:tcW w:w="1474" w:type="dxa"/>
          </w:tcPr>
          <w:p w:rsidRPr="00381A83" w:rsidR="003A49DC" w:rsidP="006F6F5F" w:rsidRDefault="00791256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België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791256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Uitvoerend Agentschap voor het midden- en kleinbedrijf </w:t>
            </w:r>
          </w:p>
        </w:tc>
        <w:tc>
          <w:tcPr>
            <w:tcW w:w="1676" w:type="dxa"/>
          </w:tcPr>
          <w:p w:rsidRPr="00381A83" w:rsidR="003A49DC" w:rsidP="006F6F5F" w:rsidRDefault="00791256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EASME</w:t>
            </w:r>
          </w:p>
        </w:tc>
        <w:tc>
          <w:tcPr>
            <w:tcW w:w="1782" w:type="dxa"/>
          </w:tcPr>
          <w:p w:rsidRPr="00381A83" w:rsidR="003A49DC" w:rsidP="006F6F5F" w:rsidRDefault="00791256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2014 (2007 EACI/2003 IEEA)</w:t>
            </w:r>
          </w:p>
        </w:tc>
        <w:tc>
          <w:tcPr>
            <w:tcW w:w="2025" w:type="dxa"/>
          </w:tcPr>
          <w:p w:rsidRPr="00381A83" w:rsidR="003A49DC" w:rsidP="006F6F5F" w:rsidRDefault="00C87EE0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Brussel</w:t>
            </w:r>
          </w:p>
        </w:tc>
        <w:tc>
          <w:tcPr>
            <w:tcW w:w="1474" w:type="dxa"/>
          </w:tcPr>
          <w:p w:rsidRPr="00381A83" w:rsidR="003A49DC" w:rsidP="006F6F5F" w:rsidRDefault="00C87EE0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België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C87EE0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Uitvoerend Agentschap Europese </w:t>
            </w: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Onderzoeksraad</w:t>
            </w:r>
            <w:proofErr w:type="spellEnd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676" w:type="dxa"/>
          </w:tcPr>
          <w:p w:rsidRPr="00381A83" w:rsidR="003A49DC" w:rsidP="006F6F5F" w:rsidRDefault="00C87EE0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ERCEA</w:t>
            </w:r>
          </w:p>
        </w:tc>
        <w:tc>
          <w:tcPr>
            <w:tcW w:w="1782" w:type="dxa"/>
          </w:tcPr>
          <w:p w:rsidRPr="00381A83" w:rsidR="003A49DC" w:rsidP="006F6F5F" w:rsidRDefault="00C87EE0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2007</w:t>
            </w:r>
          </w:p>
        </w:tc>
        <w:tc>
          <w:tcPr>
            <w:tcW w:w="2025" w:type="dxa"/>
          </w:tcPr>
          <w:p w:rsidRPr="00381A83" w:rsidR="003A49DC" w:rsidP="006F6F5F" w:rsidRDefault="00C87EE0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Brussel</w:t>
            </w:r>
          </w:p>
        </w:tc>
        <w:tc>
          <w:tcPr>
            <w:tcW w:w="1474" w:type="dxa"/>
          </w:tcPr>
          <w:p w:rsidRPr="00381A83" w:rsidR="003A49DC" w:rsidP="006F6F5F" w:rsidRDefault="00C87EE0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België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071232" w:rsidRDefault="003A49DC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 xml:space="preserve">Consumers, Health and Food Executive Agency </w:t>
            </w:r>
          </w:p>
        </w:tc>
        <w:tc>
          <w:tcPr>
            <w:tcW w:w="1676" w:type="dxa"/>
          </w:tcPr>
          <w:p w:rsidRPr="00381A83" w:rsidR="003A49DC" w:rsidP="006F6F5F" w:rsidRDefault="00071232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>CHAFEA</w:t>
            </w:r>
          </w:p>
        </w:tc>
        <w:tc>
          <w:tcPr>
            <w:tcW w:w="1782" w:type="dxa"/>
          </w:tcPr>
          <w:p w:rsidRPr="00381A83" w:rsidR="003A49DC" w:rsidP="006F6F5F" w:rsidRDefault="00392C06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>2014 (2008, EAHC/ 2005, PHEA)</w:t>
            </w:r>
          </w:p>
        </w:tc>
        <w:tc>
          <w:tcPr>
            <w:tcW w:w="2025" w:type="dxa"/>
          </w:tcPr>
          <w:p w:rsidRPr="00381A83" w:rsidR="003A49DC" w:rsidP="006F6F5F" w:rsidRDefault="00071232">
            <w:p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</w:rPr>
              <w:t>Brussel</w:t>
            </w:r>
          </w:p>
        </w:tc>
        <w:tc>
          <w:tcPr>
            <w:tcW w:w="1474" w:type="dxa"/>
          </w:tcPr>
          <w:p w:rsidRPr="00381A83" w:rsidR="003A49DC" w:rsidP="006F6F5F" w:rsidRDefault="00071232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België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5B1611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U</w:t>
            </w:r>
            <w:r w:rsidRPr="00381A83" w:rsidR="005B1611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itvoerend Agentschap Onderzoek </w:t>
            </w:r>
          </w:p>
        </w:tc>
        <w:tc>
          <w:tcPr>
            <w:tcW w:w="1676" w:type="dxa"/>
          </w:tcPr>
          <w:p w:rsidRPr="00381A83" w:rsidR="003A49DC" w:rsidP="006F6F5F" w:rsidRDefault="005B1611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REA</w:t>
            </w:r>
          </w:p>
        </w:tc>
        <w:tc>
          <w:tcPr>
            <w:tcW w:w="1782" w:type="dxa"/>
          </w:tcPr>
          <w:p w:rsidRPr="00381A83" w:rsidR="003A49DC" w:rsidP="006F6F5F" w:rsidRDefault="005B1611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2008</w:t>
            </w:r>
          </w:p>
        </w:tc>
        <w:tc>
          <w:tcPr>
            <w:tcW w:w="2025" w:type="dxa"/>
          </w:tcPr>
          <w:p w:rsidRPr="00381A83" w:rsidR="003A49DC" w:rsidP="006F6F5F" w:rsidRDefault="005B1611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Brussel</w:t>
            </w:r>
          </w:p>
        </w:tc>
        <w:tc>
          <w:tcPr>
            <w:tcW w:w="1474" w:type="dxa"/>
          </w:tcPr>
          <w:p w:rsidRPr="00381A83" w:rsidR="003A49DC" w:rsidP="006F6F5F" w:rsidRDefault="005B1611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België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5B1611" w:rsidRDefault="003A49DC">
            <w:pPr>
              <w:outlineLvl w:val="2"/>
              <w:rPr>
                <w:rFonts w:ascii="Calibri" w:hAnsi="Calibri" w:eastAsia="Times New Roman" w:cs="Calibri"/>
                <w:bCs/>
                <w:i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Uitvoerend Agentschap innovatie en netwerken </w:t>
            </w:r>
          </w:p>
        </w:tc>
        <w:tc>
          <w:tcPr>
            <w:tcW w:w="1676" w:type="dxa"/>
          </w:tcPr>
          <w:p w:rsidRPr="00381A83" w:rsidR="003A49DC" w:rsidP="006F6F5F" w:rsidRDefault="005B1611">
            <w:pPr>
              <w:outlineLvl w:val="2"/>
              <w:rPr>
                <w:rFonts w:ascii="Calibri" w:hAnsi="Calibri" w:eastAsia="Times New Roman" w:cs="Calibri"/>
                <w:bCs/>
                <w:i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INEA</w:t>
            </w:r>
          </w:p>
        </w:tc>
        <w:tc>
          <w:tcPr>
            <w:tcW w:w="1782" w:type="dxa"/>
          </w:tcPr>
          <w:p w:rsidRPr="00381A83" w:rsidR="003A49DC" w:rsidP="006F6F5F" w:rsidRDefault="005B1611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>2014 (2006, TEN-T EA)</w:t>
            </w:r>
          </w:p>
        </w:tc>
        <w:tc>
          <w:tcPr>
            <w:tcW w:w="2025" w:type="dxa"/>
          </w:tcPr>
          <w:p w:rsidRPr="00381A83" w:rsidR="003A49DC" w:rsidP="006F6F5F" w:rsidRDefault="003A70F0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  <w:t>Brussel</w:t>
            </w:r>
          </w:p>
        </w:tc>
        <w:tc>
          <w:tcPr>
            <w:tcW w:w="1474" w:type="dxa"/>
          </w:tcPr>
          <w:p w:rsidRPr="00381A83" w:rsidR="003A49DC" w:rsidP="006F6F5F" w:rsidRDefault="003A70F0">
            <w:pPr>
              <w:outlineLvl w:val="2"/>
              <w:rPr>
                <w:rFonts w:ascii="Calibri" w:hAnsi="Calibri" w:eastAsia="Times New Roman" w:cs="Calibri"/>
                <w:bCs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België</w:t>
            </w:r>
          </w:p>
        </w:tc>
      </w:tr>
      <w:tr w:rsidRPr="008E027E" w:rsidR="00A618A8" w:rsidTr="008E027E">
        <w:tc>
          <w:tcPr>
            <w:tcW w:w="2619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b/>
                <w:sz w:val="24"/>
                <w:szCs w:val="24"/>
                <w:lang w:val="nl-NL"/>
              </w:rPr>
            </w:pPr>
            <w:r w:rsidRPr="00DA2165">
              <w:rPr>
                <w:rFonts w:ascii="Calibri" w:hAnsi="Calibri" w:eastAsia="Times New Roman" w:cs="Calibri"/>
                <w:b/>
                <w:bCs/>
                <w:i/>
                <w:sz w:val="24"/>
                <w:szCs w:val="24"/>
                <w:lang w:val="nl-NL"/>
              </w:rPr>
              <w:lastRenderedPageBreak/>
              <w:t>Agentschappen en organen van Euratom</w:t>
            </w:r>
          </w:p>
        </w:tc>
        <w:tc>
          <w:tcPr>
            <w:tcW w:w="1676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1782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2025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</w:tr>
      <w:tr w:rsidRPr="00DA2165" w:rsidR="00A618A8" w:rsidTr="008E027E">
        <w:tc>
          <w:tcPr>
            <w:tcW w:w="2619" w:type="dxa"/>
          </w:tcPr>
          <w:p w:rsidRPr="00381A83" w:rsidR="009D3329" w:rsidP="009D3329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Voor</w:t>
            </w:r>
            <w:r w:rsidRPr="00381A83" w:rsidR="009D3329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zieningsagentschap van Euratom </w:t>
            </w:r>
          </w:p>
        </w:tc>
        <w:tc>
          <w:tcPr>
            <w:tcW w:w="1676" w:type="dxa"/>
          </w:tcPr>
          <w:p w:rsidRPr="00381A83" w:rsidR="003A49DC" w:rsidP="006F6F5F" w:rsidRDefault="009D3329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ESA</w:t>
            </w:r>
          </w:p>
        </w:tc>
        <w:tc>
          <w:tcPr>
            <w:tcW w:w="1782" w:type="dxa"/>
          </w:tcPr>
          <w:p w:rsidRPr="00381A83" w:rsidR="003A49DC" w:rsidP="006F6F5F" w:rsidRDefault="009D3329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1960</w:t>
            </w:r>
          </w:p>
        </w:tc>
        <w:tc>
          <w:tcPr>
            <w:tcW w:w="2025" w:type="dxa"/>
          </w:tcPr>
          <w:p w:rsidRPr="00381A83" w:rsidR="003A49DC" w:rsidP="006F6F5F" w:rsidRDefault="009D3329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Luxemburg stad</w:t>
            </w:r>
          </w:p>
        </w:tc>
        <w:tc>
          <w:tcPr>
            <w:tcW w:w="1474" w:type="dxa"/>
          </w:tcPr>
          <w:p w:rsidRPr="00381A83" w:rsidR="003A49DC" w:rsidP="006F6F5F" w:rsidRDefault="009D3329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Luxemburg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D3329" w:rsidRDefault="003A49DC">
            <w:pPr>
              <w:rPr>
                <w:rFonts w:ascii="Calibri" w:hAnsi="Calibri" w:eastAsia="MS Mincho" w:cs="Calibri"/>
                <w:i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Europese gemeenschappelijke onderneming voor ITER en de </w:t>
            </w:r>
            <w:r w:rsidRPr="00381A83" w:rsidR="009D3329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ontwikkeling van fusie-energie</w:t>
            </w:r>
          </w:p>
        </w:tc>
        <w:tc>
          <w:tcPr>
            <w:tcW w:w="1676" w:type="dxa"/>
          </w:tcPr>
          <w:p w:rsidRPr="00381A83" w:rsidR="003A49DC" w:rsidP="006F6F5F" w:rsidRDefault="009D3329">
            <w:pPr>
              <w:rPr>
                <w:rFonts w:ascii="Calibri" w:hAnsi="Calibri" w:eastAsia="MS Mincho" w:cs="Calibri"/>
                <w:i/>
                <w:sz w:val="24"/>
                <w:szCs w:val="24"/>
                <w:lang w:val="nl-NL" w:eastAsia="ja-JP"/>
              </w:rPr>
            </w:pP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Fusion</w:t>
            </w:r>
            <w:proofErr w:type="spellEnd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for</w:t>
            </w:r>
            <w:proofErr w:type="spellEnd"/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 Energy</w:t>
            </w:r>
          </w:p>
        </w:tc>
        <w:tc>
          <w:tcPr>
            <w:tcW w:w="1782" w:type="dxa"/>
          </w:tcPr>
          <w:p w:rsidRPr="00381A83" w:rsidR="003A49DC" w:rsidP="006F6F5F" w:rsidRDefault="009D332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1972</w:t>
            </w:r>
          </w:p>
        </w:tc>
        <w:tc>
          <w:tcPr>
            <w:tcW w:w="2025" w:type="dxa"/>
          </w:tcPr>
          <w:p w:rsidRPr="00381A83" w:rsidR="003A49DC" w:rsidP="006F6F5F" w:rsidRDefault="009D332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Barcelona</w:t>
            </w:r>
          </w:p>
        </w:tc>
        <w:tc>
          <w:tcPr>
            <w:tcW w:w="1474" w:type="dxa"/>
          </w:tcPr>
          <w:p w:rsidRPr="00381A83" w:rsidR="003A49DC" w:rsidP="006F6F5F" w:rsidRDefault="009D3329">
            <w:pPr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</w:pPr>
            <w:r w:rsidRPr="00381A83">
              <w:rPr>
                <w:rFonts w:ascii="Calibri" w:hAnsi="Calibri" w:eastAsia="MS Mincho" w:cs="Calibri"/>
                <w:sz w:val="24"/>
                <w:szCs w:val="24"/>
                <w:lang w:val="nl-NL" w:eastAsia="ja-JP"/>
              </w:rPr>
              <w:t>Spanje</w:t>
            </w: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b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MS Mincho" w:cs="Calibri"/>
                <w:b/>
                <w:i/>
                <w:sz w:val="24"/>
                <w:szCs w:val="24"/>
                <w:lang w:val="nl-NL" w:eastAsia="ja-JP"/>
              </w:rPr>
              <w:t>O</w:t>
            </w:r>
            <w:r w:rsidRPr="00DA2165">
              <w:rPr>
                <w:rFonts w:ascii="Calibri" w:hAnsi="Calibri" w:eastAsia="Times New Roman" w:cs="Calibri"/>
                <w:b/>
                <w:i/>
                <w:sz w:val="24"/>
                <w:szCs w:val="24"/>
                <w:lang w:val="nl-NL"/>
              </w:rPr>
              <w:t xml:space="preserve">nafhankelijk EU-orgaan </w:t>
            </w:r>
          </w:p>
        </w:tc>
        <w:tc>
          <w:tcPr>
            <w:tcW w:w="1676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1782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2025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  <w:tc>
          <w:tcPr>
            <w:tcW w:w="1474" w:type="dxa"/>
          </w:tcPr>
          <w:p w:rsidRPr="00381A83" w:rsidR="003A49DC" w:rsidP="006F6F5F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</w:p>
        </w:tc>
      </w:tr>
      <w:tr w:rsidRPr="00DA2165" w:rsidR="00A618A8" w:rsidTr="008E027E">
        <w:tc>
          <w:tcPr>
            <w:tcW w:w="2619" w:type="dxa"/>
          </w:tcPr>
          <w:p w:rsidRPr="00381A83" w:rsidR="003A49DC" w:rsidP="009D3329" w:rsidRDefault="003A49DC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 xml:space="preserve">Europees Instituut voor innovatie en technologie </w:t>
            </w:r>
          </w:p>
        </w:tc>
        <w:tc>
          <w:tcPr>
            <w:tcW w:w="1676" w:type="dxa"/>
          </w:tcPr>
          <w:p w:rsidRPr="00381A83" w:rsidR="003A49DC" w:rsidP="006F6F5F" w:rsidRDefault="009D3329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EIT</w:t>
            </w:r>
          </w:p>
        </w:tc>
        <w:tc>
          <w:tcPr>
            <w:tcW w:w="1782" w:type="dxa"/>
          </w:tcPr>
          <w:p w:rsidRPr="00381A83" w:rsidR="003A49DC" w:rsidP="006F6F5F" w:rsidRDefault="009D3329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2008</w:t>
            </w:r>
          </w:p>
        </w:tc>
        <w:tc>
          <w:tcPr>
            <w:tcW w:w="2025" w:type="dxa"/>
          </w:tcPr>
          <w:p w:rsidRPr="00381A83" w:rsidR="003A49DC" w:rsidP="006F6F5F" w:rsidRDefault="009D3329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Boedapest</w:t>
            </w:r>
          </w:p>
        </w:tc>
        <w:tc>
          <w:tcPr>
            <w:tcW w:w="1474" w:type="dxa"/>
          </w:tcPr>
          <w:p w:rsidRPr="00381A83" w:rsidR="003A49DC" w:rsidP="006F6F5F" w:rsidRDefault="009D3329">
            <w:pPr>
              <w:rPr>
                <w:rFonts w:ascii="Calibri" w:hAnsi="Calibri" w:eastAsia="Times New Roman" w:cs="Calibri"/>
                <w:sz w:val="24"/>
                <w:szCs w:val="24"/>
                <w:lang w:val="nl-NL"/>
              </w:rPr>
            </w:pPr>
            <w:r w:rsidRPr="00381A83">
              <w:rPr>
                <w:rFonts w:ascii="Calibri" w:hAnsi="Calibri" w:eastAsia="Times New Roman" w:cs="Calibri"/>
                <w:sz w:val="24"/>
                <w:szCs w:val="24"/>
                <w:lang w:val="nl-NL"/>
              </w:rPr>
              <w:t>Hongarije</w:t>
            </w:r>
          </w:p>
        </w:tc>
      </w:tr>
    </w:tbl>
    <w:p w:rsidRPr="00DA2165" w:rsidR="00DA2165" w:rsidP="00B647EA" w:rsidRDefault="00DA2165">
      <w:pPr>
        <w:spacing w:after="0"/>
        <w:rPr>
          <w:rFonts w:eastAsia="MS Mincho"/>
          <w:sz w:val="24"/>
          <w:szCs w:val="24"/>
          <w:lang w:val="nl-NL" w:eastAsia="ja-JP"/>
        </w:rPr>
      </w:pPr>
    </w:p>
    <w:sectPr w:rsidRPr="00DA2165" w:rsidR="00DA2165" w:rsidSect="008E02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701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60" w:rsidRDefault="005A4860" w:rsidP="005A4860">
      <w:pPr>
        <w:spacing w:after="0"/>
      </w:pPr>
      <w:r>
        <w:separator/>
      </w:r>
    </w:p>
  </w:endnote>
  <w:endnote w:type="continuationSeparator" w:id="0">
    <w:p w:rsidR="005A4860" w:rsidRDefault="005A4860" w:rsidP="005A4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60" w:rsidRDefault="005A48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60" w:rsidRDefault="005A48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60" w:rsidRDefault="005A4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60" w:rsidRDefault="005A4860" w:rsidP="005A4860">
      <w:pPr>
        <w:spacing w:after="0"/>
      </w:pPr>
      <w:r>
        <w:separator/>
      </w:r>
    </w:p>
  </w:footnote>
  <w:footnote w:type="continuationSeparator" w:id="0">
    <w:p w:rsidR="005A4860" w:rsidRDefault="005A4860" w:rsidP="005A4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60" w:rsidRDefault="005A48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60" w:rsidRDefault="005A48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60" w:rsidRDefault="005A48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98E"/>
    <w:multiLevelType w:val="multilevel"/>
    <w:tmpl w:val="3B8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26A8B"/>
    <w:multiLevelType w:val="multilevel"/>
    <w:tmpl w:val="38DE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B4834"/>
    <w:multiLevelType w:val="multilevel"/>
    <w:tmpl w:val="555E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14424"/>
    <w:multiLevelType w:val="multilevel"/>
    <w:tmpl w:val="C5C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F293F"/>
    <w:multiLevelType w:val="multilevel"/>
    <w:tmpl w:val="0D36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56A2B"/>
    <w:multiLevelType w:val="multilevel"/>
    <w:tmpl w:val="6E16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993082"/>
    <w:multiLevelType w:val="multilevel"/>
    <w:tmpl w:val="5594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0"/>
    <w:lvlOverride w:ilvl="1">
      <w:lvl w:ilvl="1">
        <w:numFmt w:val="decimal"/>
        <w:lvlText w:val="%2."/>
        <w:lvlJc w:val="left"/>
      </w:lvl>
    </w:lvlOverride>
  </w:num>
  <w:num w:numId="9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47"/>
    <w:rsid w:val="000039DA"/>
    <w:rsid w:val="00071232"/>
    <w:rsid w:val="000846C2"/>
    <w:rsid w:val="000C6DA6"/>
    <w:rsid w:val="00242000"/>
    <w:rsid w:val="00353123"/>
    <w:rsid w:val="00381A83"/>
    <w:rsid w:val="00392C06"/>
    <w:rsid w:val="003A49DC"/>
    <w:rsid w:val="003A70F0"/>
    <w:rsid w:val="003C7710"/>
    <w:rsid w:val="003D6382"/>
    <w:rsid w:val="00460696"/>
    <w:rsid w:val="004E2DBD"/>
    <w:rsid w:val="005A4860"/>
    <w:rsid w:val="005B1611"/>
    <w:rsid w:val="00630C47"/>
    <w:rsid w:val="00731453"/>
    <w:rsid w:val="00791256"/>
    <w:rsid w:val="007A5B83"/>
    <w:rsid w:val="008E027E"/>
    <w:rsid w:val="00942ED9"/>
    <w:rsid w:val="00946ECC"/>
    <w:rsid w:val="00950487"/>
    <w:rsid w:val="009D3329"/>
    <w:rsid w:val="00A618A8"/>
    <w:rsid w:val="00AC57D3"/>
    <w:rsid w:val="00B62AD4"/>
    <w:rsid w:val="00B647EA"/>
    <w:rsid w:val="00C3740C"/>
    <w:rsid w:val="00C87EE0"/>
    <w:rsid w:val="00C90109"/>
    <w:rsid w:val="00D309B7"/>
    <w:rsid w:val="00D80142"/>
    <w:rsid w:val="00DA2165"/>
    <w:rsid w:val="00E0349D"/>
    <w:rsid w:val="00E378FE"/>
    <w:rsid w:val="00F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47"/>
  </w:style>
  <w:style w:type="paragraph" w:styleId="Heading3">
    <w:name w:val="heading 3"/>
    <w:basedOn w:val="Normal"/>
    <w:link w:val="Heading3Char"/>
    <w:uiPriority w:val="9"/>
    <w:qFormat/>
    <w:rsid w:val="00DA21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30C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A2165"/>
    <w:rPr>
      <w:rFonts w:ascii="Times New Roman" w:eastAsia="Times New Roman" w:hAnsi="Times New Roman" w:cs="Times New Roman"/>
      <w:b/>
      <w:bCs/>
      <w:sz w:val="27"/>
      <w:szCs w:val="27"/>
      <w:lang w:val="nl-NL"/>
    </w:rPr>
  </w:style>
  <w:style w:type="paragraph" w:styleId="NormalWeb">
    <w:name w:val="Normal (Web)"/>
    <w:basedOn w:val="Normal"/>
    <w:uiPriority w:val="99"/>
    <w:semiHidden/>
    <w:unhideWhenUsed/>
    <w:rsid w:val="00DA21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styleId="Strong">
    <w:name w:val="Strong"/>
    <w:basedOn w:val="DefaultParagraphFont"/>
    <w:uiPriority w:val="22"/>
    <w:qFormat/>
    <w:rsid w:val="00DA216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8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4860"/>
  </w:style>
  <w:style w:type="paragraph" w:styleId="Footer">
    <w:name w:val="footer"/>
    <w:basedOn w:val="Normal"/>
    <w:link w:val="FooterChar"/>
    <w:uiPriority w:val="99"/>
    <w:unhideWhenUsed/>
    <w:rsid w:val="005A48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4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47"/>
  </w:style>
  <w:style w:type="paragraph" w:styleId="Heading3">
    <w:name w:val="heading 3"/>
    <w:basedOn w:val="Normal"/>
    <w:link w:val="Heading3Char"/>
    <w:uiPriority w:val="9"/>
    <w:qFormat/>
    <w:rsid w:val="00DA21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30C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A2165"/>
    <w:rPr>
      <w:rFonts w:ascii="Times New Roman" w:eastAsia="Times New Roman" w:hAnsi="Times New Roman" w:cs="Times New Roman"/>
      <w:b/>
      <w:bCs/>
      <w:sz w:val="27"/>
      <w:szCs w:val="27"/>
      <w:lang w:val="nl-NL"/>
    </w:rPr>
  </w:style>
  <w:style w:type="paragraph" w:styleId="NormalWeb">
    <w:name w:val="Normal (Web)"/>
    <w:basedOn w:val="Normal"/>
    <w:uiPriority w:val="99"/>
    <w:semiHidden/>
    <w:unhideWhenUsed/>
    <w:rsid w:val="00DA21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styleId="Strong">
    <w:name w:val="Strong"/>
    <w:basedOn w:val="DefaultParagraphFont"/>
    <w:uiPriority w:val="22"/>
    <w:qFormat/>
    <w:rsid w:val="00DA216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8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4860"/>
  </w:style>
  <w:style w:type="paragraph" w:styleId="Footer">
    <w:name w:val="footer"/>
    <w:basedOn w:val="Normal"/>
    <w:link w:val="FooterChar"/>
    <w:uiPriority w:val="99"/>
    <w:unhideWhenUsed/>
    <w:rsid w:val="005A48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4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yperlink" Target="http://easo.europa.eu/" TargetMode="External" Id="rId13" /><Relationship Type="http://schemas.openxmlformats.org/officeDocument/2006/relationships/footer" Target="footer2.xml" Id="rId18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header" Target="header3.xml" Id="rId19" /><Relationship Type="http://schemas.openxmlformats.org/officeDocument/2006/relationships/theme" Target="theme/theme1.xml" Id="rId22" /><Relationship Type="http://schemas.openxmlformats.org/officeDocument/2006/relationships/settings" Target="settings.xml" Id="rId9" /><Relationship Type="http://schemas.openxmlformats.org/officeDocument/2006/relationships/hyperlink" Target="http://europa.eu/about-eu/agencies/regulatory_agencies_bodies/security_agencies/eda/index_nl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55D85305-E3E3-43A0-81E9-09A731EB597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480</ap:Words>
  <ap:Characters>3375</ap:Characters>
  <ap:DocSecurity>0</ap:DocSecurity>
  <ap:Lines>350</ap:Lines>
  <ap:Paragraphs>239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oFAAohepTGvwTLhfY9Ru7++TaBjgVZdC5WWBTYQhvfyfByvVbutXU9BmL2KKaSy4ZIiCHxcy6cLHg6ic
cV+zOyc+7J3+R/gcj4YCqbyrEhG6PRitfc5bExCym4wOZ5w3pj6Swbd96UW92mn7DQD/DOCYSSSH
/BL6yqf7+8OERupqSE/6aK/qhU+SVcKQC+t2zcWzl2MoW+RxE4KfKGfNlmSwINdgxAFV6WRca96Y
0cIDU5U8Vtl+NmOiP</vt:lpwstr>
  </property>
  <property fmtid="{D5CDD505-2E9C-101B-9397-08002B2CF9AE}" pid="3" name="MAIL_MSG_ID2">
    <vt:lpwstr>joptWvajKODzZeYRykOgy9OfsPkPcsdgmR5I6KXYl5xhqi6Aa1KOeKtznU9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4AAA9DNYQidmug5F1D9zifAGF05VZh4BMZbrg8GwaZr0J6cosECHGyMgzg==</vt:lpwstr>
  </property>
  <property fmtid="{D5CDD505-2E9C-101B-9397-08002B2CF9AE}" pid="6" name="ContentTypeId">
    <vt:lpwstr>0x01010084CB7A24E49F8C4CB865D149215F602B</vt:lpwstr>
  </property>
</Properties>
</file>