
<file path=[Content_Types].xml><?xml version="1.0" encoding="utf-8"?>
<Types xmlns="http://schemas.openxmlformats.org/package/2006/content-types">
  <Default Extension="tmp"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04C" w:rsidP="007774BE" w:rsidRDefault="00100E99">
      <w:pPr>
        <w:pStyle w:val="venvnTussenkopCaps"/>
        <w:spacing w:line="276" w:lineRule="auto"/>
        <w:jc w:val="both"/>
      </w:pPr>
      <w:bookmarkStart w:name="dvDocumentnaam" w:id="0"/>
      <w:r>
        <w:t>Position Paper</w:t>
      </w:r>
    </w:p>
    <w:p w:rsidR="00100E99" w:rsidP="007774BE" w:rsidRDefault="00100E99">
      <w:pPr>
        <w:pStyle w:val="venvnTussenkopCaps"/>
        <w:spacing w:line="276" w:lineRule="auto"/>
        <w:jc w:val="both"/>
      </w:pPr>
    </w:p>
    <w:p w:rsidR="0085303D" w:rsidP="007774BE" w:rsidRDefault="008F05EC">
      <w:pPr>
        <w:pStyle w:val="venvnTussenkopCaps"/>
        <w:spacing w:line="276" w:lineRule="auto"/>
        <w:jc w:val="both"/>
      </w:pPr>
      <w:r w:rsidRPr="00217299">
        <w:t>hoorzitting Fusietoets Zorginstellingen</w:t>
      </w:r>
      <w:bookmarkEnd w:id="0"/>
    </w:p>
    <w:p w:rsidR="00100E99" w:rsidP="007774BE" w:rsidRDefault="00100E99">
      <w:pPr>
        <w:pStyle w:val="venvnTussenkopCaps"/>
        <w:spacing w:line="276" w:lineRule="auto"/>
        <w:jc w:val="both"/>
      </w:pPr>
      <w:r>
        <w:t>twEEde kA</w:t>
      </w:r>
      <w:bookmarkStart w:name="_GoBack" w:id="1"/>
      <w:bookmarkEnd w:id="1"/>
      <w:r>
        <w:t>mer</w:t>
      </w:r>
    </w:p>
    <w:p w:rsidRPr="00217299" w:rsidR="00100E99" w:rsidP="007774BE" w:rsidRDefault="00100E99">
      <w:pPr>
        <w:pStyle w:val="venvnTussenkopCaps"/>
        <w:spacing w:line="276" w:lineRule="auto"/>
        <w:jc w:val="both"/>
      </w:pPr>
      <w:r>
        <w:t>29 juni 2015</w:t>
      </w:r>
    </w:p>
    <w:p w:rsidR="00174418" w:rsidP="007774BE" w:rsidRDefault="00174418">
      <w:pPr>
        <w:pStyle w:val="venvnKop1Caps"/>
        <w:spacing w:line="276" w:lineRule="auto"/>
        <w:jc w:val="both"/>
      </w:pPr>
    </w:p>
    <w:p w:rsidRPr="00217299" w:rsidR="0018257C" w:rsidP="007774BE" w:rsidRDefault="007E714A">
      <w:pPr>
        <w:pStyle w:val="venvnKop1Caps"/>
        <w:spacing w:line="276" w:lineRule="auto"/>
        <w:jc w:val="both"/>
      </w:pPr>
      <w:r>
        <w:t>Stel VAR verpLICHT</w:t>
      </w: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8333"/>
      </w:tblGrid>
      <w:tr w:rsidRPr="00217299" w:rsidR="00217299" w:rsidTr="00985B58">
        <w:trPr>
          <w:trHeight w:val="284"/>
        </w:trPr>
        <w:tc>
          <w:tcPr>
            <w:tcW w:w="8333" w:type="dxa"/>
            <w:shd w:val="clear" w:color="auto" w:fill="auto"/>
          </w:tcPr>
          <w:p w:rsidRPr="00217299" w:rsidR="00985B58" w:rsidP="007774BE" w:rsidRDefault="00985B58">
            <w:pPr>
              <w:pStyle w:val="venvnTussenkop"/>
              <w:spacing w:line="276" w:lineRule="auto"/>
              <w:jc w:val="both"/>
            </w:pPr>
          </w:p>
        </w:tc>
      </w:tr>
    </w:tbl>
    <w:p w:rsidR="00174418" w:rsidP="007774BE" w:rsidRDefault="00174418">
      <w:pPr>
        <w:spacing w:line="276" w:lineRule="auto"/>
        <w:jc w:val="both"/>
        <w:rPr>
          <w:b/>
        </w:rPr>
      </w:pPr>
      <w:bookmarkStart w:name="dpStart" w:id="2"/>
      <w:bookmarkEnd w:id="2"/>
      <w:r>
        <w:rPr>
          <w:b/>
        </w:rPr>
        <w:t>V&amp;VN, d</w:t>
      </w:r>
      <w:r w:rsidRPr="00217299" w:rsidR="008F05EC">
        <w:rPr>
          <w:b/>
        </w:rPr>
        <w:t xml:space="preserve">e beroepsvereniging </w:t>
      </w:r>
      <w:r>
        <w:rPr>
          <w:b/>
        </w:rPr>
        <w:t>voor verpleegkundigen en verzorgenden,</w:t>
      </w:r>
      <w:r w:rsidRPr="00217299" w:rsidR="008F05EC">
        <w:rPr>
          <w:b/>
        </w:rPr>
        <w:t xml:space="preserve"> is uitgenodigd om deel te nemen aan de hoorzitting over de Fu</w:t>
      </w:r>
      <w:r w:rsidR="00100E99">
        <w:rPr>
          <w:b/>
        </w:rPr>
        <w:t xml:space="preserve">sietoets Zorginstellingen. V&amp;VN, met ruim 62 duizend leden de grootste beroepsvereniging van Nederland,  zorgt er voor  dat </w:t>
      </w:r>
      <w:r w:rsidRPr="00217299" w:rsidR="008F05EC">
        <w:rPr>
          <w:b/>
        </w:rPr>
        <w:t xml:space="preserve"> </w:t>
      </w:r>
      <w:r w:rsidRPr="00217299" w:rsidR="00FD59F2">
        <w:rPr>
          <w:b/>
        </w:rPr>
        <w:t>ver</w:t>
      </w:r>
      <w:r>
        <w:rPr>
          <w:b/>
        </w:rPr>
        <w:t>pleegkundigen, verzorgenden en verp</w:t>
      </w:r>
      <w:r w:rsidR="00100E99">
        <w:rPr>
          <w:b/>
        </w:rPr>
        <w:t>leegkundig specialisten</w:t>
      </w:r>
      <w:r>
        <w:rPr>
          <w:b/>
        </w:rPr>
        <w:t xml:space="preserve"> </w:t>
      </w:r>
      <w:r w:rsidRPr="00217299" w:rsidR="00FD59F2">
        <w:rPr>
          <w:b/>
        </w:rPr>
        <w:t>hun beroep op het hoogst</w:t>
      </w:r>
      <w:r>
        <w:rPr>
          <w:b/>
        </w:rPr>
        <w:t>e</w:t>
      </w:r>
      <w:r w:rsidRPr="00217299" w:rsidR="00FD59F2">
        <w:rPr>
          <w:b/>
        </w:rPr>
        <w:t xml:space="preserve"> kwaliteitsniveau</w:t>
      </w:r>
      <w:r>
        <w:rPr>
          <w:b/>
        </w:rPr>
        <w:t>,</w:t>
      </w:r>
      <w:r w:rsidRPr="00217299" w:rsidR="00FD59F2">
        <w:rPr>
          <w:b/>
        </w:rPr>
        <w:t xml:space="preserve"> met </w:t>
      </w:r>
      <w:r w:rsidRPr="00217299" w:rsidR="000C3824">
        <w:rPr>
          <w:b/>
        </w:rPr>
        <w:t xml:space="preserve">passie </w:t>
      </w:r>
      <w:r>
        <w:rPr>
          <w:b/>
        </w:rPr>
        <w:t xml:space="preserve">en trots </w:t>
      </w:r>
      <w:r w:rsidRPr="00217299" w:rsidR="000C3824">
        <w:rPr>
          <w:b/>
        </w:rPr>
        <w:t xml:space="preserve">professioneel </w:t>
      </w:r>
      <w:r w:rsidR="00100E99">
        <w:rPr>
          <w:b/>
        </w:rPr>
        <w:t>kunnen uit</w:t>
      </w:r>
      <w:r w:rsidRPr="00217299" w:rsidR="00FD59F2">
        <w:rPr>
          <w:b/>
        </w:rPr>
        <w:t>oefenen.</w:t>
      </w:r>
      <w:r w:rsidRPr="00217299" w:rsidR="000C3824">
        <w:rPr>
          <w:b/>
        </w:rPr>
        <w:t xml:space="preserve"> </w:t>
      </w:r>
    </w:p>
    <w:p w:rsidRPr="00217299" w:rsidR="006507AD" w:rsidP="007774BE" w:rsidRDefault="006507AD">
      <w:pPr>
        <w:spacing w:line="276" w:lineRule="auto"/>
        <w:jc w:val="both"/>
        <w:rPr>
          <w:b/>
        </w:rPr>
      </w:pPr>
      <w:r w:rsidRPr="00217299">
        <w:rPr>
          <w:b/>
        </w:rPr>
        <w:t xml:space="preserve">In dit </w:t>
      </w:r>
      <w:proofErr w:type="spellStart"/>
      <w:r w:rsidRPr="00217299">
        <w:rPr>
          <w:b/>
          <w:i/>
        </w:rPr>
        <w:t>position</w:t>
      </w:r>
      <w:proofErr w:type="spellEnd"/>
      <w:r w:rsidRPr="00217299">
        <w:rPr>
          <w:b/>
          <w:i/>
        </w:rPr>
        <w:t xml:space="preserve"> paper</w:t>
      </w:r>
      <w:r w:rsidR="00174418">
        <w:rPr>
          <w:b/>
          <w:i/>
        </w:rPr>
        <w:t xml:space="preserve"> </w:t>
      </w:r>
      <w:r w:rsidR="00100E99">
        <w:rPr>
          <w:b/>
        </w:rPr>
        <w:t>licht</w:t>
      </w:r>
      <w:r w:rsidRPr="00217299">
        <w:rPr>
          <w:b/>
        </w:rPr>
        <w:t xml:space="preserve"> V&amp;VN de rol van beroepsinhoudelijke medezeggenschap binnen zorginstelli</w:t>
      </w:r>
      <w:r w:rsidR="00174418">
        <w:rPr>
          <w:b/>
        </w:rPr>
        <w:t xml:space="preserve">ngen bij fusies nader toe. Ook wordt </w:t>
      </w:r>
      <w:r w:rsidRPr="00217299">
        <w:rPr>
          <w:b/>
        </w:rPr>
        <w:t>in</w:t>
      </w:r>
      <w:r w:rsidR="00174418">
        <w:rPr>
          <w:b/>
        </w:rPr>
        <w:t>ge</w:t>
      </w:r>
      <w:r w:rsidRPr="00217299">
        <w:rPr>
          <w:b/>
        </w:rPr>
        <w:t>gaan op de huidige praktijk.</w:t>
      </w:r>
    </w:p>
    <w:p w:rsidRPr="00217299" w:rsidR="000C3824" w:rsidP="007774BE" w:rsidRDefault="000C3824">
      <w:pPr>
        <w:spacing w:line="276" w:lineRule="auto"/>
        <w:jc w:val="both"/>
      </w:pPr>
    </w:p>
    <w:p w:rsidR="00174418" w:rsidP="007774BE" w:rsidRDefault="00174418">
      <w:pPr>
        <w:spacing w:line="276" w:lineRule="auto"/>
        <w:jc w:val="both"/>
      </w:pPr>
      <w:r>
        <w:t xml:space="preserve">Een onderdeel van </w:t>
      </w:r>
      <w:proofErr w:type="spellStart"/>
      <w:r w:rsidRPr="00217299" w:rsidR="00990096">
        <w:rPr>
          <w:i/>
        </w:rPr>
        <w:t>good</w:t>
      </w:r>
      <w:proofErr w:type="spellEnd"/>
      <w:r w:rsidRPr="00217299" w:rsidR="00990096">
        <w:rPr>
          <w:i/>
        </w:rPr>
        <w:t xml:space="preserve"> </w:t>
      </w:r>
      <w:proofErr w:type="spellStart"/>
      <w:r w:rsidRPr="00217299" w:rsidR="00990096">
        <w:rPr>
          <w:i/>
        </w:rPr>
        <w:t>governance</w:t>
      </w:r>
      <w:proofErr w:type="spellEnd"/>
      <w:r>
        <w:t xml:space="preserve"> </w:t>
      </w:r>
      <w:r w:rsidRPr="00217299" w:rsidR="00990096">
        <w:t xml:space="preserve"> binnen zorginstellingen is de informatieverstrekking aan en raadpleging van belanghebbenden of hun vertegenwoordiging. Wettelijke spelregels zijn opgesteld voor cliëntenraden voor het cliëntenperspectief en voor ondernemingsraden voor het arbeidsrechtelijke beleid binnen zorginstellingen. </w:t>
      </w:r>
    </w:p>
    <w:p w:rsidRPr="00217299" w:rsidR="007774BE" w:rsidP="007774BE" w:rsidRDefault="00990096">
      <w:pPr>
        <w:spacing w:line="276" w:lineRule="auto"/>
        <w:jc w:val="both"/>
      </w:pPr>
      <w:r w:rsidRPr="00217299">
        <w:t>Het b</w:t>
      </w:r>
      <w:r w:rsidR="00174418">
        <w:t xml:space="preserve">eroepsinhoudelijk beleid bepaalt </w:t>
      </w:r>
      <w:r w:rsidRPr="00217299">
        <w:t xml:space="preserve">de kwaliteit en de </w:t>
      </w:r>
      <w:r w:rsidRPr="00217299" w:rsidR="009008FE">
        <w:t>patiënt</w:t>
      </w:r>
      <w:r w:rsidRPr="00217299">
        <w:t xml:space="preserve">veiligheid binnen zorginstellingen. </w:t>
      </w:r>
      <w:r w:rsidR="00174418">
        <w:t>Op onderdeel  is de vertegenwoordiging</w:t>
      </w:r>
      <w:r w:rsidR="00CB3073">
        <w:t xml:space="preserve"> nog niet wettelijk geregeld. H</w:t>
      </w:r>
      <w:r w:rsidR="00174418">
        <w:t xml:space="preserve">et gaat hierbij </w:t>
      </w:r>
      <w:r w:rsidR="00CB3073">
        <w:t xml:space="preserve">over </w:t>
      </w:r>
      <w:r w:rsidRPr="00217299" w:rsidR="009008FE">
        <w:t xml:space="preserve">de wijze waarop wet- en regelgeving, wetenschappelijke inzichten, richtlijnen en standaarden </w:t>
      </w:r>
      <w:r w:rsidR="00CB3073">
        <w:t xml:space="preserve">worden </w:t>
      </w:r>
      <w:r w:rsidRPr="00217299" w:rsidR="009008FE">
        <w:t>geïmplementeerd in de praktijk</w:t>
      </w:r>
      <w:r w:rsidR="00174418">
        <w:t xml:space="preserve">, zodat deze aansluit bij wat er op </w:t>
      </w:r>
      <w:r w:rsidRPr="00217299" w:rsidR="007774BE">
        <w:t xml:space="preserve">de werkvloer </w:t>
      </w:r>
      <w:r w:rsidR="00174418">
        <w:t xml:space="preserve">gebeurt. Zo kunnen </w:t>
      </w:r>
      <w:r w:rsidRPr="00217299" w:rsidR="007774BE">
        <w:t>zorgprofessionals de zorgverlening op het hoogste kwaliteits</w:t>
      </w:r>
      <w:r w:rsidR="00174418">
        <w:t>niveau uitoefenen</w:t>
      </w:r>
      <w:r w:rsidRPr="00217299" w:rsidR="007774BE">
        <w:t>.</w:t>
      </w:r>
      <w:r w:rsidRPr="00217299" w:rsidR="009008FE">
        <w:t xml:space="preserve"> </w:t>
      </w:r>
    </w:p>
    <w:p w:rsidRPr="00217299" w:rsidR="00D0789B" w:rsidP="007774BE" w:rsidRDefault="00D0789B">
      <w:pPr>
        <w:spacing w:line="276" w:lineRule="auto"/>
        <w:jc w:val="both"/>
      </w:pPr>
    </w:p>
    <w:p w:rsidR="00174418" w:rsidP="007774BE" w:rsidRDefault="007774BE">
      <w:pPr>
        <w:spacing w:line="276" w:lineRule="auto"/>
        <w:jc w:val="both"/>
      </w:pPr>
      <w:r w:rsidRPr="00217299">
        <w:t xml:space="preserve">Een vorm van beroepsinhoudelijke medezeggenschap die </w:t>
      </w:r>
      <w:r w:rsidR="00174418">
        <w:t xml:space="preserve">op dit moment bij  zorginstellingen </w:t>
      </w:r>
      <w:r w:rsidRPr="00217299">
        <w:t xml:space="preserve"> </w:t>
      </w:r>
      <w:r w:rsidR="00174418">
        <w:t>veel voorkomt</w:t>
      </w:r>
      <w:r w:rsidRPr="00217299">
        <w:t xml:space="preserve"> is de </w:t>
      </w:r>
      <w:r w:rsidR="00174418">
        <w:t xml:space="preserve">VAR, de </w:t>
      </w:r>
      <w:r w:rsidRPr="00217299">
        <w:t>Verpleegkundige en</w:t>
      </w:r>
      <w:r w:rsidR="00174418">
        <w:t>/of Verzorgende Adviesraad</w:t>
      </w:r>
      <w:r w:rsidRPr="00217299">
        <w:t xml:space="preserve">. Een VAR beïnvloedt het </w:t>
      </w:r>
      <w:r w:rsidRPr="00217299" w:rsidR="00217299">
        <w:t>zorg</w:t>
      </w:r>
      <w:r w:rsidRPr="00217299">
        <w:t>beleid binnen zorginstellingen door gevraagd en ong</w:t>
      </w:r>
      <w:r w:rsidR="00174418">
        <w:t>evraagd advies uit te brengen over</w:t>
      </w:r>
      <w:r w:rsidRPr="00217299">
        <w:t xml:space="preserve"> beroepsinhoude</w:t>
      </w:r>
      <w:r w:rsidRPr="00217299" w:rsidR="00217299">
        <w:t>li</w:t>
      </w:r>
      <w:r w:rsidR="00174418">
        <w:t>jke zaken aan de directie of de  Raad van B</w:t>
      </w:r>
      <w:r w:rsidRPr="00217299">
        <w:t xml:space="preserve">estuur om de kwaliteit van de zorg te waarborgen en te verbeteren. Door deze adviserende rol heeft de VAR een stem in het korte- en langetermijnbeleid van de organisatie. Daarnaast stimuleert de VAR beroepsinhoudelijke ontwikkelingen. </w:t>
      </w:r>
    </w:p>
    <w:p w:rsidR="00174418" w:rsidP="007774BE" w:rsidRDefault="00174418">
      <w:pPr>
        <w:spacing w:line="276" w:lineRule="auto"/>
        <w:jc w:val="both"/>
      </w:pPr>
    </w:p>
    <w:p w:rsidRPr="00217299" w:rsidR="007774BE" w:rsidP="007774BE" w:rsidRDefault="007774BE">
      <w:pPr>
        <w:spacing w:line="276" w:lineRule="auto"/>
        <w:jc w:val="both"/>
      </w:pPr>
      <w:r w:rsidRPr="00217299">
        <w:t>De VAR draagt bij aan:</w:t>
      </w:r>
    </w:p>
    <w:p w:rsidRPr="00217299" w:rsidR="007774BE" w:rsidP="00066713" w:rsidRDefault="007774BE">
      <w:pPr>
        <w:pStyle w:val="Lijstalinea"/>
        <w:numPr>
          <w:ilvl w:val="0"/>
          <w:numId w:val="7"/>
        </w:numPr>
        <w:spacing w:line="276" w:lineRule="auto"/>
        <w:ind w:left="709"/>
        <w:jc w:val="both"/>
      </w:pPr>
      <w:r w:rsidRPr="00217299">
        <w:t xml:space="preserve">Verbetering van de kwaliteit van </w:t>
      </w:r>
      <w:r w:rsidR="00174418">
        <w:t>zorg voor patiënten en cliënten</w:t>
      </w:r>
    </w:p>
    <w:p w:rsidRPr="00217299" w:rsidR="007774BE" w:rsidP="00066713" w:rsidRDefault="007774BE">
      <w:pPr>
        <w:pStyle w:val="Lijstalinea"/>
        <w:numPr>
          <w:ilvl w:val="0"/>
          <w:numId w:val="7"/>
        </w:numPr>
        <w:spacing w:line="276" w:lineRule="auto"/>
        <w:ind w:left="709"/>
        <w:jc w:val="both"/>
      </w:pPr>
      <w:r w:rsidRPr="00217299">
        <w:t xml:space="preserve">Een beleid dat </w:t>
      </w:r>
      <w:r w:rsidRPr="00217299" w:rsidR="00217299">
        <w:t>nauw</w:t>
      </w:r>
      <w:r w:rsidRPr="00217299">
        <w:t xml:space="preserve"> aansluit bij de p</w:t>
      </w:r>
      <w:r w:rsidR="00174418">
        <w:t>rofessionele beroepsuitoefening</w:t>
      </w:r>
    </w:p>
    <w:p w:rsidR="000C3824" w:rsidP="00066713" w:rsidRDefault="007774BE">
      <w:pPr>
        <w:pStyle w:val="Lijstalinea"/>
        <w:numPr>
          <w:ilvl w:val="0"/>
          <w:numId w:val="7"/>
        </w:numPr>
        <w:spacing w:line="276" w:lineRule="auto"/>
        <w:ind w:left="709"/>
        <w:jc w:val="both"/>
      </w:pPr>
      <w:r w:rsidRPr="00217299">
        <w:t xml:space="preserve">Verbreding van het draagvlak binnen de organisatie </w:t>
      </w:r>
      <w:r w:rsidRPr="00217299" w:rsidR="00217299">
        <w:t>bij</w:t>
      </w:r>
      <w:r w:rsidRPr="00217299">
        <w:t xml:space="preserve"> nieuw</w:t>
      </w:r>
      <w:r w:rsidRPr="00217299" w:rsidR="00217299">
        <w:t xml:space="preserve"> en gewijzigd</w:t>
      </w:r>
      <w:r w:rsidR="00174418">
        <w:t xml:space="preserve"> beleid</w:t>
      </w:r>
    </w:p>
    <w:p w:rsidR="00EA504C" w:rsidP="00EA504C" w:rsidRDefault="00EA504C">
      <w:pPr>
        <w:pStyle w:val="Lijstalinea"/>
        <w:numPr>
          <w:ilvl w:val="0"/>
          <w:numId w:val="7"/>
        </w:numPr>
        <w:spacing w:line="276" w:lineRule="auto"/>
        <w:ind w:left="709"/>
        <w:jc w:val="both"/>
      </w:pPr>
      <w:r w:rsidRPr="00217299">
        <w:t xml:space="preserve">Een grotere betrokkenheid van de zorgprofessionals </w:t>
      </w:r>
      <w:r w:rsidR="00174418">
        <w:t>bij de koers van de organisatie</w:t>
      </w:r>
    </w:p>
    <w:p w:rsidRPr="00217299" w:rsidR="00174418" w:rsidP="00174418" w:rsidRDefault="00174418">
      <w:pPr>
        <w:pStyle w:val="Lijstalinea"/>
        <w:spacing w:line="276" w:lineRule="auto"/>
        <w:ind w:left="709"/>
        <w:jc w:val="both"/>
      </w:pPr>
    </w:p>
    <w:p w:rsidRPr="00217299" w:rsidR="00066713" w:rsidP="00066713" w:rsidRDefault="00066713">
      <w:pPr>
        <w:spacing w:line="276" w:lineRule="auto"/>
        <w:jc w:val="both"/>
      </w:pPr>
      <w:r>
        <w:t>L</w:t>
      </w:r>
      <w:r w:rsidRPr="00217299">
        <w:t>eden van een VAR zijn verpleegkundigen en verzorgenden van</w:t>
      </w:r>
      <w:r>
        <w:t xml:space="preserve"> de eigen zorginstelling. Soms </w:t>
      </w:r>
      <w:r w:rsidR="00174418">
        <w:t>nemen</w:t>
      </w:r>
      <w:r w:rsidRPr="00217299">
        <w:t xml:space="preserve"> paramedici of meer agogische</w:t>
      </w:r>
      <w:r>
        <w:t xml:space="preserve"> beroepen aan </w:t>
      </w:r>
      <w:r w:rsidR="00174418">
        <w:t>een VAR deel</w:t>
      </w:r>
      <w:r>
        <w:t xml:space="preserve">. </w:t>
      </w:r>
      <w:r w:rsidR="00AA5B86">
        <w:t>In</w:t>
      </w:r>
      <w:r w:rsidRPr="00217299">
        <w:t xml:space="preserve"> enkele </w:t>
      </w:r>
      <w:r w:rsidR="00AA5B86">
        <w:t xml:space="preserve">ziekenhuizen is </w:t>
      </w:r>
      <w:r w:rsidRPr="00217299">
        <w:t>een verbinding gelegd met de med</w:t>
      </w:r>
      <w:r w:rsidR="00AA5B86">
        <w:t>ische staf</w:t>
      </w:r>
      <w:r w:rsidRPr="00217299">
        <w:t xml:space="preserve">. </w:t>
      </w:r>
    </w:p>
    <w:p w:rsidRPr="00217299" w:rsidR="00066713" w:rsidP="007774BE" w:rsidRDefault="00066713">
      <w:pPr>
        <w:spacing w:line="276" w:lineRule="auto"/>
        <w:jc w:val="both"/>
      </w:pPr>
    </w:p>
    <w:p w:rsidRPr="00217299" w:rsidR="00217299" w:rsidP="00217299" w:rsidRDefault="00217299">
      <w:pPr>
        <w:spacing w:line="276" w:lineRule="auto"/>
        <w:jc w:val="both"/>
      </w:pPr>
      <w:r w:rsidRPr="00217299">
        <w:rPr>
          <w:b/>
        </w:rPr>
        <w:t xml:space="preserve">Rol </w:t>
      </w:r>
      <w:r w:rsidR="00066713">
        <w:rPr>
          <w:b/>
        </w:rPr>
        <w:t>b</w:t>
      </w:r>
      <w:r w:rsidRPr="00217299">
        <w:rPr>
          <w:b/>
        </w:rPr>
        <w:t>ij fusie</w:t>
      </w:r>
    </w:p>
    <w:p w:rsidR="00331128" w:rsidP="00331128" w:rsidRDefault="00217299">
      <w:pPr>
        <w:spacing w:line="276" w:lineRule="auto"/>
        <w:jc w:val="both"/>
      </w:pPr>
      <w:r w:rsidRPr="00217299">
        <w:lastRenderedPageBreak/>
        <w:t xml:space="preserve">In toenemende mate wordt </w:t>
      </w:r>
      <w:r w:rsidR="00AA5B86">
        <w:t>de VAR</w:t>
      </w:r>
      <w:r>
        <w:t xml:space="preserve"> betrokken bij de beleids</w:t>
      </w:r>
      <w:r w:rsidR="004D3C7D">
        <w:t>cyclus van een zorginstelling. In enkele gevallen</w:t>
      </w:r>
      <w:r>
        <w:t xml:space="preserve"> </w:t>
      </w:r>
      <w:r w:rsidR="004D3C7D">
        <w:t>wordt een VAR</w:t>
      </w:r>
      <w:r>
        <w:t xml:space="preserve"> gevraagd om</w:t>
      </w:r>
      <w:r w:rsidRPr="00217299">
        <w:t xml:space="preserve"> advies uit te brengen </w:t>
      </w:r>
      <w:r w:rsidR="004D3C7D">
        <w:t>als</w:t>
      </w:r>
      <w:r w:rsidRPr="00217299">
        <w:t xml:space="preserve"> een zorginstelling het voornemen heeft om een fusietraject in te gaan</w:t>
      </w:r>
      <w:r w:rsidR="00331128">
        <w:t xml:space="preserve">, </w:t>
      </w:r>
      <w:r w:rsidR="00AA5B86">
        <w:t xml:space="preserve">zo </w:t>
      </w:r>
      <w:r w:rsidR="00331128">
        <w:t xml:space="preserve">blijkt uit een flitspeiling </w:t>
      </w:r>
      <w:r w:rsidR="00AA5B86">
        <w:t xml:space="preserve">van V&amp;VN </w:t>
      </w:r>
      <w:r w:rsidR="00331128">
        <w:t xml:space="preserve">ter voorbereiding </w:t>
      </w:r>
      <w:r w:rsidR="007E714A">
        <w:t xml:space="preserve">op </w:t>
      </w:r>
      <w:r w:rsidR="00331128">
        <w:t>deze hoorzitting</w:t>
      </w:r>
      <w:r w:rsidRPr="00217299">
        <w:t xml:space="preserve">. </w:t>
      </w:r>
      <w:r w:rsidR="00AA5B86">
        <w:t>Dit</w:t>
      </w:r>
      <w:r w:rsidRPr="00217299" w:rsidR="00331128">
        <w:t xml:space="preserve"> aantal is dus nog</w:t>
      </w:r>
      <w:r w:rsidR="00331128">
        <w:t xml:space="preserve"> </w:t>
      </w:r>
      <w:r w:rsidRPr="00217299" w:rsidR="00331128">
        <w:t xml:space="preserve">beperkt. Positief is dat de </w:t>
      </w:r>
      <w:proofErr w:type="spellStart"/>
      <w:r w:rsidRPr="00217299" w:rsidR="00331128">
        <w:t>VAR's</w:t>
      </w:r>
      <w:proofErr w:type="spellEnd"/>
      <w:r w:rsidRPr="00217299" w:rsidR="00331128">
        <w:t xml:space="preserve"> die een advies uitbrengen </w:t>
      </w:r>
      <w:r w:rsidR="00AA5B86">
        <w:t xml:space="preserve">zeggen dat hun advies </w:t>
      </w:r>
      <w:r w:rsidRPr="00217299" w:rsidR="00331128">
        <w:t>is meegenomen door de Raad van Bestuur in de beslu</w:t>
      </w:r>
      <w:r w:rsidR="00331128">
        <w:t>itvorming van een fusietraject.</w:t>
      </w:r>
    </w:p>
    <w:p w:rsidR="00AA5B86" w:rsidP="00331128" w:rsidRDefault="00AA5B86">
      <w:pPr>
        <w:spacing w:line="276" w:lineRule="auto"/>
        <w:jc w:val="both"/>
      </w:pPr>
    </w:p>
    <w:p w:rsidR="00066713" w:rsidP="00066713" w:rsidRDefault="00217299">
      <w:pPr>
        <w:spacing w:line="276" w:lineRule="auto"/>
        <w:jc w:val="both"/>
      </w:pPr>
      <w:r w:rsidRPr="00217299">
        <w:t xml:space="preserve">Fusies tussen zorginstellingen hebben </w:t>
      </w:r>
      <w:r w:rsidR="004D3C7D">
        <w:t xml:space="preserve">een grote </w:t>
      </w:r>
      <w:r w:rsidRPr="00217299">
        <w:t xml:space="preserve">impact op het zorginhoudelijke beleid. </w:t>
      </w:r>
      <w:r w:rsidR="004D3C7D">
        <w:t>Vraag</w:t>
      </w:r>
      <w:r w:rsidRPr="00217299" w:rsidR="004D3C7D">
        <w:t>stukken die bij een fusie aan de orde komen</w:t>
      </w:r>
      <w:r w:rsidR="004D3C7D">
        <w:t xml:space="preserve"> e</w:t>
      </w:r>
      <w:r w:rsidRPr="00217299" w:rsidR="004D3C7D">
        <w:t>n waar</w:t>
      </w:r>
      <w:r w:rsidR="004D3C7D">
        <w:t xml:space="preserve"> een vakinhoudelijke visie aan gegeven moet worden zijn</w:t>
      </w:r>
      <w:r w:rsidR="00066713">
        <w:t xml:space="preserve">: </w:t>
      </w:r>
    </w:p>
    <w:p w:rsidR="00066713" w:rsidP="00066713" w:rsidRDefault="00066713">
      <w:pPr>
        <w:pStyle w:val="Lijstalinea"/>
        <w:numPr>
          <w:ilvl w:val="0"/>
          <w:numId w:val="6"/>
        </w:numPr>
        <w:spacing w:line="276" w:lineRule="auto"/>
        <w:jc w:val="both"/>
      </w:pPr>
      <w:r>
        <w:t>Professionaliteit, de i</w:t>
      </w:r>
      <w:r w:rsidR="004D3C7D">
        <w:t>nzet en de samenstellin</w:t>
      </w:r>
      <w:r w:rsidR="00AA5B86">
        <w:t>g van de zorgprofessionals</w:t>
      </w:r>
      <w:r w:rsidR="004D3C7D">
        <w:t xml:space="preserve"> </w:t>
      </w:r>
    </w:p>
    <w:p w:rsidR="00066713" w:rsidP="00066713" w:rsidRDefault="00066713">
      <w:pPr>
        <w:pStyle w:val="Lijstalinea"/>
        <w:numPr>
          <w:ilvl w:val="0"/>
          <w:numId w:val="6"/>
        </w:numPr>
        <w:spacing w:line="276" w:lineRule="auto"/>
        <w:jc w:val="both"/>
      </w:pPr>
      <w:r>
        <w:t xml:space="preserve">Borgen van </w:t>
      </w:r>
      <w:r w:rsidR="004D3C7D">
        <w:t>continuïteit van zorg</w:t>
      </w:r>
      <w:r>
        <w:t>, de overdracht tussen gefuseerde instellingen</w:t>
      </w:r>
    </w:p>
    <w:p w:rsidR="00066713" w:rsidP="00066713" w:rsidRDefault="00066713">
      <w:pPr>
        <w:pStyle w:val="Lijstalinea"/>
        <w:numPr>
          <w:ilvl w:val="0"/>
          <w:numId w:val="6"/>
        </w:numPr>
        <w:spacing w:line="276" w:lineRule="auto"/>
        <w:jc w:val="both"/>
      </w:pPr>
      <w:r>
        <w:t>E</w:t>
      </w:r>
      <w:r w:rsidR="00AA5B86">
        <w:t>enduidigheid van verslaglegging</w:t>
      </w:r>
    </w:p>
    <w:p w:rsidR="00066713" w:rsidP="00066713" w:rsidRDefault="00AA5B86">
      <w:pPr>
        <w:pStyle w:val="Lijstalinea"/>
        <w:numPr>
          <w:ilvl w:val="0"/>
          <w:numId w:val="6"/>
        </w:numPr>
        <w:spacing w:line="276" w:lineRule="auto"/>
        <w:jc w:val="both"/>
      </w:pPr>
      <w:r>
        <w:t>Eenduidigheid van interventies</w:t>
      </w:r>
    </w:p>
    <w:p w:rsidR="00066713" w:rsidP="00066713" w:rsidRDefault="00066713">
      <w:pPr>
        <w:pStyle w:val="Lijstalinea"/>
        <w:numPr>
          <w:ilvl w:val="0"/>
          <w:numId w:val="6"/>
        </w:numPr>
        <w:spacing w:line="276" w:lineRule="auto"/>
        <w:jc w:val="both"/>
      </w:pPr>
      <w:r>
        <w:t>Eenduidighe</w:t>
      </w:r>
      <w:r w:rsidR="00AA5B86">
        <w:t>id van voorlichting en educatie</w:t>
      </w:r>
    </w:p>
    <w:p w:rsidR="00066713" w:rsidP="00066713" w:rsidRDefault="00066713">
      <w:pPr>
        <w:pStyle w:val="Lijstalinea"/>
        <w:numPr>
          <w:ilvl w:val="0"/>
          <w:numId w:val="6"/>
        </w:numPr>
        <w:spacing w:line="276" w:lineRule="auto"/>
        <w:jc w:val="both"/>
      </w:pPr>
      <w:r>
        <w:t>Inrichting van de ICT</w:t>
      </w:r>
      <w:r w:rsidR="004D3C7D">
        <w:t>-infrastr</w:t>
      </w:r>
      <w:r>
        <w:t>uctuur</w:t>
      </w:r>
    </w:p>
    <w:p w:rsidR="00066713" w:rsidP="00066713" w:rsidRDefault="00066713">
      <w:pPr>
        <w:spacing w:line="276" w:lineRule="auto"/>
        <w:jc w:val="both"/>
      </w:pPr>
    </w:p>
    <w:p w:rsidRPr="0019397F" w:rsidR="0019397F" w:rsidP="00066713" w:rsidRDefault="007E714A">
      <w:pPr>
        <w:spacing w:line="276" w:lineRule="auto"/>
        <w:jc w:val="both"/>
        <w:rPr>
          <w:b/>
        </w:rPr>
      </w:pPr>
      <w:r>
        <w:rPr>
          <w:b/>
        </w:rPr>
        <w:t>M</w:t>
      </w:r>
      <w:r w:rsidR="0019397F">
        <w:rPr>
          <w:b/>
        </w:rPr>
        <w:t>ate van invloed</w:t>
      </w:r>
    </w:p>
    <w:p w:rsidR="007E714A" w:rsidP="00066713" w:rsidRDefault="0019397F">
      <w:pPr>
        <w:spacing w:line="276" w:lineRule="auto"/>
        <w:jc w:val="both"/>
      </w:pPr>
      <w:r>
        <w:t>D</w:t>
      </w:r>
      <w:r w:rsidRPr="00217299" w:rsidR="007774BE">
        <w:t xml:space="preserve">e wijze </w:t>
      </w:r>
      <w:r w:rsidRPr="00217299" w:rsidR="002A117A">
        <w:t>waarop beroepsinhoudelijke medezeggenschap is georganiseerd, de organisatie</w:t>
      </w:r>
      <w:r>
        <w:t>-</w:t>
      </w:r>
      <w:r w:rsidRPr="00217299" w:rsidR="002A117A">
        <w:t xml:space="preserve">dichtheid en de mate van invloed op het instellingsbeleid verschilt </w:t>
      </w:r>
      <w:r w:rsidRPr="00217299" w:rsidR="00F107C1">
        <w:t>per zorginstelling en per zorgveld</w:t>
      </w:r>
      <w:r w:rsidRPr="00217299" w:rsidR="002A117A">
        <w:t>.</w:t>
      </w:r>
      <w:r w:rsidRPr="00217299" w:rsidR="00F107C1">
        <w:t xml:space="preserve"> </w:t>
      </w:r>
      <w:r w:rsidRPr="00217299">
        <w:t xml:space="preserve">Uit recent onderzoek </w:t>
      </w:r>
      <w:r w:rsidR="00AA5B86">
        <w:t xml:space="preserve">van V&amp;VN </w:t>
      </w:r>
      <w:r w:rsidRPr="00217299">
        <w:t xml:space="preserve">blijkt dat van alle 596 zorgorganisaties - ziekenhuizen, instellingen in </w:t>
      </w:r>
      <w:r>
        <w:t>de geestelijke gezondheidzorg,</w:t>
      </w:r>
      <w:r w:rsidRPr="00217299">
        <w:t xml:space="preserve"> </w:t>
      </w:r>
      <w:r>
        <w:t xml:space="preserve">de </w:t>
      </w:r>
      <w:r w:rsidRPr="00217299">
        <w:t>verzorging</w:t>
      </w:r>
      <w:r>
        <w:t>shuizen</w:t>
      </w:r>
      <w:r w:rsidRPr="00217299">
        <w:t xml:space="preserve"> en </w:t>
      </w:r>
      <w:r>
        <w:t xml:space="preserve">de </w:t>
      </w:r>
      <w:r w:rsidRPr="00217299">
        <w:t xml:space="preserve">thuiszorg - er slechts 146 (24 procent) een VAR hebben. In de ziekenhuizen zijn de meeste </w:t>
      </w:r>
      <w:proofErr w:type="spellStart"/>
      <w:r w:rsidRPr="00217299">
        <w:t>VAR's</w:t>
      </w:r>
      <w:proofErr w:type="spellEnd"/>
      <w:r w:rsidRPr="00217299">
        <w:t xml:space="preserve"> (85 procent)</w:t>
      </w:r>
      <w:r>
        <w:t>.</w:t>
      </w:r>
      <w:r w:rsidRPr="00217299">
        <w:t xml:space="preserve"> </w:t>
      </w:r>
    </w:p>
    <w:p w:rsidRPr="00217299" w:rsidR="00217299" w:rsidP="00066713" w:rsidRDefault="0019397F">
      <w:pPr>
        <w:spacing w:line="276" w:lineRule="auto"/>
        <w:jc w:val="both"/>
      </w:pPr>
      <w:r w:rsidRPr="00217299">
        <w:t xml:space="preserve">Dit in tegenstelling tot een ruime minderheid van de ggz-instellingen (15 procent) en de verpleeg- en </w:t>
      </w:r>
      <w:r>
        <w:t xml:space="preserve">verzorgingshuizen (12 procent), </w:t>
      </w:r>
      <w:r w:rsidRPr="00217299" w:rsidR="00D0789B">
        <w:t xml:space="preserve">terwijl hier de rol van verpleegkundigen en verzorgenden </w:t>
      </w:r>
      <w:r>
        <w:t xml:space="preserve">juist </w:t>
      </w:r>
      <w:r w:rsidRPr="00217299" w:rsidR="00D0789B">
        <w:t xml:space="preserve">in deze sectoren zeer groot zou moeten zijn om langdurige zorg aan </w:t>
      </w:r>
      <w:r>
        <w:t xml:space="preserve">bewoners en </w:t>
      </w:r>
      <w:r w:rsidRPr="00217299" w:rsidR="00D0789B">
        <w:t>cliënten op de juiste wijze te kunnen organiseren</w:t>
      </w:r>
      <w:r>
        <w:t xml:space="preserve"> en nieuwe ontwikkelingen accuraat </w:t>
      </w:r>
      <w:r w:rsidR="00066713">
        <w:t>in de zorginstellingen door te voeren.</w:t>
      </w:r>
    </w:p>
    <w:p w:rsidR="00B30F66" w:rsidP="0019397F" w:rsidRDefault="0019397F">
      <w:pPr>
        <w:spacing w:line="276" w:lineRule="auto"/>
        <w:jc w:val="both"/>
      </w:pPr>
      <w:r>
        <w:t>Tevens verschilt d</w:t>
      </w:r>
      <w:r w:rsidRPr="00217299" w:rsidR="00CE7837">
        <w:t xml:space="preserve">e mate van invloed op het beleid per </w:t>
      </w:r>
      <w:r w:rsidRPr="00217299" w:rsidR="00B74283">
        <w:t>instelling</w:t>
      </w:r>
      <w:r w:rsidRPr="00217299" w:rsidR="00CE7837">
        <w:t xml:space="preserve">. Zo </w:t>
      </w:r>
      <w:r w:rsidRPr="00217299" w:rsidR="00A31846">
        <w:t>worden</w:t>
      </w:r>
      <w:r w:rsidRPr="00217299" w:rsidR="00B74283">
        <w:t xml:space="preserve"> </w:t>
      </w:r>
      <w:proofErr w:type="spellStart"/>
      <w:r w:rsidRPr="00217299" w:rsidR="00CE7837">
        <w:t>VAR</w:t>
      </w:r>
      <w:r w:rsidRPr="00217299" w:rsidR="00B74283">
        <w:t>’</w:t>
      </w:r>
      <w:r w:rsidRPr="00217299" w:rsidR="00CE7837">
        <w:t>s</w:t>
      </w:r>
      <w:proofErr w:type="spellEnd"/>
      <w:r w:rsidRPr="00217299" w:rsidR="00CE7837">
        <w:t xml:space="preserve"> </w:t>
      </w:r>
      <w:r w:rsidRPr="00217299" w:rsidR="00B74283">
        <w:t>d</w:t>
      </w:r>
      <w:r w:rsidRPr="00217299" w:rsidR="00CE7837">
        <w:t>oor de directie actief betrokken bij de ontwikkeling van het lange- en korte termijn beleid van de instelling</w:t>
      </w:r>
      <w:r w:rsidR="00066713">
        <w:t xml:space="preserve"> en praten ze mee in de fase van agendavorming of beleidsformulering.</w:t>
      </w:r>
      <w:r w:rsidRPr="00217299" w:rsidR="00CE7837">
        <w:t xml:space="preserve"> </w:t>
      </w:r>
      <w:r w:rsidR="00066713">
        <w:t>M</w:t>
      </w:r>
      <w:r w:rsidRPr="00217299" w:rsidR="00CE7837">
        <w:t xml:space="preserve">aar </w:t>
      </w:r>
      <w:r w:rsidR="00066713">
        <w:t xml:space="preserve">er </w:t>
      </w:r>
      <w:r w:rsidRPr="00217299" w:rsidR="00CE7837">
        <w:t xml:space="preserve">zijn ook </w:t>
      </w:r>
      <w:proofErr w:type="spellStart"/>
      <w:r w:rsidRPr="00217299" w:rsidR="00CE7837">
        <w:t>VAR’s</w:t>
      </w:r>
      <w:proofErr w:type="spellEnd"/>
      <w:r w:rsidRPr="00217299" w:rsidR="00CE7837">
        <w:t xml:space="preserve"> die </w:t>
      </w:r>
      <w:r w:rsidR="00AA5B86">
        <w:t>hier geen invloed hebben</w:t>
      </w:r>
      <w:r w:rsidR="00B30F66">
        <w:t xml:space="preserve">. </w:t>
      </w:r>
    </w:p>
    <w:p w:rsidR="007E714A" w:rsidP="0019397F" w:rsidRDefault="007E714A">
      <w:pPr>
        <w:spacing w:line="276" w:lineRule="auto"/>
        <w:jc w:val="both"/>
      </w:pPr>
    </w:p>
    <w:p w:rsidRPr="007E714A" w:rsidR="00B30F66" w:rsidP="00B30F66" w:rsidRDefault="007E714A">
      <w:pPr>
        <w:spacing w:line="276" w:lineRule="auto"/>
        <w:jc w:val="both"/>
        <w:rPr>
          <w:b/>
        </w:rPr>
      </w:pPr>
      <w:r w:rsidRPr="007E714A">
        <w:rPr>
          <w:b/>
        </w:rPr>
        <w:t>Verplicht stellen</w:t>
      </w:r>
    </w:p>
    <w:p w:rsidR="0019397F" w:rsidP="00B30F66" w:rsidRDefault="00AA5B86">
      <w:pPr>
        <w:spacing w:line="276" w:lineRule="auto"/>
        <w:jc w:val="both"/>
      </w:pPr>
      <w:r>
        <w:t>Op dit moment</w:t>
      </w:r>
      <w:r w:rsidRPr="00217299" w:rsidR="00B30F66">
        <w:t xml:space="preserve"> is het niet verplicht om een VAR te installeren in </w:t>
      </w:r>
      <w:r w:rsidR="00B30F66">
        <w:t>een</w:t>
      </w:r>
      <w:r w:rsidRPr="00217299" w:rsidR="00B30F66">
        <w:t xml:space="preserve"> zorginstelling</w:t>
      </w:r>
      <w:r>
        <w:t>, een wettelijke basis</w:t>
      </w:r>
      <w:r w:rsidR="00B30F66">
        <w:t xml:space="preserve"> ontbreekt</w:t>
      </w:r>
      <w:r w:rsidRPr="00217299" w:rsidR="00B30F66">
        <w:t xml:space="preserve">. </w:t>
      </w:r>
      <w:r w:rsidR="007E714A">
        <w:t>En b</w:t>
      </w:r>
      <w:r w:rsidR="001D6DDE">
        <w:t>estaande</w:t>
      </w:r>
      <w:r w:rsidR="00B30F66">
        <w:t xml:space="preserve"> </w:t>
      </w:r>
      <w:proofErr w:type="spellStart"/>
      <w:r w:rsidR="00B30F66">
        <w:t>VAR's</w:t>
      </w:r>
      <w:proofErr w:type="spellEnd"/>
      <w:r w:rsidR="00B30F66">
        <w:t xml:space="preserve"> </w:t>
      </w:r>
      <w:r w:rsidR="001D6DDE">
        <w:t xml:space="preserve">worden </w:t>
      </w:r>
      <w:r w:rsidR="00B30F66">
        <w:t xml:space="preserve">wisselend gefaciliteerd. </w:t>
      </w:r>
      <w:r w:rsidR="001D6DDE">
        <w:t>Dat is jammer. De</w:t>
      </w:r>
      <w:r w:rsidRPr="00217299" w:rsidR="00B30F66">
        <w:t xml:space="preserve"> VAR </w:t>
      </w:r>
      <w:r w:rsidR="001D6DDE">
        <w:t xml:space="preserve">heeft </w:t>
      </w:r>
      <w:r w:rsidR="007E714A">
        <w:t xml:space="preserve">namelijk </w:t>
      </w:r>
      <w:r w:rsidRPr="00217299" w:rsidR="00B30F66">
        <w:t>een grote meerwaarde om</w:t>
      </w:r>
      <w:r w:rsidR="001D6DDE">
        <w:t>dat</w:t>
      </w:r>
      <w:r w:rsidRPr="00217299" w:rsidR="00B30F66">
        <w:t xml:space="preserve"> </w:t>
      </w:r>
      <w:r>
        <w:t xml:space="preserve">hij </w:t>
      </w:r>
      <w:r w:rsidRPr="00217299" w:rsidR="00B30F66">
        <w:t>de stem van verp</w:t>
      </w:r>
      <w:r>
        <w:t xml:space="preserve">leegkundigen en verzorgenden </w:t>
      </w:r>
      <w:r w:rsidRPr="00217299" w:rsidR="00B30F66">
        <w:t>la</w:t>
      </w:r>
      <w:r>
        <w:t xml:space="preserve">at doorklinken </w:t>
      </w:r>
      <w:r w:rsidR="001D6DDE">
        <w:t>in de Raad van Bestuur. Bovendien kan de VAR draagvlak</w:t>
      </w:r>
      <w:r>
        <w:t xml:space="preserve"> creëren bij het personeel voor</w:t>
      </w:r>
      <w:r w:rsidRPr="00217299" w:rsidR="00B30F66">
        <w:t xml:space="preserve"> zorginhoudelijke- en strategische keuzes. V&amp;VN pleit er</w:t>
      </w:r>
      <w:r w:rsidR="0019397F">
        <w:t xml:space="preserve"> dan </w:t>
      </w:r>
      <w:r w:rsidR="007E714A">
        <w:t xml:space="preserve">ook voor </w:t>
      </w:r>
      <w:r>
        <w:t xml:space="preserve">om de beroepsinhoudelijke medezeggenschap </w:t>
      </w:r>
      <w:r w:rsidR="001D6DDE">
        <w:t xml:space="preserve">verplicht te stellen </w:t>
      </w:r>
      <w:r w:rsidRPr="00217299" w:rsidR="00B30F66">
        <w:t xml:space="preserve">in het </w:t>
      </w:r>
      <w:r w:rsidR="0019397F">
        <w:t xml:space="preserve">aanstaande </w:t>
      </w:r>
      <w:r>
        <w:t>wetsvoorstel</w:t>
      </w:r>
      <w:r w:rsidR="0019397F">
        <w:t>.</w:t>
      </w:r>
    </w:p>
    <w:sectPr w:rsidR="0019397F" w:rsidSect="00767EF1">
      <w:headerReference w:type="even" r:id="rId9"/>
      <w:headerReference w:type="default" r:id="rId10"/>
      <w:footerReference w:type="even" r:id="rId11"/>
      <w:footerReference w:type="default" r:id="rId12"/>
      <w:headerReference w:type="first" r:id="rId13"/>
      <w:footerReference w:type="first" r:id="rId14"/>
      <w:pgSz w:w="11906" w:h="16838" w:code="9"/>
      <w:pgMar w:top="1701" w:right="1588" w:bottom="1701" w:left="1985" w:header="510" w:footer="680" w:gutter="0"/>
      <w:cols w:space="708"/>
      <w:titlePg/>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12F2" w:rsidRDefault="001B12F2" w:rsidP="00964803">
      <w:r>
        <w:separator/>
      </w:r>
    </w:p>
  </w:endnote>
  <w:endnote w:type="continuationSeparator" w:id="0">
    <w:p w:rsidR="001B12F2" w:rsidRDefault="001B12F2" w:rsidP="009648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EC" w:rsidRDefault="008F05EC">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2167" w:rsidRPr="000F2339" w:rsidRDefault="000F2339" w:rsidP="000F2339">
    <w:pPr>
      <w:pStyle w:val="Voettekst"/>
      <w:jc w:val="right"/>
    </w:pPr>
    <w:r>
      <w:fldChar w:fldCharType="begin"/>
    </w:r>
    <w:r>
      <w:instrText>PAGE   \* MERGEFORMAT</w:instrText>
    </w:r>
    <w:r>
      <w:fldChar w:fldCharType="separate"/>
    </w:r>
    <w:r w:rsidR="00100E99">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1517" w:rsidRDefault="009F1517" w:rsidP="009F1517">
    <w:pPr>
      <w:pStyle w:val="Voettekst"/>
      <w:jc w:val="right"/>
    </w:pPr>
    <w:r>
      <w:fldChar w:fldCharType="begin"/>
    </w:r>
    <w:r>
      <w:instrText>PAGE   \* MERGEFORMAT</w:instrText>
    </w:r>
    <w:r>
      <w:fldChar w:fldCharType="separate"/>
    </w:r>
    <w:r w:rsidR="00100E99">
      <w:rPr>
        <w:noProof/>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12F2" w:rsidRDefault="001B12F2" w:rsidP="00964803">
      <w:r>
        <w:separator/>
      </w:r>
    </w:p>
  </w:footnote>
  <w:footnote w:type="continuationSeparator" w:id="0">
    <w:p w:rsidR="001B12F2" w:rsidRDefault="001B12F2" w:rsidP="009648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F05EC" w:rsidRDefault="008F05EC">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C6E43" w:rsidRDefault="008F05EC" w:rsidP="00BC6E43">
    <w:pPr>
      <w:pStyle w:val="venvnLogoframe"/>
      <w:framePr w:wrap="around"/>
      <w:rPr>
        <w:lang w:val="en-US"/>
      </w:rPr>
    </w:pPr>
    <w:bookmarkStart w:id="3" w:name="dpLogoVolg"/>
    <w:bookmarkEnd w:id="3"/>
    <w:r>
      <w:rPr>
        <w:noProof/>
        <w:lang w:eastAsia="nl-NL"/>
      </w:rPr>
      <w:drawing>
        <wp:inline distT="0" distB="0" distL="0" distR="0">
          <wp:extent cx="2484000" cy="1440000"/>
          <wp:effectExtent l="0" t="0" r="0" b="0"/>
          <wp:docPr id="2" name="Afbeelding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84000" cy="1440000"/>
                  </a:xfrm>
                  <a:prstGeom prst="rect">
                    <a:avLst/>
                  </a:prstGeom>
                </pic:spPr>
              </pic:pic>
            </a:graphicData>
          </a:graphic>
        </wp:inline>
      </w:drawing>
    </w:r>
  </w:p>
  <w:p w:rsidR="009F1517" w:rsidRPr="007F013D" w:rsidRDefault="009F1517" w:rsidP="009F1517">
    <w:pPr>
      <w:spacing w:line="2400" w:lineRule="atLeast"/>
      <w:rPr>
        <w:lang w:val="en-US"/>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7381" w:rsidRDefault="00637381">
    <w:pPr>
      <w:pStyle w:val="Koptekst"/>
      <w:rPr>
        <w:lang w:val="en-US"/>
      </w:rPr>
    </w:pPr>
  </w:p>
  <w:p w:rsidR="009F1517" w:rsidRPr="009F1517" w:rsidRDefault="008F05EC" w:rsidP="009F1517">
    <w:pPr>
      <w:pStyle w:val="venvnLogoframe"/>
      <w:framePr w:wrap="around"/>
      <w:rPr>
        <w:lang w:val="en-US"/>
      </w:rPr>
    </w:pPr>
    <w:bookmarkStart w:id="4" w:name="dpLogo"/>
    <w:bookmarkEnd w:id="4"/>
    <w:r>
      <w:rPr>
        <w:noProof/>
        <w:lang w:eastAsia="nl-NL"/>
      </w:rPr>
      <w:drawing>
        <wp:inline distT="0" distB="0" distL="0" distR="0" wp14:anchorId="16B7ADF8" wp14:editId="1F99C435">
          <wp:extent cx="2484000" cy="1440000"/>
          <wp:effectExtent l="0" t="0" r="0" b="0"/>
          <wp:docPr id="1" name="Afbeelding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484000" cy="1440000"/>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6629F"/>
    <w:multiLevelType w:val="hybridMultilevel"/>
    <w:tmpl w:val="6860AFD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nsid w:val="1E031BDF"/>
    <w:multiLevelType w:val="hybridMultilevel"/>
    <w:tmpl w:val="C708FFE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nsid w:val="4F6A53F6"/>
    <w:multiLevelType w:val="hybridMultilevel"/>
    <w:tmpl w:val="71B6C480"/>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nsid w:val="507A0E47"/>
    <w:multiLevelType w:val="multilevel"/>
    <w:tmpl w:val="0BAE6950"/>
    <w:lvl w:ilvl="0">
      <w:start w:val="1"/>
      <w:numFmt w:val="bullet"/>
      <w:pStyle w:val="venvnOpsomming"/>
      <w:lvlText w:val=""/>
      <w:lvlJc w:val="left"/>
      <w:pPr>
        <w:ind w:left="567" w:hanging="283"/>
      </w:pPr>
      <w:rPr>
        <w:rFonts w:ascii="Symbol" w:hAnsi="Symbol" w:hint="default"/>
      </w:rPr>
    </w:lvl>
    <w:lvl w:ilvl="1">
      <w:start w:val="1"/>
      <w:numFmt w:val="bullet"/>
      <w:lvlText w:val="-"/>
      <w:lvlJc w:val="left"/>
      <w:pPr>
        <w:ind w:left="851" w:hanging="283"/>
      </w:pPr>
      <w:rPr>
        <w:rFonts w:ascii="Calibri" w:hAnsi="Calibri" w:hint="default"/>
      </w:rPr>
    </w:lvl>
    <w:lvl w:ilvl="2">
      <w:start w:val="1"/>
      <w:numFmt w:val="bullet"/>
      <w:lvlText w:val=""/>
      <w:lvlJc w:val="left"/>
      <w:pPr>
        <w:ind w:left="1135" w:hanging="283"/>
      </w:pPr>
      <w:rPr>
        <w:rFonts w:ascii="Symbol" w:hAnsi="Symbol" w:hint="default"/>
      </w:rPr>
    </w:lvl>
    <w:lvl w:ilvl="3">
      <w:start w:val="1"/>
      <w:numFmt w:val="bullet"/>
      <w:lvlText w:val="-"/>
      <w:lvlJc w:val="left"/>
      <w:pPr>
        <w:ind w:left="1419" w:hanging="283"/>
      </w:pPr>
      <w:rPr>
        <w:rFonts w:ascii="Calibri" w:hAnsi="Calibri" w:hint="default"/>
      </w:rPr>
    </w:lvl>
    <w:lvl w:ilvl="4">
      <w:start w:val="1"/>
      <w:numFmt w:val="bullet"/>
      <w:lvlText w:val=""/>
      <w:lvlJc w:val="left"/>
      <w:pPr>
        <w:ind w:left="1703" w:hanging="283"/>
      </w:pPr>
      <w:rPr>
        <w:rFonts w:ascii="Symbol" w:hAnsi="Symbol" w:hint="default"/>
      </w:rPr>
    </w:lvl>
    <w:lvl w:ilvl="5">
      <w:start w:val="1"/>
      <w:numFmt w:val="bullet"/>
      <w:lvlText w:val="-"/>
      <w:lvlJc w:val="left"/>
      <w:pPr>
        <w:ind w:left="1987" w:hanging="283"/>
      </w:pPr>
      <w:rPr>
        <w:rFonts w:ascii="Calibri" w:hAnsi="Calibri" w:hint="default"/>
      </w:rPr>
    </w:lvl>
    <w:lvl w:ilvl="6">
      <w:start w:val="1"/>
      <w:numFmt w:val="bullet"/>
      <w:lvlText w:val=""/>
      <w:lvlJc w:val="left"/>
      <w:pPr>
        <w:ind w:left="2271" w:hanging="283"/>
      </w:pPr>
      <w:rPr>
        <w:rFonts w:ascii="Symbol" w:hAnsi="Symbol" w:hint="default"/>
      </w:rPr>
    </w:lvl>
    <w:lvl w:ilvl="7">
      <w:start w:val="1"/>
      <w:numFmt w:val="bullet"/>
      <w:lvlText w:val="-"/>
      <w:lvlJc w:val="left"/>
      <w:pPr>
        <w:ind w:left="2555" w:hanging="283"/>
      </w:pPr>
      <w:rPr>
        <w:rFonts w:ascii="Calibri" w:hAnsi="Calibri" w:hint="default"/>
      </w:rPr>
    </w:lvl>
    <w:lvl w:ilvl="8">
      <w:start w:val="1"/>
      <w:numFmt w:val="bullet"/>
      <w:lvlText w:val=""/>
      <w:lvlJc w:val="left"/>
      <w:pPr>
        <w:ind w:left="2839" w:hanging="283"/>
      </w:pPr>
      <w:rPr>
        <w:rFonts w:ascii="Symbol" w:hAnsi="Symbol" w:hint="default"/>
      </w:rPr>
    </w:lvl>
  </w:abstractNum>
  <w:abstractNum w:abstractNumId="4">
    <w:nsid w:val="6F2B1944"/>
    <w:multiLevelType w:val="hybridMultilevel"/>
    <w:tmpl w:val="F6023312"/>
    <w:lvl w:ilvl="0" w:tplc="04130001">
      <w:start w:val="1"/>
      <w:numFmt w:val="bullet"/>
      <w:lvlText w:val=""/>
      <w:lvlJc w:val="left"/>
      <w:pPr>
        <w:ind w:left="1080" w:hanging="360"/>
      </w:pPr>
      <w:rPr>
        <w:rFonts w:ascii="Symbol" w:hAnsi="Symbo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5">
    <w:nsid w:val="72E63BB9"/>
    <w:multiLevelType w:val="hybridMultilevel"/>
    <w:tmpl w:val="AC5A8F0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3"/>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0"/>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DbsDocumentInfo" w:val="&lt;?xml version=&quot;1.0&quot; encoding=&quot;utf-16&quot;?&gt;_x000d__x000a_&lt;documentinfo version=&quot;1.0&quot; projectname=&quot;venvn&quot; projectid=&quot;0cdeb6f0-cd86-493f-b71c-1f0cc516a4c2&quot; pagemasterid=&quot;00000000-0000-0000-0000-000000000000&quot; documentid=&quot;ee8ed548-3647-4d27-82af-98a2cba0414f&quot; profileid=&quot;00000000-0000-0000-0000-000000000000&quot; culture=&quot;nl-NL&quot;&gt;_x000d__x000a_  &lt;content&gt;_x000d__x000a_    &lt;document sourcepath=&quot;\Basis&quot; sourceid=&quot;7dafd288-8f14-40ef-9c2e-941a76bad0b4&quot;&gt;_x000d__x000a_      &lt;variables&gt;_x000d__x000a_        &lt;SenderData&gt;_x000d__x000a_          &lt;OrganisatieId&gt;79b1b8f1-63e2-4764-8668-c7cb5a52c964&lt;/OrganisatieId&gt;_x000d__x000a_        &lt;/SenderData&gt;_x000d__x000a_        &lt;Opties&gt;_x000d__x000a_          &lt;LogoType&gt;C&lt;/LogoType&gt;_x000d__x000a_        &lt;/Opties&gt;_x000d__x000a_        &lt;Documentnaam&gt;Position Paper voor hoorzitting Fusietoets Zorginstellingen&lt;/Documentnaam&gt;_x000d__x000a_        &lt;Titel&gt;nog later invullen&lt;/Titel&gt;_x000d__x000a_      &lt;/variables&gt;_x000d__x000a_    &lt;/document&gt;_x000d__x000a_  &lt;/content&gt;_x000d__x000a_&lt;/documentinfo&gt;"/>
    <w:docVar w:name="eDbsPath" w:val="\Basis"/>
  </w:docVars>
  <w:rsids>
    <w:rsidRoot w:val="008F05EC"/>
    <w:rsid w:val="00005500"/>
    <w:rsid w:val="00010A84"/>
    <w:rsid w:val="00015FF3"/>
    <w:rsid w:val="00053BDF"/>
    <w:rsid w:val="00062919"/>
    <w:rsid w:val="00066713"/>
    <w:rsid w:val="00080960"/>
    <w:rsid w:val="00094B12"/>
    <w:rsid w:val="00097F29"/>
    <w:rsid w:val="000A0637"/>
    <w:rsid w:val="000B61A8"/>
    <w:rsid w:val="000B6E34"/>
    <w:rsid w:val="000C3824"/>
    <w:rsid w:val="000D5E63"/>
    <w:rsid w:val="000E1855"/>
    <w:rsid w:val="000F2339"/>
    <w:rsid w:val="000F34A2"/>
    <w:rsid w:val="00100E99"/>
    <w:rsid w:val="00121FBA"/>
    <w:rsid w:val="00124AA2"/>
    <w:rsid w:val="00134523"/>
    <w:rsid w:val="00135CF7"/>
    <w:rsid w:val="00142000"/>
    <w:rsid w:val="00143B55"/>
    <w:rsid w:val="0014671D"/>
    <w:rsid w:val="00156FB4"/>
    <w:rsid w:val="00163648"/>
    <w:rsid w:val="00174418"/>
    <w:rsid w:val="0018257C"/>
    <w:rsid w:val="0019397F"/>
    <w:rsid w:val="00194096"/>
    <w:rsid w:val="00195329"/>
    <w:rsid w:val="00197836"/>
    <w:rsid w:val="001A3642"/>
    <w:rsid w:val="001A77DA"/>
    <w:rsid w:val="001B12F2"/>
    <w:rsid w:val="001B24CE"/>
    <w:rsid w:val="001B641C"/>
    <w:rsid w:val="001C0C0A"/>
    <w:rsid w:val="001C4BC6"/>
    <w:rsid w:val="001D633F"/>
    <w:rsid w:val="001D6DDE"/>
    <w:rsid w:val="001E09B0"/>
    <w:rsid w:val="001F543C"/>
    <w:rsid w:val="002138FD"/>
    <w:rsid w:val="00217299"/>
    <w:rsid w:val="00225BE2"/>
    <w:rsid w:val="00237AD0"/>
    <w:rsid w:val="002418E7"/>
    <w:rsid w:val="002511FC"/>
    <w:rsid w:val="002515DA"/>
    <w:rsid w:val="00257B2E"/>
    <w:rsid w:val="00273FF4"/>
    <w:rsid w:val="00276762"/>
    <w:rsid w:val="002808B4"/>
    <w:rsid w:val="00281D47"/>
    <w:rsid w:val="002A117A"/>
    <w:rsid w:val="002A1F8B"/>
    <w:rsid w:val="002A63D9"/>
    <w:rsid w:val="002D4FDF"/>
    <w:rsid w:val="00302262"/>
    <w:rsid w:val="00312E2C"/>
    <w:rsid w:val="00313955"/>
    <w:rsid w:val="00322271"/>
    <w:rsid w:val="0032286E"/>
    <w:rsid w:val="003242C2"/>
    <w:rsid w:val="003266C9"/>
    <w:rsid w:val="00331128"/>
    <w:rsid w:val="0035374B"/>
    <w:rsid w:val="00362DDE"/>
    <w:rsid w:val="003641EF"/>
    <w:rsid w:val="0036421A"/>
    <w:rsid w:val="00364399"/>
    <w:rsid w:val="00365425"/>
    <w:rsid w:val="00382D87"/>
    <w:rsid w:val="00384EB9"/>
    <w:rsid w:val="003B0A1C"/>
    <w:rsid w:val="003B15FF"/>
    <w:rsid w:val="003B55AC"/>
    <w:rsid w:val="003E7BF1"/>
    <w:rsid w:val="0040396C"/>
    <w:rsid w:val="00421E8C"/>
    <w:rsid w:val="00453043"/>
    <w:rsid w:val="004670E4"/>
    <w:rsid w:val="00473C54"/>
    <w:rsid w:val="00490471"/>
    <w:rsid w:val="004A0294"/>
    <w:rsid w:val="004A3A84"/>
    <w:rsid w:val="004A3B32"/>
    <w:rsid w:val="004B7F7F"/>
    <w:rsid w:val="004D3C7D"/>
    <w:rsid w:val="004D5FF6"/>
    <w:rsid w:val="004F02D7"/>
    <w:rsid w:val="004F181D"/>
    <w:rsid w:val="00512100"/>
    <w:rsid w:val="00512771"/>
    <w:rsid w:val="0052049B"/>
    <w:rsid w:val="00531361"/>
    <w:rsid w:val="00541555"/>
    <w:rsid w:val="00547A82"/>
    <w:rsid w:val="00553DC0"/>
    <w:rsid w:val="00565331"/>
    <w:rsid w:val="00574943"/>
    <w:rsid w:val="00574FBD"/>
    <w:rsid w:val="00586A0F"/>
    <w:rsid w:val="005C6809"/>
    <w:rsid w:val="005D2A9E"/>
    <w:rsid w:val="005E54A7"/>
    <w:rsid w:val="005F2B40"/>
    <w:rsid w:val="005F5B04"/>
    <w:rsid w:val="006010D7"/>
    <w:rsid w:val="00611E46"/>
    <w:rsid w:val="006158B2"/>
    <w:rsid w:val="00624F1D"/>
    <w:rsid w:val="006342D0"/>
    <w:rsid w:val="0063499B"/>
    <w:rsid w:val="00637381"/>
    <w:rsid w:val="006507AD"/>
    <w:rsid w:val="00667D8C"/>
    <w:rsid w:val="0068276C"/>
    <w:rsid w:val="00683630"/>
    <w:rsid w:val="00686E7C"/>
    <w:rsid w:val="0069314D"/>
    <w:rsid w:val="00695F4E"/>
    <w:rsid w:val="006A5683"/>
    <w:rsid w:val="006B0BE6"/>
    <w:rsid w:val="006B318F"/>
    <w:rsid w:val="006B414E"/>
    <w:rsid w:val="006B56E7"/>
    <w:rsid w:val="006B7B26"/>
    <w:rsid w:val="006C7829"/>
    <w:rsid w:val="006D131B"/>
    <w:rsid w:val="006E2AE5"/>
    <w:rsid w:val="00701FF3"/>
    <w:rsid w:val="00715B4F"/>
    <w:rsid w:val="007323E2"/>
    <w:rsid w:val="00747A45"/>
    <w:rsid w:val="00760457"/>
    <w:rsid w:val="00762B7B"/>
    <w:rsid w:val="00767EF1"/>
    <w:rsid w:val="00770821"/>
    <w:rsid w:val="00770A7C"/>
    <w:rsid w:val="007774BE"/>
    <w:rsid w:val="0079629D"/>
    <w:rsid w:val="007A55C9"/>
    <w:rsid w:val="007B388F"/>
    <w:rsid w:val="007C1E2A"/>
    <w:rsid w:val="007C5223"/>
    <w:rsid w:val="007D43B1"/>
    <w:rsid w:val="007E5486"/>
    <w:rsid w:val="007E714A"/>
    <w:rsid w:val="007F013D"/>
    <w:rsid w:val="007F6532"/>
    <w:rsid w:val="007F79FA"/>
    <w:rsid w:val="00836086"/>
    <w:rsid w:val="00836326"/>
    <w:rsid w:val="00851EFC"/>
    <w:rsid w:val="0085303D"/>
    <w:rsid w:val="00853D77"/>
    <w:rsid w:val="0085733B"/>
    <w:rsid w:val="00873627"/>
    <w:rsid w:val="008954ED"/>
    <w:rsid w:val="008974D8"/>
    <w:rsid w:val="008B7941"/>
    <w:rsid w:val="008C17DC"/>
    <w:rsid w:val="008D18A7"/>
    <w:rsid w:val="008D293A"/>
    <w:rsid w:val="008D7988"/>
    <w:rsid w:val="008E5F91"/>
    <w:rsid w:val="008F05EC"/>
    <w:rsid w:val="008F2E53"/>
    <w:rsid w:val="009008FE"/>
    <w:rsid w:val="00914C46"/>
    <w:rsid w:val="00917D8C"/>
    <w:rsid w:val="00920A29"/>
    <w:rsid w:val="00934EDF"/>
    <w:rsid w:val="00944FE7"/>
    <w:rsid w:val="00947F3E"/>
    <w:rsid w:val="009534D8"/>
    <w:rsid w:val="009535F6"/>
    <w:rsid w:val="009547EF"/>
    <w:rsid w:val="00955A0D"/>
    <w:rsid w:val="00964803"/>
    <w:rsid w:val="00966FB2"/>
    <w:rsid w:val="00982088"/>
    <w:rsid w:val="00982232"/>
    <w:rsid w:val="00984960"/>
    <w:rsid w:val="00985B58"/>
    <w:rsid w:val="00990096"/>
    <w:rsid w:val="00993078"/>
    <w:rsid w:val="00995654"/>
    <w:rsid w:val="009B3621"/>
    <w:rsid w:val="009B613A"/>
    <w:rsid w:val="009C3618"/>
    <w:rsid w:val="009C7BC4"/>
    <w:rsid w:val="009D08E8"/>
    <w:rsid w:val="009D7CB2"/>
    <w:rsid w:val="009F1517"/>
    <w:rsid w:val="009F7D43"/>
    <w:rsid w:val="00A02D92"/>
    <w:rsid w:val="00A03729"/>
    <w:rsid w:val="00A1313C"/>
    <w:rsid w:val="00A2288C"/>
    <w:rsid w:val="00A31846"/>
    <w:rsid w:val="00A43217"/>
    <w:rsid w:val="00A86DF0"/>
    <w:rsid w:val="00A8728D"/>
    <w:rsid w:val="00A964EF"/>
    <w:rsid w:val="00A96572"/>
    <w:rsid w:val="00AA5B86"/>
    <w:rsid w:val="00AB34DF"/>
    <w:rsid w:val="00AC47FB"/>
    <w:rsid w:val="00AD1A2E"/>
    <w:rsid w:val="00B05AF0"/>
    <w:rsid w:val="00B30F66"/>
    <w:rsid w:val="00B37B57"/>
    <w:rsid w:val="00B4465C"/>
    <w:rsid w:val="00B6143B"/>
    <w:rsid w:val="00B64E97"/>
    <w:rsid w:val="00B74283"/>
    <w:rsid w:val="00B83F29"/>
    <w:rsid w:val="00B910AC"/>
    <w:rsid w:val="00BA080E"/>
    <w:rsid w:val="00BA3740"/>
    <w:rsid w:val="00BC6E43"/>
    <w:rsid w:val="00BE3EBD"/>
    <w:rsid w:val="00BF0AF9"/>
    <w:rsid w:val="00BF3008"/>
    <w:rsid w:val="00BF5905"/>
    <w:rsid w:val="00C041BC"/>
    <w:rsid w:val="00C07757"/>
    <w:rsid w:val="00C114A0"/>
    <w:rsid w:val="00C2246F"/>
    <w:rsid w:val="00C2389A"/>
    <w:rsid w:val="00C43492"/>
    <w:rsid w:val="00C44588"/>
    <w:rsid w:val="00C52A8B"/>
    <w:rsid w:val="00C63761"/>
    <w:rsid w:val="00C65A9B"/>
    <w:rsid w:val="00C67481"/>
    <w:rsid w:val="00CB3073"/>
    <w:rsid w:val="00CD20D7"/>
    <w:rsid w:val="00CD3815"/>
    <w:rsid w:val="00CE24A8"/>
    <w:rsid w:val="00CE7837"/>
    <w:rsid w:val="00CF366B"/>
    <w:rsid w:val="00D0789B"/>
    <w:rsid w:val="00D10142"/>
    <w:rsid w:val="00D1453A"/>
    <w:rsid w:val="00D42771"/>
    <w:rsid w:val="00D45A70"/>
    <w:rsid w:val="00D46A88"/>
    <w:rsid w:val="00D50BF6"/>
    <w:rsid w:val="00D604F7"/>
    <w:rsid w:val="00D8153A"/>
    <w:rsid w:val="00D87C4C"/>
    <w:rsid w:val="00DC7A56"/>
    <w:rsid w:val="00DE6E69"/>
    <w:rsid w:val="00DF3C88"/>
    <w:rsid w:val="00DF6D01"/>
    <w:rsid w:val="00E05D7D"/>
    <w:rsid w:val="00E07332"/>
    <w:rsid w:val="00E10EF4"/>
    <w:rsid w:val="00E2234A"/>
    <w:rsid w:val="00E27F24"/>
    <w:rsid w:val="00E806CB"/>
    <w:rsid w:val="00E91ED0"/>
    <w:rsid w:val="00E95441"/>
    <w:rsid w:val="00EA12A1"/>
    <w:rsid w:val="00EA2167"/>
    <w:rsid w:val="00EA504C"/>
    <w:rsid w:val="00ED0A41"/>
    <w:rsid w:val="00ED6E51"/>
    <w:rsid w:val="00EE67E3"/>
    <w:rsid w:val="00F01E05"/>
    <w:rsid w:val="00F04929"/>
    <w:rsid w:val="00F107C1"/>
    <w:rsid w:val="00F15226"/>
    <w:rsid w:val="00F167DE"/>
    <w:rsid w:val="00F21382"/>
    <w:rsid w:val="00F23732"/>
    <w:rsid w:val="00F375E9"/>
    <w:rsid w:val="00F41B52"/>
    <w:rsid w:val="00F42B87"/>
    <w:rsid w:val="00F43E9F"/>
    <w:rsid w:val="00F52B2C"/>
    <w:rsid w:val="00F54E8D"/>
    <w:rsid w:val="00F81C4D"/>
    <w:rsid w:val="00F82A17"/>
    <w:rsid w:val="00F90AC2"/>
    <w:rsid w:val="00F93DB8"/>
    <w:rsid w:val="00FA1F3F"/>
    <w:rsid w:val="00FB6A8C"/>
    <w:rsid w:val="00FD12AC"/>
    <w:rsid w:val="00FD59F2"/>
    <w:rsid w:val="00FE272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64E97"/>
    <w:pPr>
      <w:spacing w:after="0" w:line="240" w:lineRule="auto"/>
    </w:pPr>
    <w:rPr>
      <w:sz w:val="20"/>
    </w:rPr>
  </w:style>
  <w:style w:type="paragraph" w:styleId="Kop1">
    <w:name w:val="heading 1"/>
    <w:basedOn w:val="Standaard"/>
    <w:next w:val="Standaard"/>
    <w:link w:val="Kop1Char"/>
    <w:uiPriority w:val="9"/>
    <w:qFormat/>
    <w:rsid w:val="00B64E97"/>
    <w:pPr>
      <w:keepNext/>
      <w:keepLines/>
      <w:spacing w:before="60" w:after="240" w:line="360" w:lineRule="auto"/>
      <w:outlineLvl w:val="0"/>
    </w:pPr>
    <w:rPr>
      <w:rFonts w:asciiTheme="majorHAnsi" w:eastAsiaTheme="majorEastAsia" w:hAnsiTheme="majorHAnsi" w:cstheme="majorBidi"/>
      <w:b/>
      <w:bCs/>
      <w:sz w:val="32"/>
      <w:szCs w:val="28"/>
    </w:rPr>
  </w:style>
  <w:style w:type="paragraph" w:styleId="Kop2">
    <w:name w:val="heading 2"/>
    <w:basedOn w:val="Standaard"/>
    <w:next w:val="Standaard"/>
    <w:link w:val="Kop2Char"/>
    <w:uiPriority w:val="9"/>
    <w:unhideWhenUsed/>
    <w:qFormat/>
    <w:rsid w:val="009534D8"/>
    <w:pPr>
      <w:keepNext/>
      <w:keepLines/>
      <w:spacing w:before="240" w:after="6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iPriority w:val="9"/>
    <w:unhideWhenUsed/>
    <w:qFormat/>
    <w:rsid w:val="00F43E9F"/>
    <w:pPr>
      <w:keepNext/>
      <w:keepLines/>
      <w:spacing w:before="240" w:after="60"/>
      <w:outlineLvl w:val="2"/>
    </w:pPr>
    <w:rPr>
      <w:rFonts w:asciiTheme="majorHAnsi" w:eastAsiaTheme="majorEastAsia" w:hAnsiTheme="majorHAnsi"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45A70"/>
    <w:pPr>
      <w:tabs>
        <w:tab w:val="center" w:pos="4536"/>
        <w:tab w:val="right" w:pos="9072"/>
      </w:tabs>
    </w:pPr>
    <w:rPr>
      <w:sz w:val="16"/>
    </w:rPr>
  </w:style>
  <w:style w:type="character" w:customStyle="1" w:styleId="KoptekstChar">
    <w:name w:val="Koptekst Char"/>
    <w:basedOn w:val="Standaardalinea-lettertype"/>
    <w:link w:val="Koptekst"/>
    <w:uiPriority w:val="99"/>
    <w:rsid w:val="00D45A70"/>
    <w:rPr>
      <w:sz w:val="16"/>
    </w:rPr>
  </w:style>
  <w:style w:type="paragraph" w:styleId="Voettekst">
    <w:name w:val="footer"/>
    <w:basedOn w:val="Standaard"/>
    <w:link w:val="VoettekstChar"/>
    <w:uiPriority w:val="99"/>
    <w:unhideWhenUsed/>
    <w:rsid w:val="00D45A70"/>
    <w:pPr>
      <w:tabs>
        <w:tab w:val="center" w:pos="4536"/>
        <w:tab w:val="right" w:pos="9072"/>
      </w:tabs>
    </w:pPr>
    <w:rPr>
      <w:sz w:val="16"/>
    </w:rPr>
  </w:style>
  <w:style w:type="character" w:customStyle="1" w:styleId="VoettekstChar">
    <w:name w:val="Voettekst Char"/>
    <w:basedOn w:val="Standaardalinea-lettertype"/>
    <w:link w:val="Voettekst"/>
    <w:uiPriority w:val="99"/>
    <w:rsid w:val="00D45A70"/>
    <w:rPr>
      <w:sz w:val="16"/>
    </w:rPr>
  </w:style>
  <w:style w:type="table" w:styleId="Tabelraster">
    <w:name w:val="Table Grid"/>
    <w:basedOn w:val="Standaardtabel"/>
    <w:uiPriority w:val="59"/>
    <w:rsid w:val="00637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37381"/>
    <w:rPr>
      <w:rFonts w:ascii="Tahoma" w:hAnsi="Tahoma" w:cs="Tahoma"/>
      <w:sz w:val="16"/>
      <w:szCs w:val="16"/>
    </w:rPr>
  </w:style>
  <w:style w:type="character" w:customStyle="1" w:styleId="BallontekstChar">
    <w:name w:val="Ballontekst Char"/>
    <w:basedOn w:val="Standaardalinea-lettertype"/>
    <w:link w:val="Ballontekst"/>
    <w:uiPriority w:val="99"/>
    <w:semiHidden/>
    <w:rsid w:val="00637381"/>
    <w:rPr>
      <w:rFonts w:ascii="Tahoma" w:hAnsi="Tahoma" w:cs="Tahoma"/>
      <w:sz w:val="16"/>
      <w:szCs w:val="16"/>
    </w:rPr>
  </w:style>
  <w:style w:type="character" w:styleId="Hyperlink">
    <w:name w:val="Hyperlink"/>
    <w:basedOn w:val="Standaardalinea-lettertype"/>
    <w:uiPriority w:val="99"/>
    <w:unhideWhenUsed/>
    <w:rsid w:val="00237AD0"/>
    <w:rPr>
      <w:color w:val="87A2D9" w:themeColor="hyperlink"/>
      <w:u w:val="single"/>
    </w:rPr>
  </w:style>
  <w:style w:type="paragraph" w:customStyle="1" w:styleId="venvnAdres">
    <w:name w:val="venvn_Adres"/>
    <w:basedOn w:val="Standaard"/>
    <w:rsid w:val="00B64E97"/>
  </w:style>
  <w:style w:type="paragraph" w:customStyle="1" w:styleId="venvnDocumentgegevens">
    <w:name w:val="venvn_Documentgegevens"/>
    <w:basedOn w:val="Standaard"/>
    <w:rsid w:val="00B64E97"/>
    <w:rPr>
      <w:sz w:val="16"/>
    </w:rPr>
  </w:style>
  <w:style w:type="paragraph" w:customStyle="1" w:styleId="venvnVoettekstpaars">
    <w:name w:val="venvn_Voettekst_paars"/>
    <w:basedOn w:val="Standaard"/>
    <w:rsid w:val="00B64E97"/>
    <w:rPr>
      <w:color w:val="954975" w:themeColor="accent1"/>
      <w:sz w:val="16"/>
    </w:rPr>
  </w:style>
  <w:style w:type="paragraph" w:customStyle="1" w:styleId="venvnVoettekstrood">
    <w:name w:val="venvn_Voettekst_rood"/>
    <w:basedOn w:val="Standaard"/>
    <w:rsid w:val="00B64E97"/>
    <w:rPr>
      <w:color w:val="DC5034" w:themeColor="accent2"/>
      <w:sz w:val="16"/>
    </w:rPr>
  </w:style>
  <w:style w:type="character" w:customStyle="1" w:styleId="Kop1Char">
    <w:name w:val="Kop 1 Char"/>
    <w:basedOn w:val="Standaardalinea-lettertype"/>
    <w:link w:val="Kop1"/>
    <w:uiPriority w:val="9"/>
    <w:rsid w:val="00B64E97"/>
    <w:rPr>
      <w:rFonts w:asciiTheme="majorHAnsi" w:eastAsiaTheme="majorEastAsia" w:hAnsiTheme="majorHAnsi" w:cstheme="majorBidi"/>
      <w:b/>
      <w:bCs/>
      <w:sz w:val="32"/>
      <w:szCs w:val="28"/>
    </w:rPr>
  </w:style>
  <w:style w:type="character" w:customStyle="1" w:styleId="Kop2Char">
    <w:name w:val="Kop 2 Char"/>
    <w:basedOn w:val="Standaardalinea-lettertype"/>
    <w:link w:val="Kop2"/>
    <w:uiPriority w:val="9"/>
    <w:rsid w:val="009534D8"/>
    <w:rPr>
      <w:rFonts w:asciiTheme="majorHAnsi" w:eastAsiaTheme="majorEastAsia" w:hAnsiTheme="majorHAnsi" w:cstheme="majorBidi"/>
      <w:b/>
      <w:bCs/>
      <w:sz w:val="24"/>
      <w:szCs w:val="26"/>
    </w:rPr>
  </w:style>
  <w:style w:type="character" w:customStyle="1" w:styleId="Kop3Char">
    <w:name w:val="Kop 3 Char"/>
    <w:basedOn w:val="Standaardalinea-lettertype"/>
    <w:link w:val="Kop3"/>
    <w:uiPriority w:val="9"/>
    <w:rsid w:val="00F43E9F"/>
    <w:rPr>
      <w:rFonts w:asciiTheme="majorHAnsi" w:eastAsiaTheme="majorEastAsia" w:hAnsiTheme="majorHAnsi" w:cstheme="majorBidi"/>
      <w:b/>
      <w:bCs/>
      <w:sz w:val="20"/>
    </w:rPr>
  </w:style>
  <w:style w:type="paragraph" w:customStyle="1" w:styleId="venvnTussenkop">
    <w:name w:val="venvn_Tussenkop"/>
    <w:basedOn w:val="Standaard"/>
    <w:qFormat/>
    <w:rsid w:val="00B64E97"/>
    <w:pPr>
      <w:spacing w:line="360" w:lineRule="auto"/>
    </w:pPr>
    <w:rPr>
      <w:b/>
    </w:rPr>
  </w:style>
  <w:style w:type="paragraph" w:styleId="Geenafstand">
    <w:name w:val="No Spacing"/>
    <w:uiPriority w:val="1"/>
    <w:rsid w:val="009C3618"/>
    <w:pPr>
      <w:spacing w:after="0" w:line="20" w:lineRule="auto"/>
    </w:pPr>
    <w:rPr>
      <w:sz w:val="2"/>
    </w:rPr>
  </w:style>
  <w:style w:type="paragraph" w:styleId="Lijstalinea">
    <w:name w:val="List Paragraph"/>
    <w:basedOn w:val="Standaard"/>
    <w:uiPriority w:val="34"/>
    <w:qFormat/>
    <w:rsid w:val="0018257C"/>
    <w:pPr>
      <w:ind w:left="720"/>
      <w:contextualSpacing/>
    </w:pPr>
  </w:style>
  <w:style w:type="paragraph" w:customStyle="1" w:styleId="venvnLogoframe">
    <w:name w:val="venvn_Logoframe"/>
    <w:basedOn w:val="Standaard"/>
    <w:rsid w:val="006E2AE5"/>
    <w:pPr>
      <w:framePr w:w="3912" w:h="2268" w:hRule="exact" w:hSpace="284" w:wrap="around" w:vAnchor="page" w:hAnchor="page" w:x="7372" w:y="511"/>
    </w:pPr>
  </w:style>
  <w:style w:type="paragraph" w:customStyle="1" w:styleId="venvnOpsomming">
    <w:name w:val="venvn_Opsomming"/>
    <w:basedOn w:val="Standaard"/>
    <w:qFormat/>
    <w:rsid w:val="001B24CE"/>
    <w:pPr>
      <w:numPr>
        <w:numId w:val="3"/>
      </w:numPr>
    </w:pPr>
  </w:style>
  <w:style w:type="paragraph" w:customStyle="1" w:styleId="venvnTussenkopCaps">
    <w:name w:val="venvn_TussenkopCaps"/>
    <w:basedOn w:val="Standaard"/>
    <w:qFormat/>
    <w:rsid w:val="00097F29"/>
    <w:pPr>
      <w:spacing w:line="360" w:lineRule="auto"/>
    </w:pPr>
    <w:rPr>
      <w:b/>
      <w:caps/>
    </w:rPr>
  </w:style>
  <w:style w:type="paragraph" w:customStyle="1" w:styleId="venvnKop1Caps">
    <w:name w:val="venvn_Kop1_Caps"/>
    <w:basedOn w:val="Standaard"/>
    <w:qFormat/>
    <w:rsid w:val="00097F29"/>
    <w:pPr>
      <w:spacing w:before="60" w:after="240" w:line="360" w:lineRule="auto"/>
    </w:pPr>
    <w:rPr>
      <w:b/>
      <w:caps/>
      <w:sz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B64E97"/>
    <w:pPr>
      <w:spacing w:after="0" w:line="240" w:lineRule="auto"/>
    </w:pPr>
    <w:rPr>
      <w:sz w:val="20"/>
    </w:rPr>
  </w:style>
  <w:style w:type="paragraph" w:styleId="Kop1">
    <w:name w:val="heading 1"/>
    <w:basedOn w:val="Standaard"/>
    <w:next w:val="Standaard"/>
    <w:link w:val="Kop1Char"/>
    <w:uiPriority w:val="9"/>
    <w:qFormat/>
    <w:rsid w:val="00B64E97"/>
    <w:pPr>
      <w:keepNext/>
      <w:keepLines/>
      <w:spacing w:before="60" w:after="240" w:line="360" w:lineRule="auto"/>
      <w:outlineLvl w:val="0"/>
    </w:pPr>
    <w:rPr>
      <w:rFonts w:asciiTheme="majorHAnsi" w:eastAsiaTheme="majorEastAsia" w:hAnsiTheme="majorHAnsi" w:cstheme="majorBidi"/>
      <w:b/>
      <w:bCs/>
      <w:sz w:val="32"/>
      <w:szCs w:val="28"/>
    </w:rPr>
  </w:style>
  <w:style w:type="paragraph" w:styleId="Kop2">
    <w:name w:val="heading 2"/>
    <w:basedOn w:val="Standaard"/>
    <w:next w:val="Standaard"/>
    <w:link w:val="Kop2Char"/>
    <w:uiPriority w:val="9"/>
    <w:unhideWhenUsed/>
    <w:qFormat/>
    <w:rsid w:val="009534D8"/>
    <w:pPr>
      <w:keepNext/>
      <w:keepLines/>
      <w:spacing w:before="240" w:after="60"/>
      <w:outlineLvl w:val="1"/>
    </w:pPr>
    <w:rPr>
      <w:rFonts w:asciiTheme="majorHAnsi" w:eastAsiaTheme="majorEastAsia" w:hAnsiTheme="majorHAnsi" w:cstheme="majorBidi"/>
      <w:b/>
      <w:bCs/>
      <w:sz w:val="24"/>
      <w:szCs w:val="26"/>
    </w:rPr>
  </w:style>
  <w:style w:type="paragraph" w:styleId="Kop3">
    <w:name w:val="heading 3"/>
    <w:basedOn w:val="Standaard"/>
    <w:next w:val="Standaard"/>
    <w:link w:val="Kop3Char"/>
    <w:uiPriority w:val="9"/>
    <w:unhideWhenUsed/>
    <w:qFormat/>
    <w:rsid w:val="00F43E9F"/>
    <w:pPr>
      <w:keepNext/>
      <w:keepLines/>
      <w:spacing w:before="240" w:after="60"/>
      <w:outlineLvl w:val="2"/>
    </w:pPr>
    <w:rPr>
      <w:rFonts w:asciiTheme="majorHAnsi" w:eastAsiaTheme="majorEastAsia" w:hAnsiTheme="majorHAnsi" w:cstheme="majorBidi"/>
      <w:b/>
      <w:b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45A70"/>
    <w:pPr>
      <w:tabs>
        <w:tab w:val="center" w:pos="4536"/>
        <w:tab w:val="right" w:pos="9072"/>
      </w:tabs>
    </w:pPr>
    <w:rPr>
      <w:sz w:val="16"/>
    </w:rPr>
  </w:style>
  <w:style w:type="character" w:customStyle="1" w:styleId="KoptekstChar">
    <w:name w:val="Koptekst Char"/>
    <w:basedOn w:val="Standaardalinea-lettertype"/>
    <w:link w:val="Koptekst"/>
    <w:uiPriority w:val="99"/>
    <w:rsid w:val="00D45A70"/>
    <w:rPr>
      <w:sz w:val="16"/>
    </w:rPr>
  </w:style>
  <w:style w:type="paragraph" w:styleId="Voettekst">
    <w:name w:val="footer"/>
    <w:basedOn w:val="Standaard"/>
    <w:link w:val="VoettekstChar"/>
    <w:uiPriority w:val="99"/>
    <w:unhideWhenUsed/>
    <w:rsid w:val="00D45A70"/>
    <w:pPr>
      <w:tabs>
        <w:tab w:val="center" w:pos="4536"/>
        <w:tab w:val="right" w:pos="9072"/>
      </w:tabs>
    </w:pPr>
    <w:rPr>
      <w:sz w:val="16"/>
    </w:rPr>
  </w:style>
  <w:style w:type="character" w:customStyle="1" w:styleId="VoettekstChar">
    <w:name w:val="Voettekst Char"/>
    <w:basedOn w:val="Standaardalinea-lettertype"/>
    <w:link w:val="Voettekst"/>
    <w:uiPriority w:val="99"/>
    <w:rsid w:val="00D45A70"/>
    <w:rPr>
      <w:sz w:val="16"/>
    </w:rPr>
  </w:style>
  <w:style w:type="table" w:styleId="Tabelraster">
    <w:name w:val="Table Grid"/>
    <w:basedOn w:val="Standaardtabel"/>
    <w:uiPriority w:val="59"/>
    <w:rsid w:val="006373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rsid w:val="00637381"/>
    <w:rPr>
      <w:rFonts w:ascii="Tahoma" w:hAnsi="Tahoma" w:cs="Tahoma"/>
      <w:sz w:val="16"/>
      <w:szCs w:val="16"/>
    </w:rPr>
  </w:style>
  <w:style w:type="character" w:customStyle="1" w:styleId="BallontekstChar">
    <w:name w:val="Ballontekst Char"/>
    <w:basedOn w:val="Standaardalinea-lettertype"/>
    <w:link w:val="Ballontekst"/>
    <w:uiPriority w:val="99"/>
    <w:semiHidden/>
    <w:rsid w:val="00637381"/>
    <w:rPr>
      <w:rFonts w:ascii="Tahoma" w:hAnsi="Tahoma" w:cs="Tahoma"/>
      <w:sz w:val="16"/>
      <w:szCs w:val="16"/>
    </w:rPr>
  </w:style>
  <w:style w:type="character" w:styleId="Hyperlink">
    <w:name w:val="Hyperlink"/>
    <w:basedOn w:val="Standaardalinea-lettertype"/>
    <w:uiPriority w:val="99"/>
    <w:unhideWhenUsed/>
    <w:rsid w:val="00237AD0"/>
    <w:rPr>
      <w:color w:val="87A2D9" w:themeColor="hyperlink"/>
      <w:u w:val="single"/>
    </w:rPr>
  </w:style>
  <w:style w:type="paragraph" w:customStyle="1" w:styleId="venvnAdres">
    <w:name w:val="venvn_Adres"/>
    <w:basedOn w:val="Standaard"/>
    <w:rsid w:val="00B64E97"/>
  </w:style>
  <w:style w:type="paragraph" w:customStyle="1" w:styleId="venvnDocumentgegevens">
    <w:name w:val="venvn_Documentgegevens"/>
    <w:basedOn w:val="Standaard"/>
    <w:rsid w:val="00B64E97"/>
    <w:rPr>
      <w:sz w:val="16"/>
    </w:rPr>
  </w:style>
  <w:style w:type="paragraph" w:customStyle="1" w:styleId="venvnVoettekstpaars">
    <w:name w:val="venvn_Voettekst_paars"/>
    <w:basedOn w:val="Standaard"/>
    <w:rsid w:val="00B64E97"/>
    <w:rPr>
      <w:color w:val="954975" w:themeColor="accent1"/>
      <w:sz w:val="16"/>
    </w:rPr>
  </w:style>
  <w:style w:type="paragraph" w:customStyle="1" w:styleId="venvnVoettekstrood">
    <w:name w:val="venvn_Voettekst_rood"/>
    <w:basedOn w:val="Standaard"/>
    <w:rsid w:val="00B64E97"/>
    <w:rPr>
      <w:color w:val="DC5034" w:themeColor="accent2"/>
      <w:sz w:val="16"/>
    </w:rPr>
  </w:style>
  <w:style w:type="character" w:customStyle="1" w:styleId="Kop1Char">
    <w:name w:val="Kop 1 Char"/>
    <w:basedOn w:val="Standaardalinea-lettertype"/>
    <w:link w:val="Kop1"/>
    <w:uiPriority w:val="9"/>
    <w:rsid w:val="00B64E97"/>
    <w:rPr>
      <w:rFonts w:asciiTheme="majorHAnsi" w:eastAsiaTheme="majorEastAsia" w:hAnsiTheme="majorHAnsi" w:cstheme="majorBidi"/>
      <w:b/>
      <w:bCs/>
      <w:sz w:val="32"/>
      <w:szCs w:val="28"/>
    </w:rPr>
  </w:style>
  <w:style w:type="character" w:customStyle="1" w:styleId="Kop2Char">
    <w:name w:val="Kop 2 Char"/>
    <w:basedOn w:val="Standaardalinea-lettertype"/>
    <w:link w:val="Kop2"/>
    <w:uiPriority w:val="9"/>
    <w:rsid w:val="009534D8"/>
    <w:rPr>
      <w:rFonts w:asciiTheme="majorHAnsi" w:eastAsiaTheme="majorEastAsia" w:hAnsiTheme="majorHAnsi" w:cstheme="majorBidi"/>
      <w:b/>
      <w:bCs/>
      <w:sz w:val="24"/>
      <w:szCs w:val="26"/>
    </w:rPr>
  </w:style>
  <w:style w:type="character" w:customStyle="1" w:styleId="Kop3Char">
    <w:name w:val="Kop 3 Char"/>
    <w:basedOn w:val="Standaardalinea-lettertype"/>
    <w:link w:val="Kop3"/>
    <w:uiPriority w:val="9"/>
    <w:rsid w:val="00F43E9F"/>
    <w:rPr>
      <w:rFonts w:asciiTheme="majorHAnsi" w:eastAsiaTheme="majorEastAsia" w:hAnsiTheme="majorHAnsi" w:cstheme="majorBidi"/>
      <w:b/>
      <w:bCs/>
      <w:sz w:val="20"/>
    </w:rPr>
  </w:style>
  <w:style w:type="paragraph" w:customStyle="1" w:styleId="venvnTussenkop">
    <w:name w:val="venvn_Tussenkop"/>
    <w:basedOn w:val="Standaard"/>
    <w:qFormat/>
    <w:rsid w:val="00B64E97"/>
    <w:pPr>
      <w:spacing w:line="360" w:lineRule="auto"/>
    </w:pPr>
    <w:rPr>
      <w:b/>
    </w:rPr>
  </w:style>
  <w:style w:type="paragraph" w:styleId="Geenafstand">
    <w:name w:val="No Spacing"/>
    <w:uiPriority w:val="1"/>
    <w:rsid w:val="009C3618"/>
    <w:pPr>
      <w:spacing w:after="0" w:line="20" w:lineRule="auto"/>
    </w:pPr>
    <w:rPr>
      <w:sz w:val="2"/>
    </w:rPr>
  </w:style>
  <w:style w:type="paragraph" w:styleId="Lijstalinea">
    <w:name w:val="List Paragraph"/>
    <w:basedOn w:val="Standaard"/>
    <w:uiPriority w:val="34"/>
    <w:qFormat/>
    <w:rsid w:val="0018257C"/>
    <w:pPr>
      <w:ind w:left="720"/>
      <w:contextualSpacing/>
    </w:pPr>
  </w:style>
  <w:style w:type="paragraph" w:customStyle="1" w:styleId="venvnLogoframe">
    <w:name w:val="venvn_Logoframe"/>
    <w:basedOn w:val="Standaard"/>
    <w:rsid w:val="006E2AE5"/>
    <w:pPr>
      <w:framePr w:w="3912" w:h="2268" w:hRule="exact" w:hSpace="284" w:wrap="around" w:vAnchor="page" w:hAnchor="page" w:x="7372" w:y="511"/>
    </w:pPr>
  </w:style>
  <w:style w:type="paragraph" w:customStyle="1" w:styleId="venvnOpsomming">
    <w:name w:val="venvn_Opsomming"/>
    <w:basedOn w:val="Standaard"/>
    <w:qFormat/>
    <w:rsid w:val="001B24CE"/>
    <w:pPr>
      <w:numPr>
        <w:numId w:val="3"/>
      </w:numPr>
    </w:pPr>
  </w:style>
  <w:style w:type="paragraph" w:customStyle="1" w:styleId="venvnTussenkopCaps">
    <w:name w:val="venvn_TussenkopCaps"/>
    <w:basedOn w:val="Standaard"/>
    <w:qFormat/>
    <w:rsid w:val="00097F29"/>
    <w:pPr>
      <w:spacing w:line="360" w:lineRule="auto"/>
    </w:pPr>
    <w:rPr>
      <w:b/>
      <w:caps/>
    </w:rPr>
  </w:style>
  <w:style w:type="paragraph" w:customStyle="1" w:styleId="venvnKop1Caps">
    <w:name w:val="venvn_Kop1_Caps"/>
    <w:basedOn w:val="Standaard"/>
    <w:qFormat/>
    <w:rsid w:val="00097F29"/>
    <w:pPr>
      <w:spacing w:before="60" w:after="240" w:line="360" w:lineRule="auto"/>
    </w:pPr>
    <w:rPr>
      <w:b/>
      <w:caps/>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numbering" Target="numbering.xml" Id="rId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tmp"/></Relationships>
</file>

<file path=word/_rels/header3.xml.rels><?xml version="1.0" encoding="UTF-8" standalone="yes"?>
<Relationships xmlns="http://schemas.openxmlformats.org/package/2006/relationships"><Relationship Id="rId1" Type="http://schemas.openxmlformats.org/officeDocument/2006/relationships/image" Target="media/image1.tmp"/></Relationships>
</file>

<file path=word/theme/theme1.xml><?xml version="1.0" encoding="utf-8"?>
<a:theme xmlns:a="http://schemas.openxmlformats.org/drawingml/2006/main" name="Kantoorthema">
  <a:themeElements>
    <a:clrScheme name="Venvn">
      <a:dk1>
        <a:sysClr val="windowText" lastClr="000000"/>
      </a:dk1>
      <a:lt1>
        <a:sysClr val="window" lastClr="FFFFFF"/>
      </a:lt1>
      <a:dk2>
        <a:srgbClr val="954975"/>
      </a:dk2>
      <a:lt2>
        <a:srgbClr val="FFFFFF"/>
      </a:lt2>
      <a:accent1>
        <a:srgbClr val="954975"/>
      </a:accent1>
      <a:accent2>
        <a:srgbClr val="DC5034"/>
      </a:accent2>
      <a:accent3>
        <a:srgbClr val="87A2D9"/>
      </a:accent3>
      <a:accent4>
        <a:srgbClr val="FF9600"/>
      </a:accent4>
      <a:accent5>
        <a:srgbClr val="9790BE"/>
      </a:accent5>
      <a:accent6>
        <a:srgbClr val="809F87"/>
      </a:accent6>
      <a:hlink>
        <a:srgbClr val="87A2D9"/>
      </a:hlink>
      <a:folHlink>
        <a:srgbClr val="954975"/>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826</ap:Words>
  <ap:Characters>4543</ap:Characters>
  <ap:DocSecurity>0</ap:DocSecurity>
  <ap:Lines>37</ap:Lines>
  <ap:Paragraphs>10</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5359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2015-01-27T15:24:00.0000000Z</lastPrinted>
  <dcterms:created xsi:type="dcterms:W3CDTF">2015-06-15T09:29:00.0000000Z</dcterms:created>
  <dcterms:modified xsi:type="dcterms:W3CDTF">2015-06-23T13:00:00.0000000Z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0x010100C242AEBC7C58384499D01374F2913D2E</vt:lpwstr>
  </property>
</Properties>
</file>