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9FD" w:rsidP="00DA19FD" w:rsidRDefault="00DA19FD">
      <w:pPr>
        <w:rPr>
          <w:rFonts w:ascii="Calibri" w:hAnsi="Calibri"/>
          <w:sz w:val="22"/>
          <w:szCs w:val="22"/>
        </w:rPr>
      </w:pPr>
      <w:r>
        <w:rPr>
          <w:rFonts w:ascii="Calibri" w:hAnsi="Calibri"/>
          <w:sz w:val="22"/>
          <w:szCs w:val="22"/>
        </w:rPr>
        <w:t>Geachte griffie,</w:t>
      </w:r>
    </w:p>
    <w:p w:rsidR="00DA19FD" w:rsidP="00DA19FD" w:rsidRDefault="00DA19FD">
      <w:pPr>
        <w:rPr>
          <w:rFonts w:ascii="Calibri" w:hAnsi="Calibri"/>
          <w:sz w:val="22"/>
          <w:szCs w:val="22"/>
        </w:rPr>
      </w:pPr>
    </w:p>
    <w:p w:rsidR="00DA19FD" w:rsidP="00DA19FD" w:rsidRDefault="00DA19FD">
      <w:pPr>
        <w:rPr>
          <w:rFonts w:ascii="Calibri" w:hAnsi="Calibri"/>
          <w:sz w:val="22"/>
          <w:szCs w:val="22"/>
        </w:rPr>
      </w:pPr>
      <w:r>
        <w:rPr>
          <w:rFonts w:ascii="Calibri" w:hAnsi="Calibri"/>
          <w:sz w:val="22"/>
          <w:szCs w:val="22"/>
        </w:rPr>
        <w:t>Namens CDA en SGP nog een verzoek t.b.v. de procedurevergadering vanmiddag:</w:t>
      </w:r>
    </w:p>
    <w:p w:rsidR="00DF6B66" w:rsidP="00DA19FD" w:rsidRDefault="00DA19FD">
      <w:r>
        <w:rPr>
          <w:rFonts w:ascii="Calibri" w:hAnsi="Calibri"/>
          <w:sz w:val="22"/>
          <w:szCs w:val="22"/>
        </w:rPr>
        <w:t xml:space="preserve">Gisteren heeft LTO afdeling </w:t>
      </w:r>
      <w:proofErr w:type="spellStart"/>
      <w:r>
        <w:rPr>
          <w:rFonts w:ascii="Calibri" w:hAnsi="Calibri"/>
          <w:sz w:val="22"/>
          <w:szCs w:val="22"/>
        </w:rPr>
        <w:t>Oldambt</w:t>
      </w:r>
      <w:proofErr w:type="spellEnd"/>
      <w:r>
        <w:rPr>
          <w:rFonts w:ascii="Calibri" w:hAnsi="Calibri"/>
          <w:sz w:val="22"/>
          <w:szCs w:val="22"/>
        </w:rPr>
        <w:t xml:space="preserve"> het verzoek bij staatssecretaris Dijksma neergelegd om in aanmerking te komen voor een uitzondering op de Europese vergroeningseis m.b.t. gewasdiversificatie (zie bijlage). Dit vanwege de beperkingen van de teelt op zware klei en het feit dat ze in de winter voor bodembedekking gaan zorgen (wintertarwe). Omdat de staatssecretaris voor 1 juli a.s. moet beslissen of dit verzoek doorgezet wordt naar Brussel, zouden CDA en SGP graag voor het AO Landbouw van volgende week een reactie van de staatssecretaris hierop willen hebben.</w:t>
      </w:r>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FD"/>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19FD"/>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A19FD"/>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A19FD"/>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66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561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2015-06-23T12:20:00.0000000Z</dcterms:created>
  <dcterms:modified xsi:type="dcterms:W3CDTF">2015-06-23T13:10:00.0000000Z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0x010100B4705BBBD8558846A8097258DF73909B</vt:lpwstr>
  </property>
</Properties>
</file>