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16F52" w:rsidR="00916F52" w:rsidP="00916F52" w:rsidRDefault="00916F52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916F52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916F52" w:rsidR="00916F52" w:rsidP="00916F52" w:rsidRDefault="00916F52">
      <w:pPr>
        <w:rPr>
          <w:rFonts w:ascii="Arial" w:hAnsi="Arial" w:cs="Arial"/>
          <w:sz w:val="22"/>
          <w:szCs w:val="22"/>
        </w:rPr>
      </w:pPr>
      <w:r w:rsidRPr="00916F52">
        <w:rPr>
          <w:rFonts w:ascii="Arial" w:hAnsi="Arial" w:cs="Arial"/>
          <w:sz w:val="22"/>
          <w:szCs w:val="22"/>
        </w:rPr>
        <w:t>Aan de orde is de behandeling van:</w:t>
      </w:r>
    </w:p>
    <w:p w:rsidRPr="00916F52" w:rsidR="00916F52" w:rsidP="00916F52" w:rsidRDefault="00916F5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916F52">
        <w:rPr>
          <w:rFonts w:ascii="Arial" w:hAnsi="Arial" w:cs="Arial"/>
          <w:b/>
          <w:bCs/>
          <w:sz w:val="22"/>
          <w:szCs w:val="22"/>
        </w:rPr>
        <w:t>het wetsvoorstel Implementatie van de richtlijn 2014/62/EU van het Europees Parlement en de Raad van 15 mei 2014 betreffende de strafrechtelijke bescherming van de euro en andere munten tegen valsemunterij en ter vervanging van Kaderbesluit 2000/383/JBZ van de Raad (34081);</w:t>
      </w:r>
    </w:p>
    <w:p w:rsidRPr="00916F52" w:rsidR="00916F52" w:rsidP="00916F52" w:rsidRDefault="00916F52">
      <w:pPr>
        <w:spacing w:after="240"/>
        <w:rPr>
          <w:rFonts w:ascii="Arial" w:hAnsi="Arial" w:cs="Arial"/>
          <w:sz w:val="22"/>
          <w:szCs w:val="22"/>
        </w:rPr>
      </w:pPr>
      <w:bookmarkStart w:name="_GoBack" w:id="0"/>
      <w:bookmarkEnd w:id="0"/>
      <w:r w:rsidRPr="00916F52">
        <w:rPr>
          <w:rFonts w:ascii="Arial" w:hAnsi="Arial" w:cs="Arial"/>
          <w:sz w:val="22"/>
          <w:szCs w:val="22"/>
        </w:rPr>
        <w:t>Dit wetsvoorstel wordt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C4D36"/>
    <w:multiLevelType w:val="multilevel"/>
    <w:tmpl w:val="B038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52"/>
    <w:rsid w:val="0043607C"/>
    <w:rsid w:val="00916F52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369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2017-04-20T09:23:00.0000000Z</dcterms:created>
  <dcterms:modified xsi:type="dcterms:W3CDTF">2017-04-20T09:23:00.0000000Z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0x0101006DB24F953489FB43BAC073C2A9CF9EF8</vt:lpwstr>
  </property>
</Properties>
</file>