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CD3" w:rsidP="00186CD3" w:rsidRDefault="00186CD3">
      <w:r>
        <w:t xml:space="preserve">Minister Kamp heeft een brief aan de gemeente Brummen (2015D00397) gestuurd waarin wordt toegezegd dat vóór 1 april 2015 er een brief met de onderzoeksresultaten en mogelijke oplossingsrichtingen van de mobiele bereikbaarheid van 112 naar de Tweede Kamer zal worden gestuurd. De Tweede Kamer heeft een afschrift van deze brief ontvangen en deze brief staat ook geagendeerd op de agenda voor het AO Mobiele bereikbaarheid van alarmnummer 112 in grensgebieden en plattelandsgemeenten. Tot op heden is de brief en het rapport nog niet naar de Kamer gestuurd. De commissie heeft de minister hier op procedurevergadering van 31 maart al naar gevraagd.  Aan de Kamer is zover mij bekend ook geen reden van vertraging aangegeven. Mijn verzoek is om de brief met de onderzoeksresultaten en mogelijke oplossingsrichtingen  binnen één week (vóór 21 april) naar de Kamer te sturen en hierbij de reden van vertraging aan te geven. </w:t>
      </w:r>
    </w:p>
    <w:p w:rsidR="00186CD3" w:rsidP="00186CD3" w:rsidRDefault="00186CD3"/>
    <w:p w:rsidR="009213AE" w:rsidRDefault="00186CD3">
      <w:bookmarkStart w:name="_GoBack" w:id="0"/>
      <w:bookmarkEnd w:id="0"/>
    </w:p>
    <w:sectPr w:rsidR="009213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D3"/>
    <w:rsid w:val="00186CD3"/>
    <w:rsid w:val="00440BF5"/>
    <w:rsid w:val="007E6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6CD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6CD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7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2015-04-09T11:58:00.0000000Z</dcterms:created>
  <dcterms:modified xsi:type="dcterms:W3CDTF">2015-04-09T11:58:00.0000000Z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0x0101005CDD6CA04E8127469F9304EAE4D96ABB</vt:lpwstr>
  </property>
</Properties>
</file>