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600D91">
      <w:r>
        <w:rPr>
          <w:rFonts w:ascii="Verdana" w:hAnsi="Verdana"/>
          <w:color w:val="000080"/>
          <w:sz w:val="17"/>
          <w:szCs w:val="17"/>
        </w:rPr>
        <w:fldChar w:fldCharType="begin"/>
      </w:r>
      <w:r>
        <w:rPr>
          <w:rFonts w:ascii="Verdana" w:hAnsi="Verdana"/>
          <w:color w:val="000080"/>
          <w:sz w:val="17"/>
          <w:szCs w:val="17"/>
        </w:rPr>
        <w:instrText xml:space="preserve"> HYPERLINK "http://parlisweb/parlis/agendapunt.aspx?id=555eb010-9478-4f6b-999f-0d6ab155f531" </w:instrText>
      </w:r>
      <w:r>
        <w:rPr>
          <w:rFonts w:ascii="Verdana" w:hAnsi="Verdana"/>
          <w:color w:val="000080"/>
          <w:sz w:val="17"/>
          <w:szCs w:val="17"/>
        </w:rPr>
        <w:fldChar w:fldCharType="separate"/>
      </w:r>
      <w:r>
        <w:rPr>
          <w:rStyle w:val="Hyperlink"/>
          <w:rFonts w:ascii="Verdana" w:hAnsi="Verdana"/>
          <w:sz w:val="17"/>
          <w:szCs w:val="17"/>
        </w:rPr>
        <w:t>Verzoek van het lid Lucas inzake rappel</w:t>
      </w:r>
      <w:r>
        <w:rPr>
          <w:rFonts w:ascii="Verdana" w:hAnsi="Verdana"/>
          <w:color w:val="000080"/>
          <w:sz w:val="17"/>
          <w:szCs w:val="17"/>
        </w:rPr>
        <w:fldChar w:fldCharType="end"/>
      </w:r>
      <w:r>
        <w:rPr>
          <w:rFonts w:ascii="Verdana" w:hAnsi="Verdana"/>
          <w:color w:val="000080"/>
          <w:sz w:val="17"/>
          <w:szCs w:val="17"/>
        </w:rPr>
        <w:t xml:space="preserve"> uitvoering motie Lucas en Jadnanansing over toegang tot het </w:t>
      </w:r>
      <w:proofErr w:type="spellStart"/>
      <w:r>
        <w:rPr>
          <w:rFonts w:ascii="Verdana" w:hAnsi="Verdana"/>
          <w:color w:val="000080"/>
          <w:sz w:val="17"/>
          <w:szCs w:val="17"/>
        </w:rPr>
        <w:t>vavo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voor 16- en 17-jarigen met een startkwalificatie (Kamerstuk 33 911, nr. 18)</w:t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9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0D91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0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0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2014-12-18T13:28:00.0000000Z</dcterms:created>
  <dcterms:modified xsi:type="dcterms:W3CDTF">2014-12-18T13:28:00.0000000Z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