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B6FE5" w:rsidR="00CB3578" w:rsidTr="00F13442">
        <w:trPr>
          <w:cantSplit/>
        </w:trPr>
        <w:tc>
          <w:tcPr>
            <w:tcW w:w="9142" w:type="dxa"/>
            <w:gridSpan w:val="2"/>
            <w:tcBorders>
              <w:top w:val="nil"/>
              <w:left w:val="nil"/>
              <w:bottom w:val="nil"/>
              <w:right w:val="nil"/>
            </w:tcBorders>
          </w:tcPr>
          <w:p w:rsidRPr="00CE4DB0" w:rsidR="00CB3578" w:rsidP="005A6DFE" w:rsidRDefault="005F3D86">
            <w:pPr>
              <w:pStyle w:val="Amendement"/>
              <w:rPr>
                <w:rFonts w:ascii="Times New Roman" w:hAnsi="Times New Roman" w:cs="Times New Roman"/>
                <w:b w:val="0"/>
              </w:rPr>
            </w:pPr>
            <w:r w:rsidRPr="00CE4DB0">
              <w:rPr>
                <w:rFonts w:ascii="Times New Roman" w:hAnsi="Times New Roman" w:cs="Times New Roman"/>
                <w:b w:val="0"/>
              </w:rPr>
              <w:t xml:space="preserve">Bijgewerkt t/m nr. </w:t>
            </w:r>
            <w:r w:rsidR="005A6DFE">
              <w:rPr>
                <w:rFonts w:ascii="Times New Roman" w:hAnsi="Times New Roman" w:cs="Times New Roman"/>
                <w:b w:val="0"/>
              </w:rPr>
              <w:t>9</w:t>
            </w:r>
            <w:r w:rsidRPr="00CE4DB0" w:rsidR="005A6DFE">
              <w:rPr>
                <w:rFonts w:ascii="Times New Roman" w:hAnsi="Times New Roman" w:cs="Times New Roman"/>
                <w:b w:val="0"/>
              </w:rPr>
              <w:t xml:space="preserve"> </w:t>
            </w:r>
            <w:r w:rsidRPr="00CE4DB0">
              <w:rPr>
                <w:rFonts w:ascii="Times New Roman" w:hAnsi="Times New Roman" w:cs="Times New Roman"/>
                <w:b w:val="0"/>
              </w:rPr>
              <w:t>(</w:t>
            </w:r>
            <w:r w:rsidR="005A6DFE">
              <w:rPr>
                <w:rFonts w:ascii="Times New Roman" w:hAnsi="Times New Roman" w:cs="Times New Roman"/>
                <w:b w:val="0"/>
              </w:rPr>
              <w:t xml:space="preserve">tweede </w:t>
            </w:r>
            <w:r w:rsidRPr="00CE4DB0">
              <w:rPr>
                <w:rFonts w:ascii="Times New Roman" w:hAnsi="Times New Roman" w:cs="Times New Roman"/>
                <w:b w:val="0"/>
              </w:rPr>
              <w:t xml:space="preserve">nota van wijziging </w:t>
            </w:r>
            <w:proofErr w:type="gramStart"/>
            <w:r w:rsidRPr="00CE4DB0">
              <w:rPr>
                <w:rFonts w:ascii="Times New Roman" w:hAnsi="Times New Roman" w:cs="Times New Roman"/>
                <w:b w:val="0"/>
              </w:rPr>
              <w:t xml:space="preserve">d.d. </w:t>
            </w:r>
            <w:proofErr w:type="gramEnd"/>
            <w:r w:rsidR="005A6DFE">
              <w:rPr>
                <w:rFonts w:ascii="Times New Roman" w:hAnsi="Times New Roman" w:cs="Times New Roman"/>
                <w:b w:val="0"/>
              </w:rPr>
              <w:t xml:space="preserve">8 december </w:t>
            </w:r>
            <w:r w:rsidRPr="00CE4DB0" w:rsidR="004A17C8">
              <w:rPr>
                <w:rFonts w:ascii="Times New Roman" w:hAnsi="Times New Roman" w:cs="Times New Roman"/>
                <w:b w:val="0"/>
              </w:rPr>
              <w:t>2015</w:t>
            </w:r>
            <w:r w:rsidRPr="00CE4DB0">
              <w:rPr>
                <w:rFonts w:ascii="Times New Roman" w:hAnsi="Times New Roman" w:cs="Times New Roman"/>
                <w:b w:val="0"/>
              </w:rPr>
              <w:t>)</w:t>
            </w: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P="004C695E" w:rsidRDefault="00CB3578">
            <w:pPr>
              <w:rPr>
                <w:rFonts w:ascii="Times New Roman" w:hAnsi="Times New Roman"/>
                <w:b/>
                <w:bCs/>
                <w:sz w:val="24"/>
              </w:rPr>
            </w:pPr>
          </w:p>
        </w:tc>
      </w:tr>
      <w:tr w:rsidRPr="004C695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2A727C" w:rsidP="00F13442" w:rsidRDefault="004C695E">
            <w:pPr>
              <w:rPr>
                <w:rFonts w:ascii="Times New Roman" w:hAnsi="Times New Roman"/>
                <w:b/>
                <w:sz w:val="24"/>
              </w:rPr>
            </w:pPr>
            <w:r>
              <w:rPr>
                <w:rFonts w:ascii="Times New Roman" w:hAnsi="Times New Roman"/>
                <w:b/>
                <w:sz w:val="24"/>
              </w:rPr>
              <w:t>34 086</w:t>
            </w:r>
          </w:p>
        </w:tc>
        <w:tc>
          <w:tcPr>
            <w:tcW w:w="6590" w:type="dxa"/>
            <w:tcBorders>
              <w:top w:val="nil"/>
              <w:left w:val="nil"/>
              <w:bottom w:val="nil"/>
              <w:right w:val="nil"/>
            </w:tcBorders>
          </w:tcPr>
          <w:p w:rsidRPr="004C695E" w:rsidR="002A727C" w:rsidP="004C695E" w:rsidRDefault="004C695E">
            <w:pPr>
              <w:rPr>
                <w:rFonts w:ascii="Times New Roman" w:hAnsi="Times New Roman"/>
                <w:b/>
                <w:sz w:val="24"/>
              </w:rPr>
            </w:pPr>
            <w:r w:rsidRPr="004C695E">
              <w:rPr>
                <w:rFonts w:ascii="Times New Roman" w:hAnsi="Times New Roman"/>
                <w:b/>
                <w:sz w:val="24"/>
              </w:rPr>
              <w:t>Wijziging van het Wetboek van Strafrecht, het Wetboek van Strafvordering en enige andere wetten in verband met een herziening van de wettelijke regeling van de tenuitvoerlegging van strafrechtelijke beslissingen (Wet herziening tenuitvoerlegging strafrechtelijke beslissingen)</w:t>
            </w: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RDefault="00CB3578">
            <w:pPr>
              <w:pStyle w:val="Amendement"/>
              <w:rPr>
                <w:rFonts w:ascii="Times New Roman" w:hAnsi="Times New Roman" w:cs="Times New Roman"/>
              </w:rPr>
            </w:pPr>
            <w:r w:rsidRPr="004C695E">
              <w:rPr>
                <w:rFonts w:ascii="Times New Roman" w:hAnsi="Times New Roman" w:cs="Times New Roman"/>
              </w:rPr>
              <w:t>Nr. 2</w:t>
            </w: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r w:rsidRPr="004C695E">
              <w:rPr>
                <w:rFonts w:ascii="Times New Roman" w:hAnsi="Times New Roman" w:cs="Times New Roman"/>
              </w:rPr>
              <w:t>VOORSTEL VAN WET</w:t>
            </w:r>
          </w:p>
        </w:tc>
      </w:tr>
      <w:tr w:rsidRPr="004C695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C695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C695E" w:rsidR="00CB3578" w:rsidRDefault="00CB3578">
            <w:pPr>
              <w:pStyle w:val="Amendement"/>
              <w:rPr>
                <w:rFonts w:ascii="Times New Roman" w:hAnsi="Times New Roman" w:cs="Times New Roman"/>
              </w:rPr>
            </w:pPr>
          </w:p>
        </w:tc>
      </w:tr>
    </w:tbl>
    <w:p w:rsidR="004C695E" w:rsidP="004C695E" w:rsidRDefault="004C695E">
      <w:pPr>
        <w:ind w:firstLine="284"/>
        <w:rPr>
          <w:rFonts w:ascii="Times New Roman" w:hAnsi="Times New Roman"/>
          <w:sz w:val="24"/>
        </w:rPr>
      </w:pPr>
      <w:r w:rsidRPr="004C695E">
        <w:rPr>
          <w:rFonts w:ascii="Times New Roman" w:hAnsi="Times New Roman"/>
          <w:sz w:val="24"/>
        </w:rPr>
        <w:t>Wij Willem-Alexander, bij de gratie Gods, Koning der Nederlanden, Prins van Oranje-Nassau, enz. enz. enz.</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 xml:space="preserve">Allen, die deze zullen zien of horen lezen, saluut! </w:t>
      </w:r>
      <w:proofErr w:type="gramStart"/>
      <w:r w:rsidRPr="004C695E">
        <w:rPr>
          <w:rFonts w:ascii="Times New Roman" w:hAnsi="Times New Roman"/>
          <w:sz w:val="24"/>
        </w:rPr>
        <w:t>doen</w:t>
      </w:r>
      <w:proofErr w:type="gramEnd"/>
      <w:r w:rsidRPr="004C695E">
        <w:rPr>
          <w:rFonts w:ascii="Times New Roman" w:hAnsi="Times New Roman"/>
          <w:sz w:val="24"/>
        </w:rPr>
        <w:t xml:space="preserve"> te weten:</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Alzo</w:t>
      </w:r>
      <w:proofErr w:type="gramEnd"/>
      <w:r w:rsidRPr="004C695E">
        <w:rPr>
          <w:rFonts w:ascii="Times New Roman" w:hAnsi="Times New Roman"/>
          <w:sz w:val="24"/>
        </w:rPr>
        <w:t xml:space="preserve"> Wij in overweging genomen hebben, dat het wenselijk is het Wetboek van Strafrecht, het Wetboek van Strafvordering en diverse andere wetten te wijzigen in verband met een herziening van de wettelijke regeling van de tenuitvoerlegging van strafrechtelijke beslissingen;</w:t>
      </w:r>
    </w:p>
    <w:p w:rsidRPr="004C695E" w:rsidR="004C695E" w:rsidP="004C695E" w:rsidRDefault="004C695E">
      <w:pPr>
        <w:ind w:firstLine="284"/>
        <w:rPr>
          <w:rFonts w:ascii="Times New Roman" w:hAnsi="Times New Roman"/>
          <w:sz w:val="24"/>
        </w:rPr>
      </w:pPr>
      <w:r w:rsidRPr="004C695E">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C695E">
        <w:rPr>
          <w:rFonts w:ascii="Times New Roman" w:hAnsi="Times New Roman"/>
          <w:sz w:val="24"/>
        </w:rPr>
        <w:t>gelijk</w:t>
      </w:r>
      <w:proofErr w:type="gramEnd"/>
      <w:r w:rsidRPr="004C695E">
        <w:rPr>
          <w:rFonts w:ascii="Times New Roman" w:hAnsi="Times New Roman"/>
          <w:sz w:val="24"/>
        </w:rPr>
        <w:t xml:space="preserve"> Wij goedvinden en verstaan bij deze:</w:t>
      </w:r>
    </w:p>
    <w:p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Het Wetboek van Strafvordering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Aan artikel 27a wordt een derde lid toegevoegd, luidende:</w:t>
      </w:r>
    </w:p>
    <w:p w:rsidRPr="004C695E" w:rsidR="004C695E" w:rsidP="004C695E" w:rsidRDefault="004C695E">
      <w:pPr>
        <w:ind w:firstLine="284"/>
        <w:rPr>
          <w:rFonts w:ascii="Times New Roman" w:hAnsi="Times New Roman"/>
          <w:sz w:val="24"/>
        </w:rPr>
      </w:pPr>
      <w:r w:rsidRPr="004C695E">
        <w:rPr>
          <w:rFonts w:ascii="Times New Roman" w:hAnsi="Times New Roman"/>
          <w:sz w:val="24"/>
        </w:rPr>
        <w:t>3.</w:t>
      </w:r>
      <w:r>
        <w:rPr>
          <w:rFonts w:ascii="Times New Roman" w:hAnsi="Times New Roman"/>
          <w:sz w:val="24"/>
        </w:rPr>
        <w:t xml:space="preserve"> </w:t>
      </w:r>
      <w:r w:rsidRPr="004C695E">
        <w:rPr>
          <w:rFonts w:ascii="Times New Roman" w:hAnsi="Times New Roman"/>
          <w:sz w:val="24"/>
        </w:rPr>
        <w:t xml:space="preserve">De verdachte wordt ten behoeve van de kennisgeving van gerechtelijke mededelingen gevraagd naar zijn elektronisch adres.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Boven artikel 30 wordt een opschrift ingevoegd, luidende:</w:t>
      </w:r>
    </w:p>
    <w:p w:rsidRPr="004C695E" w:rsidR="004C695E" w:rsidP="004C695E" w:rsidRDefault="004C695E">
      <w:pPr>
        <w:rPr>
          <w:rFonts w:ascii="Times New Roman" w:hAnsi="Times New Roman"/>
          <w:sz w:val="24"/>
        </w:rPr>
      </w:pPr>
    </w:p>
    <w:p w:rsidR="0043750B" w:rsidP="00BF2A92" w:rsidRDefault="004C695E">
      <w:pPr>
        <w:rPr>
          <w:rFonts w:ascii="Times New Roman" w:hAnsi="Times New Roman"/>
          <w:b/>
          <w:sz w:val="24"/>
        </w:rPr>
      </w:pPr>
      <w:r w:rsidRPr="004C695E">
        <w:rPr>
          <w:rFonts w:ascii="Times New Roman" w:hAnsi="Times New Roman"/>
          <w:b/>
          <w:sz w:val="24"/>
        </w:rPr>
        <w:t>TITEL IIA</w:t>
      </w:r>
      <w:r>
        <w:rPr>
          <w:rFonts w:ascii="Times New Roman" w:hAnsi="Times New Roman"/>
          <w:b/>
          <w:sz w:val="24"/>
        </w:rPr>
        <w:t xml:space="preserve"> </w:t>
      </w:r>
    </w:p>
    <w:p w:rsidRPr="004C695E" w:rsidR="004C695E" w:rsidP="0043750B" w:rsidRDefault="004C695E">
      <w:pPr>
        <w:rPr>
          <w:rFonts w:ascii="Times New Roman" w:hAnsi="Times New Roman"/>
          <w:b/>
          <w:sz w:val="24"/>
        </w:rPr>
      </w:pPr>
      <w:r w:rsidRPr="004C695E">
        <w:rPr>
          <w:rFonts w:ascii="Times New Roman" w:hAnsi="Times New Roman"/>
          <w:b/>
          <w:sz w:val="24"/>
        </w:rPr>
        <w:t>KENNISNEMING VAN PROCESSTUKKEN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Na artikel 36 wordt een titel ingevoegd, luidende:</w:t>
      </w:r>
    </w:p>
    <w:p w:rsidRPr="004C695E" w:rsidR="004C695E" w:rsidP="004C695E" w:rsidRDefault="004C695E">
      <w:pPr>
        <w:rPr>
          <w:rFonts w:ascii="Times New Roman" w:hAnsi="Times New Roman"/>
          <w:sz w:val="24"/>
        </w:rPr>
      </w:pPr>
    </w:p>
    <w:p w:rsidR="0043750B" w:rsidP="00BF2A92" w:rsidRDefault="004C695E">
      <w:pPr>
        <w:rPr>
          <w:rFonts w:ascii="Times New Roman" w:hAnsi="Times New Roman"/>
          <w:b/>
          <w:sz w:val="24"/>
        </w:rPr>
      </w:pPr>
      <w:r w:rsidRPr="004C695E">
        <w:rPr>
          <w:rFonts w:ascii="Times New Roman" w:hAnsi="Times New Roman"/>
          <w:b/>
          <w:sz w:val="24"/>
        </w:rPr>
        <w:t>TITEL IIB</w:t>
      </w:r>
    </w:p>
    <w:p w:rsidRPr="004C695E" w:rsidR="004C695E" w:rsidP="0043750B" w:rsidRDefault="004C695E">
      <w:pPr>
        <w:rPr>
          <w:rFonts w:ascii="Times New Roman" w:hAnsi="Times New Roman"/>
          <w:b/>
          <w:sz w:val="24"/>
        </w:rPr>
      </w:pPr>
      <w:r w:rsidRPr="004C695E">
        <w:rPr>
          <w:rFonts w:ascii="Times New Roman" w:hAnsi="Times New Roman"/>
          <w:b/>
          <w:sz w:val="24"/>
        </w:rPr>
        <w:t>KENNISGEVING VAN GERECHTELIJKE MEDEDELINGEN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36a</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Indien op grond van dit wetboek een betekening, dagvaarding, oproeping, kennisgeving, aanzegging of andere mededeling is voorgeschreven, geschiedt deze op last van het openbaar ministerie dat de zaak opspoort, vervolgt of het laatst heeft vervolgd, tenzij de wet anders bepaalt. Het openbaar ministerie kan van een ieder vorderen de inlichtingen te verstrekken die redelijkerwijs noodzakelijk zijn voor de kennisgeving van gerechtelijke mededelingen. Artikel 96a, derde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36b</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De kennisgeving van gerechtelijke mededelingen aan natuurlijke personen, als voorzien in dit wetboek en het Wetboek van Strafrecht, geschiedt door:</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Pr>
          <w:rFonts w:ascii="Times New Roman" w:hAnsi="Times New Roman"/>
          <w:sz w:val="24"/>
        </w:rPr>
        <w:t xml:space="preserve"> </w:t>
      </w:r>
      <w:r w:rsidRPr="004C695E">
        <w:rPr>
          <w:rFonts w:ascii="Times New Roman" w:hAnsi="Times New Roman"/>
          <w:sz w:val="24"/>
        </w:rPr>
        <w:t>betekening;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b.</w:t>
      </w:r>
      <w:r>
        <w:rPr>
          <w:rFonts w:ascii="Times New Roman" w:hAnsi="Times New Roman"/>
          <w:sz w:val="24"/>
        </w:rPr>
        <w:t xml:space="preserve"> </w:t>
      </w:r>
      <w:r w:rsidRPr="004C695E">
        <w:rPr>
          <w:rFonts w:ascii="Times New Roman" w:hAnsi="Times New Roman"/>
          <w:sz w:val="24"/>
        </w:rPr>
        <w:t>toezending;</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Pr>
          <w:rFonts w:ascii="Times New Roman" w:hAnsi="Times New Roman"/>
          <w:sz w:val="24"/>
        </w:rPr>
        <w:t xml:space="preserve"> </w:t>
      </w:r>
      <w:r w:rsidRPr="004C695E">
        <w:rPr>
          <w:rFonts w:ascii="Times New Roman" w:hAnsi="Times New Roman"/>
          <w:sz w:val="24"/>
        </w:rPr>
        <w:t>mondelinge mededeling.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Betekening van een gerechtelijke mededeling geschiedt door middel van uitreiking of elektronische overdracht, op de bij de wet voorziene wijze. Indien betekening door elektronische overdracht niet of niet binnen een redelijke termijn mogelijk is, geschiedt betekening door uitreiking.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3.</w:t>
      </w:r>
      <w:r>
        <w:rPr>
          <w:rFonts w:ascii="Times New Roman" w:hAnsi="Times New Roman"/>
          <w:sz w:val="24"/>
        </w:rPr>
        <w:t xml:space="preserve"> </w:t>
      </w:r>
      <w:r w:rsidRPr="004C695E">
        <w:rPr>
          <w:rFonts w:ascii="Times New Roman" w:hAnsi="Times New Roman"/>
          <w:sz w:val="24"/>
        </w:rPr>
        <w:t xml:space="preserve">Toezending geschiedt door aflevering van een gewone of aangetekende brief door een </w:t>
      </w:r>
      <w:r w:rsidRPr="004C695E">
        <w:rPr>
          <w:rFonts w:ascii="Times New Roman" w:hAnsi="Times New Roman"/>
          <w:iCs/>
          <w:sz w:val="24"/>
        </w:rPr>
        <w:t>postvervoerbedrijf</w:t>
      </w:r>
      <w:r w:rsidRPr="004C695E">
        <w:rPr>
          <w:rFonts w:ascii="Times New Roman" w:hAnsi="Times New Roman"/>
          <w:sz w:val="24"/>
        </w:rPr>
        <w:t xml:space="preserve"> als bedoeld in de Postwet 2009 dan wel door een hiertoe 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aangewezen dienst of andere instelling van vervoer, dan wel door elektronische overdracht, op een bij of krachtens algemene maatregel van bestuur bepaalde wijze. </w:t>
      </w:r>
    </w:p>
    <w:p w:rsidRPr="004C695E" w:rsidR="004C695E" w:rsidP="004C695E" w:rsidRDefault="004C695E">
      <w:pPr>
        <w:ind w:firstLine="284"/>
        <w:rPr>
          <w:rFonts w:ascii="Times New Roman" w:hAnsi="Times New Roman"/>
          <w:sz w:val="24"/>
        </w:rPr>
      </w:pPr>
      <w:r w:rsidRPr="004C695E">
        <w:rPr>
          <w:rFonts w:ascii="Times New Roman" w:hAnsi="Times New Roman"/>
          <w:sz w:val="24"/>
        </w:rPr>
        <w:t>4.</w:t>
      </w:r>
      <w:r>
        <w:rPr>
          <w:rFonts w:ascii="Times New Roman" w:hAnsi="Times New Roman"/>
          <w:sz w:val="24"/>
        </w:rPr>
        <w:t xml:space="preserve"> </w:t>
      </w:r>
      <w:r w:rsidRPr="004C695E">
        <w:rPr>
          <w:rFonts w:ascii="Times New Roman" w:hAnsi="Times New Roman"/>
          <w:sz w:val="24"/>
        </w:rPr>
        <w:t>Een mondelinge mededeling wordt zo spoedig mogelijk in een proces-verbaal of op andere wijze schriftelijk vastgelegd.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36c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 xml:space="preserve">De kennisgeving van gerechtelijke mededelingen </w:t>
      </w:r>
      <w:proofErr w:type="gramStart"/>
      <w:r w:rsidRPr="004C695E">
        <w:rPr>
          <w:rFonts w:ascii="Times New Roman" w:hAnsi="Times New Roman"/>
          <w:sz w:val="24"/>
        </w:rPr>
        <w:t>behoeft</w:t>
      </w:r>
      <w:proofErr w:type="gramEnd"/>
      <w:r w:rsidRPr="004C695E">
        <w:rPr>
          <w:rFonts w:ascii="Times New Roman" w:hAnsi="Times New Roman"/>
          <w:sz w:val="24"/>
        </w:rPr>
        <w:t xml:space="preserve"> alleen door betekening te geschieden in de bij de wet bepaalde gevallen. Dagvaardingen en aanzeggingen die aan het openbaar ministerie of de procureur-generaal bij de Hoge Raad zijn opgedragen, worden steeds betekend, tenzij de wet anders bepaalt.</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De kennisgeving van gerechtelijke mededelingen geschiedt in andere gevallen door toezending van een gerechtelijke mededeling, tenzij de wet bepaalt dat de kennisgeving mondeling wordt gedaan.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36d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 xml:space="preserve">De uitreiking van de gerechtelijke mededeling, bedoeld in artikel 36b, tweede lid, geschiedt door een postvervoerbedrijf als bedoeld in de Postwet 2009 dan wel door een hiertoe 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aangewezen dienst of andere instelling van vervoer.</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De elektronische overdracht van een gerechtelijke mededeling, bedoeld in artikel 36b, tweede lid, geschiedt met behulp van een hiertoe bij algemene maatregel van bestuur aangewezen elektronische voorziening.</w:t>
      </w:r>
    </w:p>
    <w:p w:rsidRPr="004C695E" w:rsidR="004C695E" w:rsidP="004C695E" w:rsidRDefault="004C695E">
      <w:pPr>
        <w:ind w:firstLine="284"/>
        <w:rPr>
          <w:rFonts w:ascii="Times New Roman" w:hAnsi="Times New Roman"/>
          <w:sz w:val="24"/>
        </w:rPr>
      </w:pPr>
      <w:r w:rsidRPr="004C695E">
        <w:rPr>
          <w:rFonts w:ascii="Times New Roman" w:hAnsi="Times New Roman"/>
          <w:sz w:val="24"/>
        </w:rPr>
        <w:t>3.</w:t>
      </w:r>
      <w:r>
        <w:rPr>
          <w:rFonts w:ascii="Times New Roman" w:hAnsi="Times New Roman"/>
          <w:sz w:val="24"/>
        </w:rPr>
        <w:t xml:space="preserve"> </w:t>
      </w:r>
      <w:r w:rsidRPr="004C695E">
        <w:rPr>
          <w:rFonts w:ascii="Times New Roman" w:hAnsi="Times New Roman"/>
          <w:sz w:val="24"/>
        </w:rPr>
        <w:t xml:space="preserve">Het openbaar ministerie kan indien dit wenselijk is de uitreiking opdragen aan een ambtenaar van politie, aangesteld voor de uitvoering van de politietaak, dan wel aan een </w:t>
      </w:r>
      <w:r w:rsidRPr="004C695E">
        <w:rPr>
          <w:rFonts w:ascii="Times New Roman" w:hAnsi="Times New Roman"/>
          <w:sz w:val="24"/>
        </w:rPr>
        <w:lastRenderedPageBreak/>
        <w:t>andere ambtenaar of functionaris, voor zover die ambtenaar of functionaris daartoe bij ministeriële regeling is aangewezen.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36e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Pr>
          <w:rFonts w:ascii="Times New Roman" w:hAnsi="Times New Roman"/>
          <w:sz w:val="24"/>
        </w:rPr>
        <w:t xml:space="preserve">1. </w:t>
      </w:r>
      <w:r w:rsidRPr="004C695E">
        <w:rPr>
          <w:rFonts w:ascii="Times New Roman" w:hAnsi="Times New Roman"/>
          <w:sz w:val="24"/>
        </w:rPr>
        <w:t xml:space="preserve">De uitreiking van de gerechtelijke mededeling, bedoeld in artikel 36b, tweede lid, geschiedt: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Pr>
          <w:rFonts w:ascii="Times New Roman" w:hAnsi="Times New Roman"/>
          <w:sz w:val="24"/>
        </w:rPr>
        <w:t xml:space="preserve"> </w:t>
      </w:r>
      <w:r w:rsidRPr="004C695E">
        <w:rPr>
          <w:rFonts w:ascii="Times New Roman" w:hAnsi="Times New Roman"/>
          <w:sz w:val="24"/>
        </w:rPr>
        <w:t>aan hem wie in Nederland in verband met de strafzaak waarop de uit te reiken gerechtelijke mededeling betrekking heeft rechtens zijn vrijheid is ontnomen en aan hem wie in Nederland in andere bij of krachtens algemene maatregel van bestuur bepaalde gevallen rechtens zijn vrijheid is ontnomen: in persoon;</w:t>
      </w:r>
    </w:p>
    <w:p w:rsidRPr="004C695E" w:rsidR="004C695E" w:rsidP="004C695E" w:rsidRDefault="004C695E">
      <w:pPr>
        <w:ind w:firstLine="284"/>
        <w:rPr>
          <w:rFonts w:ascii="Times New Roman" w:hAnsi="Times New Roman"/>
          <w:sz w:val="24"/>
        </w:rPr>
      </w:pPr>
      <w:r w:rsidRPr="004C695E">
        <w:rPr>
          <w:rFonts w:ascii="Times New Roman" w:hAnsi="Times New Roman"/>
          <w:sz w:val="24"/>
        </w:rPr>
        <w:t>b.</w:t>
      </w:r>
      <w:r>
        <w:rPr>
          <w:rFonts w:ascii="Times New Roman" w:hAnsi="Times New Roman"/>
          <w:sz w:val="24"/>
        </w:rPr>
        <w:t xml:space="preserve"> </w:t>
      </w:r>
      <w:r w:rsidRPr="004C695E">
        <w:rPr>
          <w:rFonts w:ascii="Times New Roman" w:hAnsi="Times New Roman"/>
          <w:sz w:val="24"/>
        </w:rPr>
        <w:t xml:space="preserve">aan alle anderen: in persoon of indien betekening in persoon niet is voorgeschreven en de mededeling in Nederland wordt aangeboden: </w:t>
      </w: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Pr>
          <w:rFonts w:ascii="Times New Roman" w:hAnsi="Times New Roman"/>
          <w:sz w:val="24"/>
        </w:rPr>
        <w:t xml:space="preserve"> </w:t>
      </w:r>
      <w:proofErr w:type="gramStart"/>
      <w:r w:rsidRPr="004C695E">
        <w:rPr>
          <w:rFonts w:ascii="Times New Roman" w:hAnsi="Times New Roman"/>
          <w:sz w:val="24"/>
        </w:rPr>
        <w:t>aan</w:t>
      </w:r>
      <w:proofErr w:type="gramEnd"/>
      <w:r w:rsidRPr="004C695E">
        <w:rPr>
          <w:rFonts w:ascii="Times New Roman" w:hAnsi="Times New Roman"/>
          <w:sz w:val="24"/>
        </w:rPr>
        <w:t xml:space="preserve"> het adres waar de geadresseerde als ingezetene is ingeschreven in de basisregistratie personen, dan wel, </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proofErr w:type="gramStart"/>
      <w:r w:rsidRPr="004C695E">
        <w:rPr>
          <w:rFonts w:ascii="Times New Roman" w:hAnsi="Times New Roman"/>
          <w:sz w:val="24"/>
        </w:rPr>
        <w:t>indien</w:t>
      </w:r>
      <w:proofErr w:type="gramEnd"/>
      <w:r w:rsidRPr="004C695E">
        <w:rPr>
          <w:rFonts w:ascii="Times New Roman" w:hAnsi="Times New Roman"/>
          <w:sz w:val="24"/>
        </w:rPr>
        <w:t xml:space="preserve"> de geadresseerde niet als ingezetene is ingeschreven in de basisregistratie personen, aan de woon- of verblijfplaats van de geadresseerde.</w:t>
      </w:r>
    </w:p>
    <w:p w:rsidRPr="004C695E" w:rsidR="004C695E" w:rsidP="004C695E" w:rsidRDefault="004C695E">
      <w:pPr>
        <w:ind w:firstLine="284"/>
        <w:rPr>
          <w:rFonts w:ascii="Times New Roman" w:hAnsi="Times New Roman"/>
          <w:sz w:val="24"/>
        </w:rPr>
      </w:pPr>
      <w:r w:rsidRPr="004C695E">
        <w:rPr>
          <w:rFonts w:ascii="Times New Roman" w:hAnsi="Times New Roman"/>
          <w:sz w:val="24"/>
        </w:rPr>
        <w:t>2.</w:t>
      </w:r>
      <w:r>
        <w:rPr>
          <w:rFonts w:ascii="Times New Roman" w:hAnsi="Times New Roman"/>
          <w:sz w:val="24"/>
        </w:rPr>
        <w:t xml:space="preserve"> </w:t>
      </w:r>
      <w:r w:rsidRPr="004C695E">
        <w:rPr>
          <w:rFonts w:ascii="Times New Roman" w:hAnsi="Times New Roman"/>
          <w:sz w:val="24"/>
        </w:rPr>
        <w:t xml:space="preserve">Indien in het geval bedoeld in het eerste lid, onderdeel b, </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de geadresseerde niet wordt aangetroffen, geschiedt de uitreiking aan degene die zich op dat adres bevindt en die zich bereid verklaart het stuk onverwijld aan de geadresseerde te doen toekomen;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b. </w:t>
      </w:r>
      <w:r w:rsidRPr="004C695E">
        <w:rPr>
          <w:rFonts w:ascii="Times New Roman" w:hAnsi="Times New Roman"/>
          <w:sz w:val="24"/>
        </w:rPr>
        <w:t>geen uitreiking heeft kunnen geschieden, wordt de gerechtelijke mededeling uitgereikt aan het openbaar ministerie. Indien vervolgens blijkt dat de geadresseerde op de dag van aanbieding en ten minste vijf dagen nadien als ingezetene in de basisregistratie personen</w:t>
      </w:r>
      <w:r w:rsidRPr="004C695E" w:rsidDel="002F3FC9">
        <w:rPr>
          <w:rFonts w:ascii="Times New Roman" w:hAnsi="Times New Roman"/>
          <w:sz w:val="24"/>
        </w:rPr>
        <w:t xml:space="preserve"> </w:t>
      </w:r>
      <w:r w:rsidRPr="004C695E">
        <w:rPr>
          <w:rFonts w:ascii="Times New Roman" w:hAnsi="Times New Roman"/>
          <w:sz w:val="24"/>
        </w:rPr>
        <w:t xml:space="preserve">was ingeschreven op het in de mededeling vermelde adres, wordt </w:t>
      </w:r>
      <w:proofErr w:type="gramStart"/>
      <w:r w:rsidRPr="004C695E">
        <w:rPr>
          <w:rFonts w:ascii="Times New Roman" w:hAnsi="Times New Roman"/>
          <w:sz w:val="24"/>
        </w:rPr>
        <w:t>alsdan</w:t>
      </w:r>
      <w:proofErr w:type="gramEnd"/>
      <w:r w:rsidRPr="004C695E">
        <w:rPr>
          <w:rFonts w:ascii="Times New Roman" w:hAnsi="Times New Roman"/>
          <w:sz w:val="24"/>
        </w:rPr>
        <w:t xml:space="preserve"> een afschrift van de gerechtelijke mededeling onverwijld toegezonden aan dat adres, alsmede aan het adres in Nederland dat de verdachte heeft opgegeven waaraan mededelingen over de strafzaak kunnen worden toegezonden. In de in dit onderdeel bedoelde gevallen wordt een akte van uitreiking als bedoeld in artikel 36h opgemaakt. </w:t>
      </w:r>
      <w:proofErr w:type="gramStart"/>
      <w:r w:rsidRPr="004C695E">
        <w:rPr>
          <w:rFonts w:ascii="Times New Roman" w:hAnsi="Times New Roman"/>
          <w:sz w:val="24"/>
        </w:rPr>
        <w:t>Op de akte wordt aantekening gedaan van de uitreiking aan het openbaar ministerie en, indien daarvan sprake is, van deze toezending.</w:t>
      </w:r>
      <w:proofErr w:type="gramEnd"/>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De uitreiking aan de geadresseerde van wie de woon- of verblijfplaats in het buitenland bekend is, geschiedt door toezending van de mededeling, hetzij rechtstreeks, hetzij door tussenkomst van de bevoegde buitenlandse autoriteit of instantie en, voor zover een verdrag van toepassing is, met inachtneming van dat verdrag. Dagvaardingen worden vertaald in de taal of een van de talen van het land waar de geadresseerde verblijft dan wel, voor zover aannemelijk is dat hij slechts een andere taal machtig is, in die taal. Met betrekking tot andere gerechtelijke mededelingen kan worden volstaan met een vertaling van de essentiële onderdelen daarvan. Indien de bevoegde buitenlandse autoriteit of instantie bericht dat de mededeling aan de geadresseerde is uitgereikt, geldt deze uitreiking als betekening in persoon, zonder dat dit nog uit een afzonderlijke akte hoeft te blijken.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4. </w:t>
      </w:r>
      <w:r w:rsidRPr="004C695E">
        <w:rPr>
          <w:rFonts w:ascii="Times New Roman" w:hAnsi="Times New Roman"/>
          <w:sz w:val="24"/>
        </w:rPr>
        <w:t xml:space="preserve">In het belang van een goede uitvoering van dit artikel kunnen 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nadere regels worden gesteld. </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Artikel 36f</w:t>
      </w:r>
    </w:p>
    <w:p w:rsidRPr="004C695E" w:rsidR="004C695E" w:rsidP="004C695E" w:rsidRDefault="004C695E">
      <w:pPr>
        <w:rPr>
          <w:rFonts w:ascii="Times New Roman" w:hAnsi="Times New Roman"/>
          <w:b/>
          <w:sz w:val="24"/>
        </w:rPr>
      </w:pPr>
    </w:p>
    <w:p w:rsidRPr="004C695E" w:rsidR="004C695E" w:rsidP="004C695E" w:rsidRDefault="004C695E">
      <w:pPr>
        <w:ind w:firstLine="284"/>
        <w:rPr>
          <w:rFonts w:ascii="Times New Roman" w:hAnsi="Times New Roman"/>
          <w:sz w:val="24"/>
        </w:rPr>
      </w:pPr>
      <w:r w:rsidRPr="004C695E">
        <w:rPr>
          <w:rFonts w:ascii="Times New Roman" w:hAnsi="Times New Roman"/>
          <w:sz w:val="24"/>
        </w:rPr>
        <w:t>1.</w:t>
      </w:r>
      <w:r>
        <w:rPr>
          <w:rFonts w:ascii="Times New Roman" w:hAnsi="Times New Roman"/>
          <w:sz w:val="24"/>
        </w:rPr>
        <w:t xml:space="preserve"> </w:t>
      </w:r>
      <w:r w:rsidRPr="004C695E">
        <w:rPr>
          <w:rFonts w:ascii="Times New Roman" w:hAnsi="Times New Roman"/>
          <w:sz w:val="24"/>
        </w:rPr>
        <w:t>Voor de elektronische overdracht, bedoeld in artikel 36b, tweede lid, wordt een bericht gezonden aan het elektronisch adres dat is opgegeven door degene voor wie de gerechtelijke mededeling bestemd is.</w:t>
      </w:r>
    </w:p>
    <w:p w:rsidRPr="004C695E" w:rsidR="004C695E" w:rsidP="004C695E" w:rsidRDefault="004C695E">
      <w:pPr>
        <w:ind w:firstLine="284"/>
        <w:rPr>
          <w:rFonts w:ascii="Times New Roman" w:hAnsi="Times New Roman"/>
          <w:sz w:val="24"/>
        </w:rPr>
      </w:pPr>
      <w:r w:rsidRPr="004C695E">
        <w:rPr>
          <w:rFonts w:ascii="Times New Roman" w:hAnsi="Times New Roman"/>
          <w:sz w:val="24"/>
        </w:rPr>
        <w:lastRenderedPageBreak/>
        <w:t>2.</w:t>
      </w:r>
      <w:r>
        <w:rPr>
          <w:rFonts w:ascii="Times New Roman" w:hAnsi="Times New Roman"/>
          <w:sz w:val="24"/>
        </w:rPr>
        <w:t xml:space="preserve"> </w:t>
      </w:r>
      <w:r w:rsidRPr="004C695E">
        <w:rPr>
          <w:rFonts w:ascii="Times New Roman" w:hAnsi="Times New Roman"/>
          <w:sz w:val="24"/>
        </w:rPr>
        <w:t xml:space="preserve">Betekening door elektronische overdracht geldt als betekening in persoon als degene voor wie de gerechtelijke mededeling bestemd </w:t>
      </w:r>
      <w:proofErr w:type="gramStart"/>
      <w:r w:rsidRPr="004C695E">
        <w:rPr>
          <w:rFonts w:ascii="Times New Roman" w:hAnsi="Times New Roman"/>
          <w:sz w:val="24"/>
        </w:rPr>
        <w:t>is</w:t>
      </w:r>
      <w:proofErr w:type="gramEnd"/>
      <w:r w:rsidRPr="004C695E">
        <w:rPr>
          <w:rFonts w:ascii="Times New Roman" w:hAnsi="Times New Roman"/>
          <w:sz w:val="24"/>
        </w:rPr>
        <w:t>, zich toegang verschaft tot de elektronische voorziening, bedoeld in artikel 36d, tweede lid.</w:t>
      </w:r>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met betrekking tot de toepassing van dit artikel.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36g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Pr>
          <w:rFonts w:ascii="Times New Roman" w:hAnsi="Times New Roman"/>
          <w:sz w:val="24"/>
        </w:rPr>
        <w:t xml:space="preserve">1. </w:t>
      </w:r>
      <w:r w:rsidRPr="004C695E">
        <w:rPr>
          <w:rFonts w:ascii="Times New Roman" w:hAnsi="Times New Roman"/>
          <w:sz w:val="24"/>
        </w:rPr>
        <w:t>In de volgende gevallen wordt een afschrift van de dagvaarding of oproeping van de verdachte om op de terechtzitting of nadere terechtzitting te verschijnen toegezonden aan het laatste door de verdachte opgegeven adres:</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indien de verdachte bij zijn eerste verhoor in de desbetreffende strafzaak aan de verhorende ambtenaar een adres in Nederland heeft opgegeven waaraan mededelingen over de strafzaak kunnen worden toegezonden;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b. </w:t>
      </w:r>
      <w:r w:rsidRPr="004C695E">
        <w:rPr>
          <w:rFonts w:ascii="Times New Roman" w:hAnsi="Times New Roman"/>
          <w:sz w:val="24"/>
        </w:rPr>
        <w:t>indien de verdachte bij het begin van het onderzoek op de terechtzitting in eerste aanleg een adres in Nederland heeft opgegeven waaraan mededelingen over de strafzaak kunnen worden toegezonden;</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Pr>
          <w:rFonts w:ascii="Times New Roman" w:hAnsi="Times New Roman"/>
          <w:sz w:val="24"/>
        </w:rPr>
        <w:t xml:space="preserve"> </w:t>
      </w:r>
      <w:r w:rsidRPr="004C695E">
        <w:rPr>
          <w:rFonts w:ascii="Times New Roman" w:hAnsi="Times New Roman"/>
          <w:sz w:val="24"/>
        </w:rPr>
        <w:t>indien door of namens de verdachte bij het instellen van een gewoon rechtsmiddel in de betrokken zaak een adres in Nederland is opgegeven waaraan mededelingen over de strafzaak kunnen worden toegezonden.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2. </w:t>
      </w:r>
      <w:r w:rsidRPr="004C695E">
        <w:rPr>
          <w:rFonts w:ascii="Times New Roman" w:hAnsi="Times New Roman"/>
          <w:sz w:val="24"/>
        </w:rPr>
        <w:t>De verdachte kan het adres, bedoeld in het eerste lid, of het elektronisch adres, bedoeld in artikel 27a, derde lid, wijzigen.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3. </w:t>
      </w:r>
      <w:r w:rsidRPr="004C695E">
        <w:rPr>
          <w:rFonts w:ascii="Times New Roman" w:hAnsi="Times New Roman"/>
          <w:sz w:val="24"/>
        </w:rPr>
        <w:t>Verzending van een afschrift als bedoeld in het eerste lid kan achterwege blijven indien:</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het opgegeven adres gelijk is aan het adres waaraan de dagvaarding of oproeping ingevolge artikel 36e wordt uitgereikt;</w:t>
      </w:r>
    </w:p>
    <w:p w:rsidRPr="004C695E" w:rsidR="004C695E" w:rsidP="004C695E" w:rsidRDefault="004C695E">
      <w:pPr>
        <w:ind w:firstLine="284"/>
        <w:rPr>
          <w:rFonts w:ascii="Times New Roman" w:hAnsi="Times New Roman"/>
          <w:sz w:val="24"/>
        </w:rPr>
      </w:pPr>
      <w:r>
        <w:rPr>
          <w:rFonts w:ascii="Times New Roman" w:hAnsi="Times New Roman"/>
          <w:sz w:val="24"/>
        </w:rPr>
        <w:t xml:space="preserve">b. </w:t>
      </w:r>
      <w:r w:rsidRPr="004C695E">
        <w:rPr>
          <w:rFonts w:ascii="Times New Roman" w:hAnsi="Times New Roman"/>
          <w:sz w:val="24"/>
        </w:rPr>
        <w:t>de verdachte, nadat hij bij een eerdere gelegenheid als bedoeld in het eerste lid een adres heeft opgegeven waaraan mededelingen over de strafzaak kunnen worden toegezonden, bij een volgende gelegenheid uitdrukkelijk te kennen geeft dit adres niet te willen handhaven;</w:t>
      </w:r>
    </w:p>
    <w:p w:rsidRPr="004C695E" w:rsidR="004C695E" w:rsidP="004C695E" w:rsidRDefault="004C695E">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Pr>
          <w:rFonts w:ascii="Times New Roman" w:hAnsi="Times New Roman"/>
          <w:sz w:val="24"/>
        </w:rPr>
        <w:t>de geadresseerde nadat hij een adres als bedoeld in het eerste lid heeft opgegeven, het adres waar hij als ingezetene is ingeschreven in de basisregistratie personen wijzigt;</w:t>
      </w:r>
    </w:p>
    <w:p w:rsidRPr="004C695E" w:rsidR="004C695E" w:rsidP="004C695E" w:rsidRDefault="004C695E">
      <w:pPr>
        <w:ind w:firstLine="284"/>
        <w:rPr>
          <w:rFonts w:ascii="Times New Roman" w:hAnsi="Times New Roman"/>
          <w:sz w:val="24"/>
        </w:rPr>
      </w:pPr>
      <w:r>
        <w:rPr>
          <w:rFonts w:ascii="Times New Roman" w:hAnsi="Times New Roman"/>
          <w:sz w:val="24"/>
        </w:rPr>
        <w:t xml:space="preserve">d. </w:t>
      </w:r>
      <w:r w:rsidRPr="004C695E">
        <w:rPr>
          <w:rFonts w:ascii="Times New Roman" w:hAnsi="Times New Roman"/>
          <w:sz w:val="24"/>
        </w:rPr>
        <w:t xml:space="preserve">de dagvaarding of oproeping </w:t>
      </w:r>
      <w:proofErr w:type="gramStart"/>
      <w:r w:rsidRPr="004C695E">
        <w:rPr>
          <w:rFonts w:ascii="Times New Roman" w:hAnsi="Times New Roman"/>
          <w:sz w:val="24"/>
        </w:rPr>
        <w:t>inmiddels</w:t>
      </w:r>
      <w:proofErr w:type="gramEnd"/>
      <w:r w:rsidRPr="004C695E">
        <w:rPr>
          <w:rFonts w:ascii="Times New Roman" w:hAnsi="Times New Roman"/>
          <w:sz w:val="24"/>
        </w:rPr>
        <w:t xml:space="preserve"> aan de verdachte in persoon is uitgereikt.</w:t>
      </w:r>
    </w:p>
    <w:p w:rsidRPr="004C695E" w:rsidR="004C695E" w:rsidP="004C695E" w:rsidRDefault="004C695E">
      <w:pPr>
        <w:ind w:firstLine="284"/>
        <w:rPr>
          <w:rFonts w:ascii="Times New Roman" w:hAnsi="Times New Roman"/>
          <w:sz w:val="24"/>
        </w:rPr>
      </w:pPr>
      <w:r>
        <w:rPr>
          <w:rFonts w:ascii="Times New Roman" w:hAnsi="Times New Roman"/>
          <w:sz w:val="24"/>
        </w:rPr>
        <w:t xml:space="preserve">4. </w:t>
      </w:r>
      <w:r w:rsidRPr="004C695E">
        <w:rPr>
          <w:rFonts w:ascii="Times New Roman" w:hAnsi="Times New Roman"/>
          <w:sz w:val="24"/>
        </w:rPr>
        <w:t>Bij de verzending, bedoeld in het eerste lid, wordt de voor de dagvaarding of oproeping geldende termijn in acht genomen.</w:t>
      </w:r>
    </w:p>
    <w:p w:rsidRPr="004C695E" w:rsidR="004C695E" w:rsidP="004C695E" w:rsidRDefault="004C695E">
      <w:pPr>
        <w:ind w:firstLine="284"/>
        <w:rPr>
          <w:rFonts w:ascii="Times New Roman" w:hAnsi="Times New Roman"/>
          <w:sz w:val="24"/>
        </w:rPr>
      </w:pPr>
      <w:r>
        <w:rPr>
          <w:rFonts w:ascii="Times New Roman" w:hAnsi="Times New Roman"/>
          <w:sz w:val="24"/>
        </w:rPr>
        <w:t xml:space="preserve">5. </w:t>
      </w: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met betrekking tot de toepassing van dit artikel.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36h </w:t>
      </w:r>
    </w:p>
    <w:p w:rsidR="004C695E" w:rsidP="004C695E" w:rsidRDefault="004C695E">
      <w:pPr>
        <w:rPr>
          <w:rFonts w:ascii="Times New Roman" w:hAnsi="Times New Roman"/>
          <w:sz w:val="24"/>
        </w:rPr>
      </w:pPr>
    </w:p>
    <w:p w:rsidRPr="004C695E" w:rsidR="004C695E" w:rsidP="004C695E" w:rsidRDefault="004C695E">
      <w:pPr>
        <w:ind w:firstLine="284"/>
        <w:rPr>
          <w:rFonts w:ascii="Times New Roman" w:hAnsi="Times New Roman"/>
          <w:sz w:val="24"/>
        </w:rPr>
      </w:pPr>
      <w:r>
        <w:rPr>
          <w:rFonts w:ascii="Times New Roman" w:hAnsi="Times New Roman"/>
          <w:sz w:val="24"/>
        </w:rPr>
        <w:t xml:space="preserve">1. </w:t>
      </w:r>
      <w:r w:rsidRPr="004C695E">
        <w:rPr>
          <w:rFonts w:ascii="Times New Roman" w:hAnsi="Times New Roman"/>
          <w:sz w:val="24"/>
        </w:rPr>
        <w:t xml:space="preserve">Van iedere uitreiking als bedoeld in artikel 36b, tweede lid, wordt een akte opgemaakt, waarin zijn vermeld: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Pr>
          <w:rFonts w:ascii="Times New Roman" w:hAnsi="Times New Roman"/>
          <w:sz w:val="24"/>
        </w:rPr>
        <w:t xml:space="preserve">. </w:t>
      </w:r>
      <w:r w:rsidRPr="004C695E">
        <w:rPr>
          <w:rFonts w:ascii="Times New Roman" w:hAnsi="Times New Roman"/>
          <w:sz w:val="24"/>
        </w:rPr>
        <w:t xml:space="preserve">de autoriteit van welke de gerechtelijke mededeling uitgaat; </w:t>
      </w:r>
    </w:p>
    <w:p w:rsidRPr="004C695E" w:rsidR="004C695E" w:rsidP="004C695E" w:rsidRDefault="004C695E">
      <w:pPr>
        <w:ind w:firstLine="284"/>
        <w:rPr>
          <w:rFonts w:ascii="Times New Roman" w:hAnsi="Times New Roman"/>
          <w:sz w:val="24"/>
        </w:rPr>
      </w:pPr>
      <w:r w:rsidRPr="004C695E">
        <w:rPr>
          <w:rFonts w:ascii="Times New Roman" w:hAnsi="Times New Roman"/>
          <w:sz w:val="24"/>
        </w:rPr>
        <w:t>b</w:t>
      </w:r>
      <w:r>
        <w:rPr>
          <w:rFonts w:ascii="Times New Roman" w:hAnsi="Times New Roman"/>
          <w:sz w:val="24"/>
        </w:rPr>
        <w:t xml:space="preserve">. </w:t>
      </w:r>
      <w:r w:rsidRPr="004C695E">
        <w:rPr>
          <w:rFonts w:ascii="Times New Roman" w:hAnsi="Times New Roman"/>
          <w:sz w:val="24"/>
        </w:rPr>
        <w:t xml:space="preserve">het nummer van de gerechtelijke mededeling;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c</w:t>
      </w:r>
      <w:r>
        <w:rPr>
          <w:rFonts w:ascii="Times New Roman" w:hAnsi="Times New Roman"/>
          <w:sz w:val="24"/>
        </w:rPr>
        <w:t>.</w:t>
      </w:r>
      <w:proofErr w:type="gramEnd"/>
      <w:r>
        <w:rPr>
          <w:rFonts w:ascii="Times New Roman" w:hAnsi="Times New Roman"/>
          <w:sz w:val="24"/>
        </w:rPr>
        <w:t xml:space="preserve"> </w:t>
      </w:r>
      <w:r w:rsidRPr="004C695E">
        <w:rPr>
          <w:rFonts w:ascii="Times New Roman" w:hAnsi="Times New Roman"/>
          <w:sz w:val="24"/>
        </w:rPr>
        <w:t xml:space="preserve">de persoon voor wie de gerechtelijke mededeling bestemd is; </w:t>
      </w:r>
    </w:p>
    <w:p w:rsidRPr="004C695E" w:rsidR="004C695E" w:rsidP="004C695E" w:rsidRDefault="004C695E">
      <w:pPr>
        <w:ind w:firstLine="284"/>
        <w:rPr>
          <w:rFonts w:ascii="Times New Roman" w:hAnsi="Times New Roman"/>
          <w:sz w:val="24"/>
        </w:rPr>
      </w:pPr>
      <w:r w:rsidRPr="004C695E">
        <w:rPr>
          <w:rFonts w:ascii="Times New Roman" w:hAnsi="Times New Roman"/>
          <w:sz w:val="24"/>
        </w:rPr>
        <w:t>d</w:t>
      </w:r>
      <w:r>
        <w:rPr>
          <w:rFonts w:ascii="Times New Roman" w:hAnsi="Times New Roman"/>
          <w:sz w:val="24"/>
        </w:rPr>
        <w:t xml:space="preserve">. </w:t>
      </w:r>
      <w:r w:rsidRPr="004C695E">
        <w:rPr>
          <w:rFonts w:ascii="Times New Roman" w:hAnsi="Times New Roman"/>
          <w:sz w:val="24"/>
        </w:rPr>
        <w:t xml:space="preserve">de persoon aan wie de gerechtelijke mededeling is uitgereikt;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e</w:t>
      </w:r>
      <w:proofErr w:type="gramEnd"/>
      <w:r>
        <w:rPr>
          <w:rFonts w:ascii="Times New Roman" w:hAnsi="Times New Roman"/>
          <w:sz w:val="24"/>
        </w:rPr>
        <w:t xml:space="preserve">. </w:t>
      </w:r>
      <w:r w:rsidRPr="004C695E">
        <w:rPr>
          <w:rFonts w:ascii="Times New Roman" w:hAnsi="Times New Roman"/>
          <w:sz w:val="24"/>
        </w:rPr>
        <w:t xml:space="preserve">de plaats van uitreiking; </w:t>
      </w:r>
    </w:p>
    <w:p w:rsidRPr="004C695E" w:rsidR="004C695E" w:rsidP="004C695E" w:rsidRDefault="004C695E">
      <w:pPr>
        <w:ind w:firstLine="284"/>
        <w:rPr>
          <w:rFonts w:ascii="Times New Roman" w:hAnsi="Times New Roman"/>
          <w:sz w:val="24"/>
        </w:rPr>
      </w:pPr>
      <w:proofErr w:type="gramStart"/>
      <w:r w:rsidRPr="004C695E">
        <w:rPr>
          <w:rFonts w:ascii="Times New Roman" w:hAnsi="Times New Roman"/>
          <w:sz w:val="24"/>
        </w:rPr>
        <w:t>f</w:t>
      </w:r>
      <w:r>
        <w:rPr>
          <w:rFonts w:ascii="Times New Roman" w:hAnsi="Times New Roman"/>
          <w:sz w:val="24"/>
        </w:rPr>
        <w:t>.</w:t>
      </w:r>
      <w:proofErr w:type="gramEnd"/>
      <w:r>
        <w:rPr>
          <w:rFonts w:ascii="Times New Roman" w:hAnsi="Times New Roman"/>
          <w:sz w:val="24"/>
        </w:rPr>
        <w:t xml:space="preserve"> </w:t>
      </w:r>
      <w:r w:rsidRPr="004C695E">
        <w:rPr>
          <w:rFonts w:ascii="Times New Roman" w:hAnsi="Times New Roman"/>
          <w:sz w:val="24"/>
        </w:rPr>
        <w:t xml:space="preserve">de dag en het uur van uitreiking. </w:t>
      </w:r>
    </w:p>
    <w:p w:rsidRPr="004C695E" w:rsidR="004C695E" w:rsidP="004C695E" w:rsidRDefault="004C695E">
      <w:pPr>
        <w:ind w:firstLine="284"/>
        <w:rPr>
          <w:rFonts w:ascii="Times New Roman" w:hAnsi="Times New Roman"/>
          <w:sz w:val="24"/>
        </w:rPr>
      </w:pPr>
      <w:r>
        <w:rPr>
          <w:rFonts w:ascii="Times New Roman" w:hAnsi="Times New Roman"/>
          <w:sz w:val="24"/>
        </w:rPr>
        <w:t xml:space="preserve">2. </w:t>
      </w:r>
      <w:r w:rsidRPr="004C695E">
        <w:rPr>
          <w:rFonts w:ascii="Times New Roman" w:hAnsi="Times New Roman"/>
          <w:sz w:val="24"/>
        </w:rPr>
        <w:t xml:space="preserve">Wordt met de gerechtelijke mededeling gehandeld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tweede volzin van artikel 36e, tweede lid, aanhef en onder b, dan vermeldt de akte de dag van aanbieding van het stuk aan het adres van degene voor wie het is bestemd. </w:t>
      </w:r>
    </w:p>
    <w:p w:rsidRPr="004C695E" w:rsidR="004C695E" w:rsidP="004C695E" w:rsidRDefault="004C695E">
      <w:pPr>
        <w:ind w:firstLine="284"/>
        <w:rPr>
          <w:rFonts w:ascii="Times New Roman" w:hAnsi="Times New Roman"/>
          <w:sz w:val="24"/>
        </w:rPr>
      </w:pPr>
      <w:r>
        <w:rPr>
          <w:rFonts w:ascii="Times New Roman" w:hAnsi="Times New Roman"/>
          <w:sz w:val="24"/>
        </w:rPr>
        <w:lastRenderedPageBreak/>
        <w:t xml:space="preserve">3. </w:t>
      </w:r>
      <w:r w:rsidRPr="004C695E">
        <w:rPr>
          <w:rFonts w:ascii="Times New Roman" w:hAnsi="Times New Roman"/>
          <w:sz w:val="24"/>
        </w:rPr>
        <w:t xml:space="preserve">De akte wordt door hen die met de uitreiking zijn belast, ieder voor zover het zijn bevindingen en handelingen betreft, van die bevindingen en handelingen naar waarheid opgemaakt en ondertekend. </w:t>
      </w:r>
      <w:proofErr w:type="gramStart"/>
      <w:r w:rsidRPr="004C695E">
        <w:rPr>
          <w:rFonts w:ascii="Times New Roman" w:hAnsi="Times New Roman"/>
          <w:sz w:val="24"/>
        </w:rPr>
        <w:t>Zo mogelijk</w:t>
      </w:r>
      <w:proofErr w:type="gramEnd"/>
      <w:r w:rsidRPr="004C695E">
        <w:rPr>
          <w:rFonts w:ascii="Times New Roman" w:hAnsi="Times New Roman"/>
          <w:sz w:val="24"/>
        </w:rPr>
        <w:t xml:space="preserve"> wordt de identiteit van de persoon, bedoeld in het eerste lid, onder d, vastgesteld aan de hand van een identiteitsbewijs als bedoeld in artikel 1 van de Wet op de identificatieplicht.</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vastlegging in een proces-verbaal van de mondelinge mededeling, bedoeld in artikel 36b, vierde lid, vermeldt in elk geval de in het eerste lid bedoelde gegevens.</w:t>
      </w:r>
    </w:p>
    <w:p w:rsidRPr="004C695E" w:rsidR="004C695E" w:rsidP="0043750B" w:rsidRDefault="004C695E">
      <w:pPr>
        <w:ind w:firstLine="284"/>
        <w:rPr>
          <w:rFonts w:ascii="Times New Roman" w:hAnsi="Times New Roman"/>
          <w:sz w:val="24"/>
        </w:rPr>
      </w:pPr>
      <w:r w:rsidRPr="004C695E">
        <w:rPr>
          <w:rFonts w:ascii="Times New Roman" w:hAnsi="Times New Roman"/>
          <w:sz w:val="24"/>
        </w:rPr>
        <w:t>5.</w:t>
      </w:r>
      <w:r w:rsidR="0043750B">
        <w:rPr>
          <w:rFonts w:ascii="Times New Roman" w:hAnsi="Times New Roman"/>
          <w:sz w:val="24"/>
        </w:rPr>
        <w:t xml:space="preserve"> </w:t>
      </w:r>
      <w:r w:rsidRPr="004C695E">
        <w:rPr>
          <w:rFonts w:ascii="Times New Roman" w:hAnsi="Times New Roman"/>
          <w:sz w:val="24"/>
        </w:rPr>
        <w:t>Het model van de akte wordt bij ministeriële regeling vastgesteld. Hierbij kunnen in het belang van een goede uitvoering van dit artikel</w:t>
      </w:r>
      <w:r w:rsidRPr="004C695E" w:rsidDel="00CC71DE">
        <w:rPr>
          <w:rFonts w:ascii="Times New Roman" w:hAnsi="Times New Roman"/>
          <w:sz w:val="24"/>
        </w:rPr>
        <w:t xml:space="preserve"> </w:t>
      </w:r>
      <w:r w:rsidRPr="004C695E">
        <w:rPr>
          <w:rFonts w:ascii="Times New Roman" w:hAnsi="Times New Roman"/>
          <w:sz w:val="24"/>
        </w:rPr>
        <w:t>nadere voorschriften worden gegeven.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36i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1.</w:t>
      </w:r>
      <w:r w:rsidR="0043750B">
        <w:rPr>
          <w:rFonts w:ascii="Times New Roman" w:hAnsi="Times New Roman"/>
          <w:sz w:val="24"/>
        </w:rPr>
        <w:t xml:space="preserve"> </w:t>
      </w:r>
      <w:r w:rsidRPr="004C695E">
        <w:rPr>
          <w:rFonts w:ascii="Times New Roman" w:hAnsi="Times New Roman"/>
          <w:sz w:val="24"/>
        </w:rPr>
        <w:t xml:space="preserve">Van iedere elektronische overdracht als bedoeld in artikel 36b, tweede lid, wordt langs elektronische weg vastgelegd: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3750B">
        <w:rPr>
          <w:rFonts w:ascii="Times New Roman" w:hAnsi="Times New Roman"/>
          <w:sz w:val="24"/>
        </w:rPr>
        <w:t xml:space="preserve"> </w:t>
      </w:r>
      <w:r w:rsidRPr="004C695E">
        <w:rPr>
          <w:rFonts w:ascii="Times New Roman" w:hAnsi="Times New Roman"/>
          <w:sz w:val="24"/>
        </w:rPr>
        <w:t xml:space="preserve">de autoriteit van welke de gerechtelijke mededeling uitgaat; </w:t>
      </w:r>
    </w:p>
    <w:p w:rsidRPr="004C695E" w:rsidR="004C695E" w:rsidP="0043750B" w:rsidRDefault="004C695E">
      <w:pPr>
        <w:ind w:firstLine="284"/>
        <w:rPr>
          <w:rFonts w:ascii="Times New Roman" w:hAnsi="Times New Roman"/>
          <w:sz w:val="24"/>
        </w:rPr>
      </w:pPr>
      <w:r w:rsidRPr="004C695E">
        <w:rPr>
          <w:rFonts w:ascii="Times New Roman" w:hAnsi="Times New Roman"/>
          <w:sz w:val="24"/>
        </w:rPr>
        <w:t>b.</w:t>
      </w:r>
      <w:r w:rsidR="0043750B">
        <w:rPr>
          <w:rFonts w:ascii="Times New Roman" w:hAnsi="Times New Roman"/>
          <w:sz w:val="24"/>
        </w:rPr>
        <w:t xml:space="preserve"> </w:t>
      </w:r>
      <w:r w:rsidRPr="004C695E">
        <w:rPr>
          <w:rFonts w:ascii="Times New Roman" w:hAnsi="Times New Roman"/>
          <w:sz w:val="24"/>
        </w:rPr>
        <w:t xml:space="preserve">het nummer van de gerechtelijke mededeling;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43750B">
        <w:rPr>
          <w:rFonts w:ascii="Times New Roman" w:hAnsi="Times New Roman"/>
          <w:sz w:val="24"/>
        </w:rPr>
        <w:t xml:space="preserve"> </w:t>
      </w:r>
      <w:r w:rsidRPr="004C695E">
        <w:rPr>
          <w:rFonts w:ascii="Times New Roman" w:hAnsi="Times New Roman"/>
          <w:sz w:val="24"/>
        </w:rPr>
        <w:t xml:space="preserve">de persoon voor wie de gerechtelijke mededeling bestemd is; </w:t>
      </w:r>
    </w:p>
    <w:p w:rsidRPr="004C695E" w:rsidR="004C695E" w:rsidP="0043750B" w:rsidRDefault="004C695E">
      <w:pPr>
        <w:ind w:firstLine="284"/>
        <w:rPr>
          <w:rFonts w:ascii="Times New Roman" w:hAnsi="Times New Roman"/>
          <w:sz w:val="24"/>
        </w:rPr>
      </w:pPr>
      <w:r w:rsidRPr="004C695E">
        <w:rPr>
          <w:rFonts w:ascii="Times New Roman" w:hAnsi="Times New Roman"/>
          <w:sz w:val="24"/>
        </w:rPr>
        <w:t>d.</w:t>
      </w:r>
      <w:r w:rsidR="0043750B">
        <w:rPr>
          <w:rFonts w:ascii="Times New Roman" w:hAnsi="Times New Roman"/>
          <w:sz w:val="24"/>
        </w:rPr>
        <w:t xml:space="preserve"> </w:t>
      </w:r>
      <w:r w:rsidRPr="004C695E">
        <w:rPr>
          <w:rFonts w:ascii="Times New Roman" w:hAnsi="Times New Roman"/>
          <w:sz w:val="24"/>
        </w:rPr>
        <w:t xml:space="preserve">het elektronische adres waaraan het bericht is gestuurd dat de gerechtelijke mededeling beschikbaar is gesteld voor elektronische overdracht;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e</w:t>
      </w:r>
      <w:proofErr w:type="gramEnd"/>
      <w:r w:rsidRPr="004C695E">
        <w:rPr>
          <w:rFonts w:ascii="Times New Roman" w:hAnsi="Times New Roman"/>
          <w:sz w:val="24"/>
        </w:rPr>
        <w:t>.</w:t>
      </w:r>
      <w:r w:rsidR="0043750B">
        <w:rPr>
          <w:rFonts w:ascii="Times New Roman" w:hAnsi="Times New Roman"/>
          <w:sz w:val="24"/>
        </w:rPr>
        <w:t xml:space="preserve"> </w:t>
      </w:r>
      <w:r w:rsidRPr="004C695E">
        <w:rPr>
          <w:rFonts w:ascii="Times New Roman" w:hAnsi="Times New Roman"/>
          <w:sz w:val="24"/>
        </w:rPr>
        <w:t>de wijze, de dag en het uur waarop de persoon voor wie de gerechtelijke mededeling is bestemd, zich toegang tot de elektronische voorziening heeft verschaft.</w:t>
      </w:r>
    </w:p>
    <w:p w:rsidRPr="004C695E" w:rsidR="004C695E" w:rsidP="0043750B" w:rsidRDefault="004C695E">
      <w:pPr>
        <w:ind w:firstLine="284"/>
        <w:rPr>
          <w:rFonts w:ascii="Times New Roman" w:hAnsi="Times New Roman"/>
          <w:sz w:val="24"/>
        </w:rPr>
      </w:pPr>
      <w:r w:rsidRPr="004C695E">
        <w:rPr>
          <w:rFonts w:ascii="Times New Roman" w:hAnsi="Times New Roman"/>
          <w:sz w:val="24"/>
        </w:rPr>
        <w:t>2.</w:t>
      </w:r>
      <w:r w:rsidR="0043750B">
        <w:rPr>
          <w:rFonts w:ascii="Times New Roman" w:hAnsi="Times New Roman"/>
          <w:sz w:val="24"/>
        </w:rPr>
        <w:t xml:space="preserve"> </w:t>
      </w:r>
      <w:r w:rsidRPr="004C695E" w:rsidR="0043750B">
        <w:rPr>
          <w:rFonts w:ascii="Times New Roman" w:hAnsi="Times New Roman"/>
          <w:sz w:val="24"/>
        </w:rPr>
        <w:t xml:space="preserve"> </w:t>
      </w:r>
      <w:r w:rsidRPr="004C695E">
        <w:rPr>
          <w:rFonts w:ascii="Times New Roman" w:hAnsi="Times New Roman"/>
          <w:sz w:val="24"/>
        </w:rPr>
        <w:t>De eisen waaraan de vastlegging van de elektronische overdracht moet voldoen, worden bij ministeriële regeling vastgesteld. Hierbij kunnen in het belang van een goede uitvoering van dit artikel nadere voorschriften worden gegeven.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36j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kennisgeving van gerechtelijke mededelingen aan een rechtspersoon, als voorzien in dit wetboek en het Wetboek van Strafrecht, geschiedt aan: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3750B">
        <w:rPr>
          <w:rFonts w:ascii="Times New Roman" w:hAnsi="Times New Roman"/>
          <w:sz w:val="24"/>
        </w:rPr>
        <w:t xml:space="preserve"> </w:t>
      </w:r>
      <w:r w:rsidRPr="004C695E">
        <w:rPr>
          <w:rFonts w:ascii="Times New Roman" w:hAnsi="Times New Roman"/>
          <w:sz w:val="24"/>
        </w:rPr>
        <w:t xml:space="preserve">de woonplaats van de rechtspersoon, dan wel </w:t>
      </w:r>
    </w:p>
    <w:p w:rsidRPr="004C695E" w:rsidR="004C695E" w:rsidP="0043750B" w:rsidRDefault="004C695E">
      <w:pPr>
        <w:ind w:firstLine="284"/>
        <w:rPr>
          <w:rFonts w:ascii="Times New Roman" w:hAnsi="Times New Roman"/>
          <w:sz w:val="24"/>
        </w:rPr>
      </w:pPr>
      <w:r w:rsidRPr="004C695E">
        <w:rPr>
          <w:rFonts w:ascii="Times New Roman" w:hAnsi="Times New Roman"/>
          <w:sz w:val="24"/>
        </w:rPr>
        <w:t>b.</w:t>
      </w:r>
      <w:r w:rsidR="0043750B">
        <w:rPr>
          <w:rFonts w:ascii="Times New Roman" w:hAnsi="Times New Roman"/>
          <w:sz w:val="24"/>
        </w:rPr>
        <w:t xml:space="preserve"> </w:t>
      </w:r>
      <w:r w:rsidRPr="004C695E">
        <w:rPr>
          <w:rFonts w:ascii="Times New Roman" w:hAnsi="Times New Roman"/>
          <w:sz w:val="24"/>
        </w:rPr>
        <w:t xml:space="preserve">de plaats van het kantoor van de rechtspersoon, dan wel </w:t>
      </w:r>
    </w:p>
    <w:p w:rsidRPr="004C695E" w:rsidR="004C695E" w:rsidP="0043750B"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43750B">
        <w:rPr>
          <w:rFonts w:ascii="Times New Roman" w:hAnsi="Times New Roman"/>
          <w:sz w:val="24"/>
        </w:rPr>
        <w:t xml:space="preserve"> </w:t>
      </w:r>
      <w:r w:rsidRPr="004C695E">
        <w:rPr>
          <w:rFonts w:ascii="Times New Roman" w:hAnsi="Times New Roman"/>
          <w:sz w:val="24"/>
        </w:rPr>
        <w:t xml:space="preserve">de woonplaats van een van de bestuurders. </w:t>
      </w:r>
    </w:p>
    <w:p w:rsidRPr="004C695E" w:rsidR="004C695E" w:rsidP="0043750B" w:rsidRDefault="004C695E">
      <w:pPr>
        <w:ind w:firstLine="284"/>
        <w:rPr>
          <w:rFonts w:ascii="Times New Roman" w:hAnsi="Times New Roman"/>
          <w:sz w:val="24"/>
        </w:rPr>
      </w:pPr>
      <w:r w:rsidRPr="004C695E">
        <w:rPr>
          <w:rFonts w:ascii="Times New Roman" w:hAnsi="Times New Roman"/>
          <w:sz w:val="24"/>
        </w:rPr>
        <w:t>2.</w:t>
      </w:r>
      <w:r w:rsidR="0043750B">
        <w:rPr>
          <w:rFonts w:ascii="Times New Roman" w:hAnsi="Times New Roman"/>
          <w:sz w:val="24"/>
        </w:rPr>
        <w:t xml:space="preserve"> </w:t>
      </w:r>
      <w:r w:rsidRPr="004C695E">
        <w:rPr>
          <w:rFonts w:ascii="Times New Roman" w:hAnsi="Times New Roman"/>
          <w:sz w:val="24"/>
        </w:rPr>
        <w:t>Betekening van een gerechtelijke mededeling geschiedt door uitreiking aan een van de bestuurders, dan wel aan een persoon die door de rechtspersoon is gemachtigd het stuk in ontvangst te nemen. De uitreiking geldt in deze gevallen als betekening in persoon. Uitreiking aan deze personen kan geschieden op een andere plaats dan bedoeld in het eerste lid.</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uitreiking van een gerechtelijke mededeling als bedoeld in het tweede lid kan eveneens geschieden op een van de plaatsen omschreven in het eerste lid, aan ieder die in dienstbetrekking is van de rechtspersoon en die zich bereid verklaart de gerechtelijke mededeling te bezorgen.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36k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kennisgeving van gerechtelijke mededelingen aan een maatschap of vennootschap zonder rechtspersoonlijkheid, als voorzien in dit wetboek en het Wetboek van Strafrecht, geschiedt aan:</w:t>
      </w:r>
    </w:p>
    <w:p w:rsidRPr="004C695E" w:rsidR="004C695E" w:rsidP="0043750B" w:rsidRDefault="0043750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de plaats van het kantoor van de maatschap of vennootschap, dan wel </w:t>
      </w:r>
    </w:p>
    <w:p w:rsidRPr="004C695E" w:rsidR="004C695E" w:rsidP="0043750B" w:rsidRDefault="0043750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de woonplaats van een van de aansprakelijke vennoten. </w:t>
      </w:r>
    </w:p>
    <w:p w:rsidRPr="004C695E" w:rsidR="004C695E" w:rsidP="0043750B" w:rsidRDefault="0043750B">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Betekening van een gerechtelijke mededeling geschiedt door uitreiking aan een van de aansprakelijke vennoten dan wel aan een persoon die door een of meer van hen is gemachtigd het stuk in ontvangst te nemen. De uitreiking geldt in deze gevallen als betekening in persoon. Uitreiking aan deze personen kan geschieden op een andere plaats dan bedoeld in het eerste lid.</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uitreiking van een gerechtelijke mededeling als bedoeld in het tweede lid kan eveneens geschieden op een van de plaatsen, omschreven in het eerste lid, aan ieder die in dienstbetrekking is van de maatschap of vennootschap of van een aansprakelijke vennoot en die zich bereid verklaart de gerechtelijke mededeling te bezorgen.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Het eerste tot en met het derde lid zijn van overeenkomstige toepassing bij de vervolging van een doelvermogen of rederij. In dit geval treden de bestuurders dan wel de boekhouder en de leden van de rederij in de plaats van de aansprakelijke vennoten.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36l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Heeft de uitreiking niet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artikel 36j, tweede of derde lid, of artikel 36k, tweede of derde lid, kunnen geschieden, dan wordt de gerechtelijke mededeling uitgereikt aan het openbaar ministerie. Het openbaar ministerie zendt </w:t>
      </w:r>
      <w:proofErr w:type="gramStart"/>
      <w:r w:rsidRPr="004C695E">
        <w:rPr>
          <w:rFonts w:ascii="Times New Roman" w:hAnsi="Times New Roman"/>
          <w:sz w:val="24"/>
        </w:rPr>
        <w:t>alsdan</w:t>
      </w:r>
      <w:proofErr w:type="gramEnd"/>
      <w:r w:rsidRPr="004C695E">
        <w:rPr>
          <w:rFonts w:ascii="Times New Roman" w:hAnsi="Times New Roman"/>
          <w:sz w:val="24"/>
        </w:rPr>
        <w:t xml:space="preserve"> een afschrift van de mededeling onverwijld toe aan het in de mededeling vermelde adres, van welk feit aantekening wordt gedaan op de akte van uitreiking.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36m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Op de kennisgeving van gerechtelijke mededelingen aan een rechtspersoon, maatschap of vennootschap zonder rechtspersoonlijkheid, een doelvermogen of rederij zijn de artikelen 36b, 36c, 36d, 36e, tweede en vierde lid, 36f, 36g, 36h, eerste, derde en vijfde lid, 36i, 36n, eerste en derde lid,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36n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indien de uitreiking niet is geschied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bepaalde in deze afdeling, de betekening nietig verklaren.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geadresseerde als ingezetene is ingeschreven in de basisregistratie personen, doch ter terechtzitting blijkt dat hij feitelijk op een ander adres verblijft, kan de rechter de oproeping van de niet verschenen verdachte bevelen.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aan de verzendplicht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36g niet of niet tijdig is voldaan, beveelt de rechter de schorsing van het onderzoek ter terechtzitting tenzij:</w:t>
      </w:r>
    </w:p>
    <w:p w:rsidRPr="004C695E" w:rsidR="004C695E" w:rsidP="0043750B" w:rsidRDefault="0043750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zich een omstandigheid heeft voorgedaan waaruit voortvloeit dat de dag van de terechtzitting of nadere terechtzitting de verdachte tevoren bekend was, dan wel</w:t>
      </w:r>
    </w:p>
    <w:p w:rsidRPr="004C695E" w:rsidR="004C695E" w:rsidP="0043750B" w:rsidRDefault="0043750B">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zich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een omstandigheid heeft voorgedaan waaruit voortvloeit dat de verdachte kennelijk geen prijs stelt op berechting in zijn tegenwoordigheid.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De artikelen 35 en 36 worden vernummerd naar artikelen 29e en 29f en worden geplaatst voor Titel </w:t>
      </w:r>
      <w:proofErr w:type="spellStart"/>
      <w:r w:rsidRPr="004C695E">
        <w:rPr>
          <w:rFonts w:ascii="Times New Roman" w:hAnsi="Times New Roman"/>
          <w:sz w:val="24"/>
        </w:rPr>
        <w:t>IIa</w:t>
      </w:r>
      <w:proofErr w:type="spellEnd"/>
      <w:r w:rsidRPr="004C695E">
        <w:rPr>
          <w:rFonts w:ascii="Times New Roman" w:hAnsi="Times New Roman"/>
          <w:sz w:val="24"/>
        </w:rPr>
        <w:t>, Kennisneming van processtukken.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lastRenderedPageBreak/>
        <w:t xml:space="preserve">Aan artikel 51b wordt een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toegevoegd, luidende:</w:t>
      </w:r>
    </w:p>
    <w:p w:rsidRPr="004C695E" w:rsidR="004C695E" w:rsidP="0043750B" w:rsidRDefault="004C695E">
      <w:pPr>
        <w:ind w:firstLine="284"/>
        <w:rPr>
          <w:rFonts w:ascii="Times New Roman" w:hAnsi="Times New Roman"/>
          <w:sz w:val="24"/>
        </w:rPr>
      </w:pPr>
      <w:r w:rsidRPr="004C695E">
        <w:rPr>
          <w:rFonts w:ascii="Times New Roman" w:hAnsi="Times New Roman"/>
          <w:sz w:val="24"/>
        </w:rPr>
        <w:t>7.</w:t>
      </w:r>
      <w:r w:rsidR="0043750B">
        <w:rPr>
          <w:rFonts w:ascii="Times New Roman" w:hAnsi="Times New Roman"/>
          <w:sz w:val="24"/>
        </w:rPr>
        <w:t xml:space="preserve"> </w:t>
      </w:r>
      <w:r w:rsidRPr="004C695E">
        <w:rPr>
          <w:rFonts w:ascii="Times New Roman" w:hAnsi="Times New Roman"/>
          <w:sz w:val="24"/>
        </w:rPr>
        <w:t>Het slachtoffer wordt ten behoeve van de kennisgeving van gerechtelijke mededelingen gevraagd naar zijn elektronisch adres.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51j, vierde lid, wordt “artikel 591” vervangen door: artikel 529.</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De tweede afdeling A, Schadevergoeding, </w:t>
      </w:r>
      <w:proofErr w:type="gramStart"/>
      <w:r w:rsidRPr="004C695E">
        <w:rPr>
          <w:rFonts w:ascii="Times New Roman" w:hAnsi="Times New Roman"/>
          <w:sz w:val="24"/>
        </w:rPr>
        <w:t>houdende</w:t>
      </w:r>
      <w:proofErr w:type="gramEnd"/>
      <w:r w:rsidRPr="004C695E">
        <w:rPr>
          <w:rFonts w:ascii="Times New Roman" w:hAnsi="Times New Roman"/>
          <w:sz w:val="24"/>
        </w:rPr>
        <w:t xml:space="preserve"> de artikelen 89, 90, 91 en 93, vervalt.</w:t>
      </w:r>
    </w:p>
    <w:p w:rsidRPr="004C695E" w:rsidR="004C695E" w:rsidP="004C695E" w:rsidRDefault="004C695E">
      <w:pPr>
        <w:rPr>
          <w:rFonts w:ascii="Times New Roman" w:hAnsi="Times New Roman"/>
          <w:sz w:val="24"/>
        </w:rPr>
      </w:pPr>
    </w:p>
    <w:p w:rsidRPr="005A6DFE" w:rsidR="005A6DFE" w:rsidP="005A6DFE" w:rsidRDefault="005A6DFE">
      <w:pPr>
        <w:rPr>
          <w:rFonts w:ascii="Times New Roman" w:hAnsi="Times New Roman"/>
          <w:sz w:val="24"/>
        </w:rPr>
      </w:pPr>
      <w:r w:rsidRPr="005A6DFE">
        <w:rPr>
          <w:rFonts w:ascii="Times New Roman" w:hAnsi="Times New Roman"/>
          <w:sz w:val="24"/>
        </w:rPr>
        <w:t>Ga</w:t>
      </w:r>
    </w:p>
    <w:p w:rsidRPr="005A6DFE" w:rsidR="005A6DFE" w:rsidP="005A6DFE" w:rsidRDefault="005A6DFE">
      <w:pPr>
        <w:rPr>
          <w:rFonts w:ascii="Times New Roman" w:hAnsi="Times New Roman"/>
          <w:sz w:val="24"/>
        </w:rPr>
      </w:pPr>
    </w:p>
    <w:p w:rsidRPr="005A6DFE" w:rsidR="005A6DFE" w:rsidP="005A6DFE" w:rsidRDefault="005A6DFE">
      <w:pPr>
        <w:rPr>
          <w:rFonts w:ascii="Times New Roman" w:hAnsi="Times New Roman"/>
          <w:sz w:val="24"/>
        </w:rPr>
      </w:pPr>
      <w:r w:rsidRPr="005A6DFE">
        <w:rPr>
          <w:rFonts w:ascii="Times New Roman" w:hAnsi="Times New Roman"/>
          <w:sz w:val="24"/>
        </w:rPr>
        <w:tab/>
        <w:t>Aan artikel 103 wordt een vijfde lid toegevoegd, luidende:</w:t>
      </w:r>
    </w:p>
    <w:p w:rsidR="005A6DFE" w:rsidP="005A6DFE" w:rsidRDefault="005A6DFE">
      <w:pPr>
        <w:rPr>
          <w:rFonts w:ascii="Times New Roman" w:hAnsi="Times New Roman"/>
          <w:sz w:val="24"/>
        </w:rPr>
      </w:pPr>
      <w:r w:rsidRPr="005A6DFE">
        <w:rPr>
          <w:rFonts w:ascii="Times New Roman" w:hAnsi="Times New Roman"/>
          <w:sz w:val="24"/>
        </w:rPr>
        <w:tab/>
        <w:t>5.</w:t>
      </w:r>
      <w:r w:rsidRPr="005A6DFE">
        <w:rPr>
          <w:rFonts w:ascii="Times New Roman" w:hAnsi="Times New Roman"/>
          <w:sz w:val="24"/>
        </w:rPr>
        <w:tab/>
        <w:t>Het openbaar ministerie kan voor inbeslagneming op grond van artikel 94a de nodige bijzondere lasten geven aan de gerechtsdeurwaarders en aan opsporingsambtenaren. Voor de tenuitvoerlegging van bevelen tot inbeslagneming van aandelen en effecten op naam en tot inbeslagneming en teruggave van onroerende registergoederen wordt de bijzondere last gericht tot de gerechtsdeurwaarder.</w:t>
      </w:r>
    </w:p>
    <w:p w:rsidR="005A6DFE" w:rsidP="005A6DFE" w:rsidRDefault="005A6DFE">
      <w:pPr>
        <w:rPr>
          <w:rFonts w:ascii="Times New Roman" w:hAnsi="Times New Roman"/>
          <w:sz w:val="24"/>
        </w:rPr>
      </w:pPr>
    </w:p>
    <w:p w:rsidRPr="004C695E" w:rsidR="004C695E" w:rsidP="005A6DF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Na artikel 127 wordt een artikel ingevoegd, luidende: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127a</w:t>
      </w:r>
    </w:p>
    <w:p w:rsidR="0043750B" w:rsidP="0043750B"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Onder Onze Minister wordt verstaan Onze Minister van Veiligheid en Justitie.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136, eerste lid, komt te luiden: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Onder jaar wordt verstaan een tijd van twaalf maanden, onder maand een tijd van dertig dagen, onder dag, behoudens voor de toepassing van de Algemene termijnenwet, een tijd van vierentwintig uren.</w:t>
      </w:r>
    </w:p>
    <w:p w:rsidRPr="004C695E" w:rsidR="004C695E" w:rsidP="004C695E" w:rsidRDefault="004C695E">
      <w:pPr>
        <w:rPr>
          <w:rFonts w:ascii="Times New Roman" w:hAnsi="Times New Roman"/>
          <w:sz w:val="24"/>
        </w:rPr>
      </w:pPr>
    </w:p>
    <w:p w:rsidRPr="005A6DFE" w:rsidR="005A6DFE" w:rsidP="005A6DFE" w:rsidRDefault="005A6DFE">
      <w:pPr>
        <w:rPr>
          <w:rFonts w:ascii="Times New Roman" w:hAnsi="Times New Roman"/>
          <w:sz w:val="24"/>
        </w:rPr>
      </w:pPr>
      <w:r w:rsidRPr="005A6DFE">
        <w:rPr>
          <w:rFonts w:ascii="Times New Roman" w:hAnsi="Times New Roman"/>
          <w:sz w:val="24"/>
        </w:rPr>
        <w:t>Ia</w:t>
      </w:r>
    </w:p>
    <w:p w:rsidRPr="005A6DFE" w:rsidR="005A6DFE" w:rsidP="005A6DFE" w:rsidRDefault="005A6DFE">
      <w:pPr>
        <w:rPr>
          <w:rFonts w:ascii="Times New Roman" w:hAnsi="Times New Roman"/>
          <w:sz w:val="24"/>
        </w:rPr>
      </w:pPr>
    </w:p>
    <w:p w:rsidR="005A6DFE" w:rsidP="005A6DFE" w:rsidRDefault="005A6DFE">
      <w:pPr>
        <w:rPr>
          <w:rFonts w:ascii="Times New Roman" w:hAnsi="Times New Roman"/>
          <w:sz w:val="24"/>
        </w:rPr>
      </w:pPr>
      <w:r w:rsidRPr="005A6DFE">
        <w:rPr>
          <w:rFonts w:ascii="Times New Roman" w:hAnsi="Times New Roman"/>
          <w:sz w:val="24"/>
        </w:rPr>
        <w:tab/>
        <w:t>In artikel 180, derde lid, wordt “artikel 36” vervangen door: artikel 29f.</w:t>
      </w:r>
    </w:p>
    <w:p w:rsidR="005A6DFE" w:rsidP="005A6DFE" w:rsidRDefault="005A6DFE">
      <w:pPr>
        <w:rPr>
          <w:rFonts w:ascii="Times New Roman" w:hAnsi="Times New Roman"/>
          <w:sz w:val="24"/>
        </w:rPr>
      </w:pPr>
    </w:p>
    <w:p w:rsidRPr="004C695E" w:rsidR="004C695E" w:rsidP="005A6DF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257a, achtste lid, wordt “artikel 14d, tweede lid” vervangen door: artikel 14c, vijfde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004C695E" w:rsidP="0043750B" w:rsidRDefault="004C695E">
      <w:pPr>
        <w:ind w:firstLine="284"/>
        <w:rPr>
          <w:rFonts w:ascii="Times New Roman" w:hAnsi="Times New Roman"/>
          <w:sz w:val="24"/>
        </w:rPr>
      </w:pPr>
      <w:r w:rsidRPr="004C695E">
        <w:rPr>
          <w:rFonts w:ascii="Times New Roman" w:hAnsi="Times New Roman"/>
          <w:sz w:val="24"/>
        </w:rPr>
        <w:t>Artikel 257d wordt als volgt gewijzigd:</w:t>
      </w:r>
    </w:p>
    <w:p w:rsidRPr="004C695E" w:rsidR="0043750B" w:rsidP="0043750B"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In het tweede lid wordt na de eerste volzin een zin ingevoegd, luidende: Toezending van het afschrift kan tevens plaatsvinden door een elektronische overdracht als bedoeld in artikel 36b, derde lid.</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 het vierde lid komt de eerste volzin te </w:t>
      </w:r>
      <w:proofErr w:type="gramStart"/>
      <w:r w:rsidRPr="004C695E" w:rsidR="004C695E">
        <w:rPr>
          <w:rFonts w:ascii="Times New Roman" w:hAnsi="Times New Roman"/>
          <w:sz w:val="24"/>
        </w:rPr>
        <w:t>luiden</w:t>
      </w:r>
      <w:proofErr w:type="gramEnd"/>
      <w:r w:rsidRPr="004C695E" w:rsidR="004C695E">
        <w:rPr>
          <w:rFonts w:ascii="Times New Roman" w:hAnsi="Times New Roman"/>
          <w:sz w:val="24"/>
        </w:rPr>
        <w:t xml:space="preserve"> “Toezending vindt plaats door elektronische overdracht of bij brief.” en wordt “bij aangetekende brief” vervangen door: door elektronische overdracht of bij aangetekende brief.</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257e, achtste lid, wordt “of de kantonrechter te brengen” vervangen door: of de kantonrechter te brengen, ook in de gevallen waarin geen verzet is gedaan.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boek II, titel IVA, vervalt de zevende afdeling, onder vernummering van de achtste tot zevende afdeling.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265, tweede lid, wordt “artikel 587, tweede lid,” vervangen door: artikel 36d, derde lid</w:t>
      </w:r>
      <w:proofErr w:type="gramStart"/>
      <w:r w:rsidRPr="004C695E">
        <w:rPr>
          <w:rFonts w:ascii="Times New Roman" w:hAnsi="Times New Roman"/>
          <w:sz w:val="24"/>
        </w:rPr>
        <w:t>,</w:t>
      </w:r>
      <w:proofErr w:type="gramEnd"/>
      <w:r w:rsidRPr="004C695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361a wordt “een vordering als bedoeld in artikel 15i, tweede lid, van het Wetboek van Strafrecht” vervangen door: een vordering als bedoeld in artikel 6:6:21, eerste lid</w:t>
      </w:r>
      <w:proofErr w:type="gramStart"/>
      <w:r w:rsidRPr="004C695E">
        <w:rPr>
          <w:rFonts w:ascii="Times New Roman" w:hAnsi="Times New Roman"/>
          <w:sz w:val="24"/>
        </w:rPr>
        <w:t>,</w:t>
      </w:r>
      <w:proofErr w:type="gramEnd"/>
      <w:r w:rsidRPr="004C695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Aan artikel 365 wordt een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toegevoegd, luidende:</w:t>
      </w:r>
    </w:p>
    <w:p w:rsidRPr="004C695E" w:rsidR="004C695E" w:rsidP="0043750B" w:rsidRDefault="004C695E">
      <w:pPr>
        <w:ind w:firstLine="284"/>
        <w:rPr>
          <w:rFonts w:ascii="Times New Roman" w:hAnsi="Times New Roman"/>
          <w:sz w:val="24"/>
        </w:rPr>
      </w:pPr>
      <w:r w:rsidRPr="004C695E">
        <w:rPr>
          <w:rFonts w:ascii="Times New Roman" w:hAnsi="Times New Roman"/>
          <w:sz w:val="24"/>
        </w:rPr>
        <w:t>7.</w:t>
      </w:r>
      <w:r w:rsidR="0043750B">
        <w:rPr>
          <w:rFonts w:ascii="Times New Roman" w:hAnsi="Times New Roman"/>
          <w:sz w:val="24"/>
        </w:rPr>
        <w:t xml:space="preserve"> </w:t>
      </w:r>
      <w:r w:rsidRPr="004C695E">
        <w:rPr>
          <w:rFonts w:ascii="Times New Roman" w:hAnsi="Times New Roman"/>
          <w:sz w:val="24"/>
        </w:rPr>
        <w:t xml:space="preserve">Het ondertekende vonnis wordt binnen veertien dagen na de uitspraak verstrekt aan het openbaar ministerie.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366a, tweede lid, vervalt: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Na artikel 366a wordt een artikel ingevoegd:</w:t>
      </w:r>
    </w:p>
    <w:p w:rsidRPr="004C695E" w:rsidR="004A17C8" w:rsidP="004C695E" w:rsidRDefault="004A17C8">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366b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griffier verstrekt uit eigen beweging kosteloos een afschrift van het onherroepelijke vonnis of arrest aan de benadeelde partij die zich in het geding over de strafzaak heeft gevoegd. De benadeelde partij doet zelf het vonnis of arrest, voor zover dit haar vordering aangaat, ten uitvoer leggen op de wijze bepaald voor vonnissen in burgerlijke zaken. Indien </w:t>
      </w:r>
      <w:r w:rsidRPr="004C695E" w:rsidR="004C695E">
        <w:rPr>
          <w:rFonts w:ascii="Times New Roman" w:hAnsi="Times New Roman"/>
          <w:sz w:val="24"/>
        </w:rPr>
        <w:lastRenderedPageBreak/>
        <w:t>het een mondeling vonnis geldt, geschiedt de tenuitvoerlegging uit kracht van een mededeling van de griffier, houdende afschrift van de aantekening van het vonnis, vermeldende de benadeelde partij, degene tegen wie en de rechter door wie het vonnis is gewezen, met aan het hoofd de woorden: "In naam van de Koning".</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eerste lid is van overeenkomstige toepassing indien de rechter de schadevergoedingsmaatregel, bedoeld in artikel 36f van het Wetboek van Strafrecht, heeft opgelegd en er bij gebreke aan voldoening van het verschuldigde bedrag gijzeling is toegepast terwijl de staat het resterende bedrag of een deel daarvan niet heeft uitgekeerd aan het slachtoffer dat geen rechtspersoon is.</w:t>
      </w:r>
    </w:p>
    <w:p w:rsidR="004C695E" w:rsidP="004C695E" w:rsidRDefault="004C695E">
      <w:pPr>
        <w:rPr>
          <w:rFonts w:ascii="Times New Roman" w:hAnsi="Times New Roman"/>
          <w:sz w:val="24"/>
        </w:rPr>
      </w:pPr>
    </w:p>
    <w:p w:rsidRPr="00D65A21" w:rsidR="000B6FE5" w:rsidP="000B6FE5" w:rsidRDefault="000B6FE5">
      <w:pPr>
        <w:rPr>
          <w:rFonts w:ascii="Times New Roman" w:hAnsi="Times New Roman"/>
          <w:sz w:val="24"/>
        </w:rPr>
      </w:pPr>
      <w:r w:rsidRPr="00D65A21">
        <w:rPr>
          <w:rFonts w:ascii="Times New Roman" w:hAnsi="Times New Roman"/>
          <w:sz w:val="24"/>
        </w:rPr>
        <w:t>Ra</w:t>
      </w:r>
    </w:p>
    <w:p w:rsidRPr="00D65A21" w:rsidR="000B6FE5" w:rsidP="000B6FE5" w:rsidRDefault="000B6FE5">
      <w:pPr>
        <w:rPr>
          <w:rFonts w:ascii="Times New Roman" w:hAnsi="Times New Roman"/>
          <w:sz w:val="24"/>
        </w:rPr>
      </w:pPr>
    </w:p>
    <w:p w:rsidR="000B6FE5" w:rsidP="004C695E" w:rsidRDefault="000B6FE5">
      <w:pPr>
        <w:rPr>
          <w:rFonts w:ascii="Times New Roman" w:hAnsi="Times New Roman"/>
          <w:sz w:val="24"/>
        </w:rPr>
      </w:pPr>
      <w:r w:rsidRPr="00D65A21">
        <w:rPr>
          <w:rFonts w:ascii="Times New Roman" w:hAnsi="Times New Roman"/>
          <w:sz w:val="24"/>
        </w:rPr>
        <w:tab/>
        <w:t>In de artikelen 378a, eerste lid, 395a, eerste lid, en 426, eerste lid, wordt “het dubbel van de dagvaarding” vervangen door: de kopie van de dagvaarding.</w:t>
      </w:r>
    </w:p>
    <w:p w:rsidRPr="004C695E" w:rsidR="000B6FE5" w:rsidP="004C695E" w:rsidRDefault="000B6FE5">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S</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386, derde lid, vervalt: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T</w:t>
      </w:r>
    </w:p>
    <w:p w:rsidRPr="004C695E" w:rsidR="004C695E" w:rsidP="004C695E" w:rsidRDefault="004C695E">
      <w:pPr>
        <w:rPr>
          <w:rFonts w:ascii="Times New Roman" w:hAnsi="Times New Roman"/>
          <w:sz w:val="24"/>
        </w:rPr>
      </w:pPr>
    </w:p>
    <w:p w:rsidR="004C695E" w:rsidP="004C695E" w:rsidRDefault="004A17C8">
      <w:pPr>
        <w:rPr>
          <w:rFonts w:ascii="Times New Roman" w:hAnsi="Times New Roman"/>
          <w:sz w:val="24"/>
        </w:rPr>
      </w:pPr>
      <w:r>
        <w:rPr>
          <w:rFonts w:ascii="Times New Roman" w:hAnsi="Times New Roman"/>
          <w:sz w:val="24"/>
        </w:rPr>
        <w:tab/>
        <w:t>Artikel 390 wordt als volgt gewijzigd:</w:t>
      </w:r>
    </w:p>
    <w:p w:rsidR="004A17C8" w:rsidP="004C695E" w:rsidRDefault="004A17C8">
      <w:pPr>
        <w:rPr>
          <w:rFonts w:ascii="Times New Roman" w:hAnsi="Times New Roman"/>
          <w:sz w:val="24"/>
        </w:rPr>
      </w:pPr>
    </w:p>
    <w:p w:rsidR="004A17C8" w:rsidP="004C695E" w:rsidRDefault="004A17C8">
      <w:pPr>
        <w:rPr>
          <w:rFonts w:ascii="Times New Roman" w:hAnsi="Times New Roman"/>
          <w:sz w:val="24"/>
        </w:rPr>
      </w:pPr>
      <w:r>
        <w:rPr>
          <w:rFonts w:ascii="Times New Roman" w:hAnsi="Times New Roman"/>
          <w:sz w:val="24"/>
        </w:rPr>
        <w:tab/>
        <w:t>1. In het eerste lid wordt “artikel 587, tweede lid,” vervangen door: artikel 36d, derde lid</w:t>
      </w:r>
      <w:proofErr w:type="gramStart"/>
      <w:r>
        <w:rPr>
          <w:rFonts w:ascii="Times New Roman" w:hAnsi="Times New Roman"/>
          <w:sz w:val="24"/>
        </w:rPr>
        <w:t>,</w:t>
      </w:r>
      <w:proofErr w:type="gramEnd"/>
      <w:r>
        <w:rPr>
          <w:rFonts w:ascii="Times New Roman" w:hAnsi="Times New Roman"/>
          <w:sz w:val="24"/>
        </w:rPr>
        <w:t>.</w:t>
      </w:r>
    </w:p>
    <w:p w:rsidR="004A17C8" w:rsidP="004C695E" w:rsidRDefault="004A17C8">
      <w:pPr>
        <w:rPr>
          <w:rFonts w:ascii="Times New Roman" w:hAnsi="Times New Roman"/>
          <w:sz w:val="24"/>
        </w:rPr>
      </w:pPr>
    </w:p>
    <w:p w:rsidR="004A17C8" w:rsidP="004C695E" w:rsidRDefault="004A17C8">
      <w:pPr>
        <w:rPr>
          <w:rFonts w:ascii="Times New Roman" w:hAnsi="Times New Roman"/>
          <w:sz w:val="24"/>
        </w:rPr>
      </w:pPr>
      <w:r>
        <w:rPr>
          <w:rFonts w:ascii="Times New Roman" w:hAnsi="Times New Roman"/>
          <w:sz w:val="24"/>
        </w:rPr>
        <w:tab/>
        <w:t xml:space="preserve">2. In het tweede lid </w:t>
      </w:r>
      <w:proofErr w:type="gramStart"/>
      <w:r>
        <w:rPr>
          <w:rFonts w:ascii="Times New Roman" w:hAnsi="Times New Roman"/>
          <w:sz w:val="24"/>
        </w:rPr>
        <w:t>wordt</w:t>
      </w:r>
      <w:proofErr w:type="gramEnd"/>
      <w:r>
        <w:rPr>
          <w:rFonts w:ascii="Times New Roman" w:hAnsi="Times New Roman"/>
          <w:sz w:val="24"/>
        </w:rPr>
        <w:t xml:space="preserve"> “Een dubbel der </w:t>
      </w:r>
      <w:proofErr w:type="spellStart"/>
      <w:r>
        <w:rPr>
          <w:rFonts w:ascii="Times New Roman" w:hAnsi="Times New Roman"/>
          <w:sz w:val="24"/>
        </w:rPr>
        <w:t>uitnoodiging</w:t>
      </w:r>
      <w:proofErr w:type="spellEnd"/>
      <w:r>
        <w:rPr>
          <w:rFonts w:ascii="Times New Roman" w:hAnsi="Times New Roman"/>
          <w:sz w:val="24"/>
        </w:rPr>
        <w:t>” vervangen door: Een kopie van de uitnodiging.</w:t>
      </w:r>
    </w:p>
    <w:p w:rsidRPr="004C695E" w:rsidR="004A17C8" w:rsidP="004C695E" w:rsidRDefault="004A17C8">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U</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404, derde lid, wordt “artikel 588a” vervangen door: artikel 36g.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V</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408, eerste lid, onder d, wordt “artikel 588a” vervangen door: artikel 36g.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W</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410a wordt als volgt gewijzigd.</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tweede lid wordt “artikel 588a” vervangen door: artikel 36g.</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vierde lid wordt “artikel 557, eerste lid” vervangen door: artikel 6:1:16, eerste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X</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432, eerste lid, onder d, wordt “artikel 588a” vervangen door: artikel 36g.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Y</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In artikel 435, derde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“In afwijking van artikel 586, eerste lid, tweede volzin,” vervangen door ‘In afwijking van artikel 36c, eerste lid, tweede volzin,’ en vervalt: van een gewone of aangetekende brief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450, vierde lid, vervalt: als gewone brief over de post.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AA</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451a, eerste lid, wordt “artikel 37d, eerste lid, onder b van het Wetboek van Strafrecht” vervangen door: artikel 6:2:16.</w:t>
      </w:r>
    </w:p>
    <w:p w:rsidRPr="004C695E" w:rsidR="004C695E" w:rsidP="004C695E" w:rsidRDefault="004C695E">
      <w:pPr>
        <w:rPr>
          <w:rFonts w:ascii="Times New Roman" w:hAnsi="Times New Roman"/>
          <w:sz w:val="24"/>
        </w:rPr>
      </w:pPr>
    </w:p>
    <w:p w:rsidRPr="005A6DFE" w:rsidR="005A6DFE" w:rsidP="005A6DFE" w:rsidRDefault="005A6DFE">
      <w:pPr>
        <w:rPr>
          <w:rFonts w:ascii="Times New Roman" w:hAnsi="Times New Roman"/>
          <w:sz w:val="24"/>
        </w:rPr>
      </w:pPr>
      <w:proofErr w:type="spellStart"/>
      <w:r w:rsidRPr="005A6DFE">
        <w:rPr>
          <w:rFonts w:ascii="Times New Roman" w:hAnsi="Times New Roman"/>
          <w:sz w:val="24"/>
        </w:rPr>
        <w:t>AAa</w:t>
      </w:r>
      <w:proofErr w:type="spellEnd"/>
    </w:p>
    <w:p w:rsidRPr="005A6DFE" w:rsidR="005A6DFE" w:rsidP="005A6DFE" w:rsidRDefault="005A6DFE">
      <w:pPr>
        <w:rPr>
          <w:rFonts w:ascii="Times New Roman" w:hAnsi="Times New Roman"/>
          <w:sz w:val="24"/>
        </w:rPr>
      </w:pPr>
    </w:p>
    <w:p w:rsidR="005A6DFE" w:rsidP="005A6DFE" w:rsidRDefault="005A6DFE">
      <w:pPr>
        <w:rPr>
          <w:rFonts w:ascii="Times New Roman" w:hAnsi="Times New Roman"/>
          <w:sz w:val="24"/>
        </w:rPr>
      </w:pPr>
      <w:r w:rsidRPr="005A6DFE">
        <w:rPr>
          <w:rFonts w:ascii="Times New Roman" w:hAnsi="Times New Roman"/>
          <w:sz w:val="24"/>
        </w:rPr>
        <w:tab/>
        <w:t>In artikel 475 wordt “aan de ambtenaar belast met de tenuitvoerlegging” vervangen door: aan Onze Minister die is belast met de tenuitvoerlegging.</w:t>
      </w:r>
    </w:p>
    <w:p w:rsidR="005A6DFE" w:rsidP="005A6DFE" w:rsidRDefault="005A6DFE">
      <w:pPr>
        <w:rPr>
          <w:rFonts w:ascii="Times New Roman" w:hAnsi="Times New Roman"/>
          <w:sz w:val="24"/>
        </w:rPr>
      </w:pPr>
    </w:p>
    <w:p w:rsidRPr="004C695E" w:rsidR="004C695E" w:rsidP="005A6DFE" w:rsidRDefault="004C695E">
      <w:pPr>
        <w:rPr>
          <w:rFonts w:ascii="Times New Roman" w:hAnsi="Times New Roman"/>
          <w:sz w:val="24"/>
        </w:rPr>
      </w:pPr>
      <w:r w:rsidRPr="004C695E">
        <w:rPr>
          <w:rFonts w:ascii="Times New Roman" w:hAnsi="Times New Roman"/>
          <w:sz w:val="24"/>
        </w:rPr>
        <w:t>BB</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artikelen 480 en 482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CC</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laatste volzin van artikel 482f, derde lid, komt te luiden: De artikelen 533, 534 en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DD</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laatste volzin van artikel 482g, vijfde lid, komt te luiden: De artikelen 533 tot en met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EE</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489, tweede lid, wordt “77u of 77ee” vervangen door “6:6:3 of 6:6:37” en wordt “artikel 14i, derde lid, van het Wetboek van Strafrecht” vervangen door: artikel 6:6:4, derde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FF</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artikelen 501 tot en met 505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GG</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509d, eerste lid, wordt “, 504 en 505” vervangen door: en 6:6:37, vierde en vijfde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HH</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In artikel 509f wordt “artikel 38, 38b, 38g of 38i van het Wetboek van Strafrecht” vervangen door: artikel 6:3:14.</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II</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509g wordt als volgt gewijzigd:</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1.</w:t>
      </w:r>
      <w:r w:rsidR="0043750B">
        <w:rPr>
          <w:rFonts w:ascii="Times New Roman" w:hAnsi="Times New Roman"/>
          <w:sz w:val="24"/>
        </w:rPr>
        <w:t xml:space="preserve"> </w:t>
      </w:r>
      <w:r w:rsidRPr="004C695E">
        <w:rPr>
          <w:rFonts w:ascii="Times New Roman" w:hAnsi="Times New Roman"/>
          <w:sz w:val="24"/>
        </w:rPr>
        <w:t>In het eerste lid wordt “artikel 37, 37b of 38c van het Wetboek van Strafrecht” vervangen door: artikel 6:6:10, eerste lid, onder e, of artikel 37 of 38c van het Wetboek van Strafrecht.</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vierde lid wordt “artikel 37b of 38c van het Wetboek van Strafrecht” vervangen door: artikel 6:6:10, eerste lid, onder e, of artikel 37b van het Wetboek van Strafrecht.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JJ</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Artikel 509i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KK</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Van het VIERDE BOEK vervallen TITEL IIB, TWEEDE, DERDE EN VIERDE AFDELING, en TITEL IIC.</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LL</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artikelen 529 tot en met 532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MM</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De laatste volzin van artikel 552ff komt te luiden: De artikelen 52 tot en met 88 en 533 tot en met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NN</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Onder vernummering van titel VIA van het vierde boek tot titel VIB wordt na artikel 528 een titel ingevoegd, luidende:</w:t>
      </w:r>
    </w:p>
    <w:p w:rsidRPr="004C695E" w:rsidR="004C695E" w:rsidP="004C695E" w:rsidRDefault="004C695E">
      <w:pPr>
        <w:rPr>
          <w:rFonts w:ascii="Times New Roman" w:hAnsi="Times New Roman"/>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TITEL VIA</w:t>
      </w:r>
    </w:p>
    <w:p w:rsidRPr="004C695E" w:rsidR="004C695E" w:rsidP="004C695E" w:rsidRDefault="004C695E">
      <w:pPr>
        <w:rPr>
          <w:rFonts w:ascii="Times New Roman" w:hAnsi="Times New Roman"/>
          <w:b/>
          <w:sz w:val="24"/>
        </w:rPr>
      </w:pPr>
      <w:r w:rsidRPr="004C695E">
        <w:rPr>
          <w:rFonts w:ascii="Times New Roman" w:hAnsi="Times New Roman"/>
          <w:b/>
          <w:sz w:val="24"/>
        </w:rPr>
        <w:t>SCHADEVERGOEDING EN ANDERE BIJZONDERE KOSTEN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529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Aan de gewezen verdachte of zijn erfgenamen wordt uit ’s Rijks kas een vergoeding toegekend voor de kosten, welke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het bij en krachtens de Wet tarieven in strafzaken bepaalde ten laste van de gewezen verdachte zijn gekomen, voor zover de aanwending van die kosten het belang van het onderzoek heeft gediend of door de intrekking van dagvaardingen of rechtsmiddelen door het openbaar ministerie nutteloos is geworden.</w:t>
      </w:r>
    </w:p>
    <w:p w:rsidRPr="004C695E" w:rsidR="004C695E" w:rsidP="0043750B" w:rsidRDefault="0043750B">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Het bedrag van de vergoeding wordt op verzoek van de gewezen verdachte of zijn erfgenamen vastgesteld. Het verzoek moet worden ingediend binnen drie maanden na het eindigen van de zaak. De vaststelling geschiedt bij het gerecht in feitelijke aanleg waarvoor de zaak tijdens de beëindiging daarvan werd vervolgd of anders het laatst werd vervolgd, en wel door de rechter of raadsheer in de enkelvoudige kamer die de zaak heeft behandeld of, indien de behandeling van de zaak plaatsvond door een meervoudige kamer, door de voorzitter daarvan. De rechter of raadsheer geeft voor het bedrag van de vergoeding een bevelschrift van tenuitvoerlegging af.</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behandeling van het verzoek door de raadkamer vindt plaats in het openbaar.</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Uitbetaling geschiedt door de griffier.</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Een en ander vindt overeenkomstige toepassing op de behandeling van vorderingen of beroep in het kader van de tenuitvoerlegging van een terbeschikkingstelling en op de behandeling van klaagschriften als bedoeld in de artikelen 552a tot en met 552b.</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530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de zaak eindigt zonder oplegging van straf of maatregel en zonder dat toepassing is gegeven aan artikel 9a van het Wetboek van Strafrecht wordt aan de gewezen verdachte of zijn erfgenamen uit ’s Rijks kas een vergoeding toegekend voor zijn ten behoeve van het onderzoek en de behandeling van de zaak gemaakte reis- en verblijfkosten, berekend op de voet van het bij 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Wet tarieven in strafzaken bepaalde.</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zaak eindigt zonder oplegging van straf of maatregel en zonder dat toepassing is gegeven aan artikel 9a van het Wetboek van Strafrecht kan aan de gewezen verdachte of zijn erfgenamen uit ’s Rijks kas een vergoeding worden toegekend voor de schade welke hij </w:t>
      </w:r>
      <w:proofErr w:type="spellStart"/>
      <w:r w:rsidRPr="004C695E" w:rsidR="004C695E">
        <w:rPr>
          <w:rFonts w:ascii="Times New Roman" w:hAnsi="Times New Roman"/>
          <w:sz w:val="24"/>
        </w:rPr>
        <w:t>tengevolge</w:t>
      </w:r>
      <w:proofErr w:type="spellEnd"/>
      <w:r w:rsidRPr="004C695E" w:rsidR="004C695E">
        <w:rPr>
          <w:rFonts w:ascii="Times New Roman" w:hAnsi="Times New Roman"/>
          <w:sz w:val="24"/>
        </w:rPr>
        <w:t xml:space="preserve"> van tijdverzuim door de vervolging en de behandeling van de zaak ter terechtzitting werkelijk heeft geleden,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behoudens voor zover artikel 44a van de Wet op de rechtsbijstand van toepassing is, in de kosten van een raadsman. Een vergoeding voor de kosten van een raadsman gedurende de verzekering en de voorlopige hechtenis is hierin begrepen. Een vergoeding voor deze kosten kan voorts worden toegekend in het geval dat de zaak eindigt met oplegging van straf of maatregel op grond van een feit, waarvoor voorlopige hechtenis niet is toegelaten.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eerste en tweede lid zijn van overeenkomstige toepassing voor ouders van een minderjarige verdachte, die zijn opgeroepen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496, eerste lid.</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artikelen 529, tweede tot en met vijfde lid, 534 en 535 zijn van overeenkomstige toepassing.</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de gewezen verdachte na het indienen van zijn verzoek overleden is, geschiedt de toekenning ten behoeve van zijn erfgenamen.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531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kosten van uitlevering of overbrenging van voorwerpen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een bevel van de rechter-commissaris of van de officier van justitie kunnen de betrokken persoon op de begroting van de rechter-commissaris of van de officier van justitie uit ’s Rijks kas worden vergoed.</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kosten van het nakomen van een vordering tot het verstrekken van gegevens of tot het medewerking verlenen aan het </w:t>
      </w:r>
      <w:proofErr w:type="spellStart"/>
      <w:r w:rsidRPr="004C695E" w:rsidR="004C695E">
        <w:rPr>
          <w:rFonts w:ascii="Times New Roman" w:hAnsi="Times New Roman"/>
          <w:sz w:val="24"/>
        </w:rPr>
        <w:t>ontsleutelen</w:t>
      </w:r>
      <w:proofErr w:type="spellEnd"/>
      <w:r w:rsidRPr="004C695E" w:rsidR="004C695E">
        <w:rPr>
          <w:rFonts w:ascii="Times New Roman" w:hAnsi="Times New Roman"/>
          <w:sz w:val="24"/>
        </w:rPr>
        <w:t xml:space="preserve"> van gegevens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artikelen 126m, 126n, 126nc tot en met 126ni, 126t, 126u, 126uc tot en met 126ui en 126zja tot en met 126zp kunnen de betrokkene uit ’s Rijks kas worden vergoed. Hierbij kan een lager bedrag worden vergoed voor zover degene tot wie het bevel zich richt, niet de administratie heeft gevoerd en </w:t>
      </w:r>
      <w:r w:rsidRPr="004C695E" w:rsidR="004C695E">
        <w:rPr>
          <w:rFonts w:ascii="Times New Roman" w:hAnsi="Times New Roman"/>
          <w:sz w:val="24"/>
        </w:rPr>
        <w:lastRenderedPageBreak/>
        <w:t>de daartoe behorende boeken, bescheiden en andere gegevensdragers heeft bewaard als voorgeschreven in artikel 10 van boek 2 en artikel 15i van boek 3 van het Burgerlijk Wetboek.</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rechter-commissaris of de officier van justitie geeft een bevelschrift van tenuitvoerlegging af.</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532 </w:t>
      </w:r>
    </w:p>
    <w:p w:rsidR="0043750B" w:rsidP="004C695E" w:rsidRDefault="0043750B">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Indien een benadeelde partij zich in het geding heeft gevoegd, beslist de rechter die een uitspraak als </w:t>
      </w:r>
      <w:proofErr w:type="gramStart"/>
      <w:r w:rsidRPr="004C695E">
        <w:rPr>
          <w:rFonts w:ascii="Times New Roman" w:hAnsi="Times New Roman"/>
          <w:sz w:val="24"/>
        </w:rPr>
        <w:t>bedoeld</w:t>
      </w:r>
      <w:proofErr w:type="gramEnd"/>
      <w:r w:rsidRPr="004C695E">
        <w:rPr>
          <w:rFonts w:ascii="Times New Roman" w:hAnsi="Times New Roman"/>
          <w:sz w:val="24"/>
        </w:rPr>
        <w:t xml:space="preserve"> in artikel 333 of 335 doet, over de kosten door de benadeelde partij, de verdachte en, in het in artikel 51g, vierde lid bedoelde geval, diens ouders of voogd gemaakt en ten behoeve van de tenuitvoerlegging nog te maken.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533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de zaak eindigt zonder oplegging van straf of maatregel of met zodanige oplegging, doch op grond van een feit waarvoor voorlopige hechtenis niet is toegelaten, kan de rechter, op verzoek van de gewezen verdachte, hem een vergoeding </w:t>
      </w:r>
      <w:r w:rsidRPr="0064286A" w:rsidR="004A17C8">
        <w:rPr>
          <w:rFonts w:ascii="Times New Roman" w:hAnsi="Times New Roman"/>
          <w:sz w:val="24"/>
        </w:rPr>
        <w:t xml:space="preserve">uit </w:t>
      </w:r>
      <w:r w:rsidR="0064286A">
        <w:rPr>
          <w:rFonts w:ascii="Times New Roman" w:hAnsi="Times New Roman"/>
          <w:sz w:val="24"/>
        </w:rPr>
        <w:t>’</w:t>
      </w:r>
      <w:r w:rsidRPr="0064286A" w:rsidR="0064286A">
        <w:rPr>
          <w:rFonts w:ascii="Times New Roman" w:hAnsi="Times New Roman"/>
          <w:sz w:val="24"/>
        </w:rPr>
        <w:t>s</w:t>
      </w:r>
      <w:r w:rsidR="0064286A">
        <w:rPr>
          <w:rFonts w:ascii="Times New Roman" w:hAnsi="Times New Roman"/>
          <w:sz w:val="24"/>
        </w:rPr>
        <w:t xml:space="preserve"> Rijks kas</w:t>
      </w:r>
      <w:r w:rsidRPr="00152987" w:rsidR="0064286A">
        <w:rPr>
          <w:rFonts w:ascii="Times New Roman" w:hAnsi="Times New Roman"/>
          <w:sz w:val="24"/>
        </w:rPr>
        <w:t xml:space="preserve"> </w:t>
      </w:r>
      <w:r w:rsidRPr="004C695E" w:rsidR="004C695E">
        <w:rPr>
          <w:rFonts w:ascii="Times New Roman" w:hAnsi="Times New Roman"/>
          <w:sz w:val="24"/>
        </w:rPr>
        <w:t xml:space="preserve">toekennen voor de schade welke hij </w:t>
      </w:r>
      <w:proofErr w:type="spellStart"/>
      <w:r w:rsidRPr="004C695E" w:rsidR="004C695E">
        <w:rPr>
          <w:rFonts w:ascii="Times New Roman" w:hAnsi="Times New Roman"/>
          <w:sz w:val="24"/>
        </w:rPr>
        <w:t>tengevolge</w:t>
      </w:r>
      <w:proofErr w:type="spellEnd"/>
      <w:r w:rsidRPr="004C695E" w:rsidR="004C695E">
        <w:rPr>
          <w:rFonts w:ascii="Times New Roman" w:hAnsi="Times New Roman"/>
          <w:sz w:val="24"/>
        </w:rPr>
        <w:t xml:space="preserve"> van ondergane inverzekeringstelling, klinische observatie of voorlopige hechtenis heeft geleden. Onder schade is begrepen het nadeel dat niet in vermogensschade bestaat.</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Een vergoeding, als bedoeld in het eerste lid, kan ook worden toegekend voor de schade die de gewezen verdachte heeft geleden ten gevolge van vrijheidsbeneming die hij in het buitenland heeft ondergaan in verband met een door Nederlandse autoriteiten gedaan verzoek om uitlevering.</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verzoek kan slechts worden ingediend binnen drie maanden na de beëindiging van de zaak. De behandeling van het verzoek door de raadkamer vindt plaats in het openbaar.</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raadkamer is zoveel mogelijk samengesteld uit de leden die op de terechtzitting over de zaak hebben gezeten.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Tot de toekenning is bevoegd het gerecht in feitelijke aanleg, waarvoor de zaak tijdens de beëindiging daarvan werd of zou worden vervolgd of anders het laatst werd vervolgd.</w:t>
      </w:r>
    </w:p>
    <w:p w:rsidRPr="004C695E" w:rsidR="004C695E" w:rsidP="0043750B" w:rsidRDefault="0043750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Een verzoek om vergoeding van door de gewezen verdachte geleden schade kan ook door zijn erfgenamen worden gedaan en de vergoeding kan ook aan hen worden toegekend. Bij deze toekenning blijft een vergoeding van het door de gewezen verdachte geleden nadeel dat niet in vermogensschade bestaat achterwege. Indien de gewezen verdachte na het indienen van zijn verzoek of na instelling van hoger beroep is overleden, geschiedt de toekenning ten behoeve van zijn erfgenamen.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534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toekenning van een schadevergoeding heeft steeds plaats, indien en voor zover daartoe, naar het oordeel van de rechter, alle omstandigheden in aanmerking genomen, gronden van billijkheid aanwezig zijn.</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Bij de bepaling van het bedrag wordt ook rekening gehouden met de levensomstandigheden van de gewezen verdachte.</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rechter beslist tot het toekennen van schadevergoeding, wordt het uit te keren bedrag verrekend met geldboeten en andere aan de staat verschuldigde geldsommen, tot betaling waarvan de verzoeker bij onherroepelijk geworden vonnis of arrest in een strafzaak is veroordeeld of tot betaling waartoe de verzoeker op grond van een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hem </w:t>
      </w:r>
      <w:r w:rsidRPr="004C695E" w:rsidR="004C695E">
        <w:rPr>
          <w:rFonts w:ascii="Times New Roman" w:hAnsi="Times New Roman"/>
          <w:sz w:val="24"/>
        </w:rPr>
        <w:lastRenderedPageBreak/>
        <w:t>uitgevaardigde, onherroepelijk geworden strafbeschikking verplicht is, een en ander voor zover die nog niet door hem zijn voldaan.</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plaats van het toekennen van schadevergoeding kan de rechter beschikken dat de dagen die de gewezen verdachte op grond van een bevel tot inverzekeringstelling en voorlopige hechtenis in detentie heeft doorgebracht – geheel of gedeeltelijk – in mindering worden gebracht bij de tenuitvoerlegging van een </w:t>
      </w:r>
      <w:proofErr w:type="gramStart"/>
      <w:r w:rsidRPr="004C695E" w:rsidR="004C695E">
        <w:rPr>
          <w:rFonts w:ascii="Times New Roman" w:hAnsi="Times New Roman"/>
          <w:sz w:val="24"/>
        </w:rPr>
        <w:t>uit anderen hoofde</w:t>
      </w:r>
      <w:proofErr w:type="gramEnd"/>
      <w:r w:rsidRPr="004C695E" w:rsidR="004C695E">
        <w:rPr>
          <w:rFonts w:ascii="Times New Roman" w:hAnsi="Times New Roman"/>
          <w:sz w:val="24"/>
        </w:rPr>
        <w:t xml:space="preserve"> opgelegde onherroepelijke vrijheidsstraf.</w:t>
      </w:r>
    </w:p>
    <w:p w:rsidRPr="004C695E" w:rsidR="004C695E" w:rsidP="0043750B" w:rsidRDefault="0043750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beschikking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aan de gewezen verdachte of aan zijn erfgenamen betekend.</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535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Tegen de door de rechtbank genomen beslissing staat de officier van justitie binnen veertien dagen daarna en de gewezen verdachte of zijn erfgenamen binnen een maand na de betekening hoger beroep open bij het gerechtshof.</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Ten aanzien van de gewezen verdachte of zijn erfgenamen vinden de artikelen 447 tot en met 455 overeenkomstige toepassing, met dien verstande dat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in die artikelen met betrekking tot de raadsman is bepaald, geldt voor hun advocaat.</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Artikel 534, vijfde lid, is van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536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Voor het bedrag van de schadevergoeding wordt door de voorzitter van het college een bevelschrift van tenuitvoerlegging afgegeven.</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Uitbetaling geschiedt door de griffier.</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537 </w:t>
      </w:r>
    </w:p>
    <w:p w:rsidRPr="004C695E"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 de gevallen waarin een vordering tot tenuitvoerlegging, als bedoeld in artikel 6:6:20, eerste lid, of artikel 6:6:21, eerste lid, wordt afgewezen of het openbaar ministerie in zijn vordering niet ontvankelijk wordt verklaard, kan de rechter die als laatste over de vordering heeft geoordeeld op verzoek van de veroordeelde hem een vergoeding ten laste van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staat toekennen voor de schade die hij heeft geleden ten gevolge van vrijheidsbeneming die voorafgaand aan de beslissing op de vordering is ondergaan.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eerste lid is van overeenkomstige toepassing in de gevallen dat het gerechtshof in beroep de beslissing tot tenuitvoerlegging van de rechter of de rechter-commissaris vernietigt, of indien de zaak eindigt zonder oplegging van de </w:t>
      </w:r>
      <w:proofErr w:type="spellStart"/>
      <w:r w:rsidRPr="004C695E" w:rsidR="004C695E">
        <w:rPr>
          <w:rFonts w:ascii="Times New Roman" w:hAnsi="Times New Roman"/>
          <w:sz w:val="24"/>
        </w:rPr>
        <w:t>vrijheidsbeperkende</w:t>
      </w:r>
      <w:proofErr w:type="spellEnd"/>
      <w:r w:rsidRPr="004C695E" w:rsidR="004C695E">
        <w:rPr>
          <w:rFonts w:ascii="Times New Roman" w:hAnsi="Times New Roman"/>
          <w:sz w:val="24"/>
        </w:rPr>
        <w:t xml:space="preserve"> maatregel bedoeld in artikel 38v, van het Wetboek van Strafrecht.</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artikelen 533, eerste lid, tweede volzin, tweede lid, en zesde lid, 534 en 536 zijn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538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als voorwaarde een waarborgsom is gestort, kan de rechter bij de beslissing bedoeld in artikel 6:6:21, eerste lid, voorts een beslissing nemen,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welke die som geheel of gedeeltelijk aan de staat vervalt.</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Voor zover de waarborgsom niet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in het eerste lid bedoelde beslissing aan de staat is vervallen, wordt deze aan de veroordeelde teruggegeven. De teruggave geschiedt zodra vaststaat dat zodanige beslissing niet meer kan worden genomen, onverminderd de </w:t>
      </w:r>
      <w:r w:rsidRPr="004C695E" w:rsidR="004C695E">
        <w:rPr>
          <w:rFonts w:ascii="Times New Roman" w:hAnsi="Times New Roman"/>
          <w:sz w:val="24"/>
        </w:rPr>
        <w:lastRenderedPageBreak/>
        <w:t xml:space="preserve">bevoegdheid van de rechter om te bevelen dat gehele of gedeeltelijke teruggave op een eerder tijdstip zal plaats hebben. </w:t>
      </w:r>
    </w:p>
    <w:p w:rsidRPr="004C695E" w:rsidR="004C695E" w:rsidP="0043750B" w:rsidRDefault="0043750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aanspraak op teruggave is niet overdraagbaar.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539 </w:t>
      </w:r>
    </w:p>
    <w:p w:rsidR="0043750B" w:rsidP="004C695E" w:rsidRDefault="0043750B">
      <w:pPr>
        <w:rPr>
          <w:rFonts w:ascii="Times New Roman" w:hAnsi="Times New Roman"/>
          <w:sz w:val="24"/>
        </w:rPr>
      </w:pPr>
    </w:p>
    <w:p w:rsidRPr="004C695E" w:rsidR="004C695E" w:rsidP="0043750B" w:rsidRDefault="0043750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na de vernietiging in cassatie van de onherroepelijke uitspraak geen straf of maatregel dan wel de maatregel, bedoeld in artikel 37 van het Wetboek van Strafrecht, wordt opgelegd, wordt, op verzoek van de gewezen verdachte of van zijn erfgenamen, wat betreft de ondergane straf of vrijheidsbenemende maatregel een schadevergoeding toegekend. De toekenning heeft plaats, voor zover daartoe, naar het oordeel van de rechter, gronden van billijkheid aanwezig zijn op de voet van de artikelen 533 tot en met 536.</w:t>
      </w:r>
    </w:p>
    <w:p w:rsidRPr="004C695E" w:rsidR="004C695E" w:rsidP="0043750B" w:rsidRDefault="0043750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Ten aanzien van de ondergane verzekering en van de ondergane voorlopige hechtenis vinden die artikelen overeenkomstige toepassing.</w:t>
      </w:r>
    </w:p>
    <w:p w:rsidRPr="004C695E" w:rsidR="004C695E" w:rsidP="0043750B" w:rsidRDefault="004C695E">
      <w:pPr>
        <w:ind w:firstLine="284"/>
        <w:rPr>
          <w:rFonts w:ascii="Times New Roman" w:hAnsi="Times New Roman"/>
          <w:sz w:val="24"/>
        </w:rPr>
      </w:pPr>
      <w:r w:rsidRPr="004C695E">
        <w:rPr>
          <w:rFonts w:ascii="Times New Roman" w:hAnsi="Times New Roman"/>
          <w:sz w:val="24"/>
        </w:rPr>
        <w:t>3.</w:t>
      </w:r>
      <w:r w:rsidR="0043750B">
        <w:rPr>
          <w:rFonts w:ascii="Times New Roman" w:hAnsi="Times New Roman"/>
          <w:sz w:val="24"/>
        </w:rPr>
        <w:t xml:space="preserve"> </w:t>
      </w:r>
      <w:r w:rsidRPr="004C695E">
        <w:rPr>
          <w:rFonts w:ascii="Times New Roman" w:hAnsi="Times New Roman"/>
          <w:sz w:val="24"/>
        </w:rPr>
        <w:t xml:space="preserve">Indien de gewezen verdachte bij het vernietigde arrest of vonnis is veroordeeld tot een vergoeding aan de benadeelde partij van de door het strafbare feit veroorzaakte schade kan bij de uitspraak in herziening worden bepaald dat </w:t>
      </w:r>
      <w:proofErr w:type="gramStart"/>
      <w:r w:rsidRPr="004C695E">
        <w:rPr>
          <w:rFonts w:ascii="Times New Roman" w:hAnsi="Times New Roman"/>
          <w:sz w:val="24"/>
        </w:rPr>
        <w:t>reeds</w:t>
      </w:r>
      <w:proofErr w:type="gramEnd"/>
      <w:r w:rsidRPr="004C695E">
        <w:rPr>
          <w:rFonts w:ascii="Times New Roman" w:hAnsi="Times New Roman"/>
          <w:sz w:val="24"/>
        </w:rPr>
        <w:t xml:space="preserve"> betaalde schadevergoedingen aan de gewezen verdachte worden vergoed. Deze kosten komen ten laste van ’s Rijks kas.</w:t>
      </w:r>
    </w:p>
    <w:p w:rsidRPr="004C695E" w:rsidR="004C695E" w:rsidP="0043750B" w:rsidRDefault="0043750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Het derde lid is van overeenkomstige toepassing op door de gewezen verdachte aan de benadeelde partij betaalde proceskosten.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OO</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 xml:space="preserve">In artikel 550 vervallen het eerste lid </w:t>
      </w:r>
      <w:proofErr w:type="gramStart"/>
      <w:r w:rsidRPr="004C695E">
        <w:rPr>
          <w:rFonts w:ascii="Times New Roman" w:hAnsi="Times New Roman"/>
          <w:sz w:val="24"/>
        </w:rPr>
        <w:t>alsmede</w:t>
      </w:r>
      <w:proofErr w:type="gramEnd"/>
      <w:r w:rsidRPr="004C695E">
        <w:rPr>
          <w:rFonts w:ascii="Times New Roman" w:hAnsi="Times New Roman"/>
          <w:sz w:val="24"/>
        </w:rPr>
        <w:t xml:space="preserve"> de aanduiding "2." voor het tweede lid.</w:t>
      </w:r>
    </w:p>
    <w:p w:rsidR="004C695E" w:rsidP="004C695E" w:rsidRDefault="004C695E">
      <w:pPr>
        <w:rPr>
          <w:rFonts w:ascii="Times New Roman" w:hAnsi="Times New Roman"/>
          <w:sz w:val="24"/>
        </w:rPr>
      </w:pPr>
    </w:p>
    <w:p w:rsidR="0064286A" w:rsidP="004C695E" w:rsidRDefault="0064286A">
      <w:pPr>
        <w:rPr>
          <w:rFonts w:ascii="Times New Roman" w:hAnsi="Times New Roman"/>
          <w:sz w:val="24"/>
        </w:rPr>
      </w:pPr>
      <w:proofErr w:type="spellStart"/>
      <w:r>
        <w:rPr>
          <w:rFonts w:ascii="Times New Roman" w:hAnsi="Times New Roman"/>
          <w:sz w:val="24"/>
        </w:rPr>
        <w:t>OOa</w:t>
      </w:r>
      <w:proofErr w:type="spellEnd"/>
    </w:p>
    <w:p w:rsidR="0064286A" w:rsidP="004C695E" w:rsidRDefault="0064286A">
      <w:pPr>
        <w:rPr>
          <w:rFonts w:ascii="Times New Roman" w:hAnsi="Times New Roman"/>
          <w:sz w:val="24"/>
        </w:rPr>
      </w:pPr>
    </w:p>
    <w:p w:rsidR="0064286A" w:rsidP="00CE4DB0" w:rsidRDefault="0064286A">
      <w:pPr>
        <w:ind w:firstLine="284"/>
        <w:rPr>
          <w:rFonts w:ascii="Times New Roman" w:hAnsi="Times New Roman"/>
          <w:sz w:val="24"/>
        </w:rPr>
      </w:pPr>
      <w:r>
        <w:rPr>
          <w:rFonts w:ascii="Times New Roman" w:hAnsi="Times New Roman"/>
          <w:sz w:val="24"/>
        </w:rPr>
        <w:t>In artikel 5:4:6, vierde lid, laatste volzin, wordt “artikel 588” vervangen door: artikel 36e.</w:t>
      </w:r>
    </w:p>
    <w:p w:rsidRPr="004C695E" w:rsidR="0064286A" w:rsidP="004C695E" w:rsidRDefault="0064286A">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PP</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Onder schrapping van de kop ‘Algemene bepaling’ wordt artikel 593 vernummerd tot artikel 135a en ingevoegd na artikel 135.</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QQ</w:t>
      </w:r>
    </w:p>
    <w:p w:rsidRPr="004C695E" w:rsidR="004C695E" w:rsidP="004C695E" w:rsidRDefault="004C695E">
      <w:pPr>
        <w:rPr>
          <w:rFonts w:ascii="Times New Roman" w:hAnsi="Times New Roman"/>
          <w:sz w:val="24"/>
        </w:rPr>
      </w:pPr>
    </w:p>
    <w:p w:rsidRPr="004C695E" w:rsidR="004C695E" w:rsidP="0043750B" w:rsidRDefault="004C695E">
      <w:pPr>
        <w:ind w:firstLine="284"/>
        <w:rPr>
          <w:rFonts w:ascii="Times New Roman" w:hAnsi="Times New Roman"/>
          <w:sz w:val="24"/>
        </w:rPr>
      </w:pPr>
      <w:r w:rsidRPr="004C695E">
        <w:rPr>
          <w:rFonts w:ascii="Times New Roman" w:hAnsi="Times New Roman"/>
          <w:sz w:val="24"/>
        </w:rPr>
        <w:t>Het ZESDE BOEK komt te luiden:</w:t>
      </w:r>
    </w:p>
    <w:p w:rsidRPr="004C695E" w:rsidR="004C695E" w:rsidP="004C695E" w:rsidRDefault="004C695E">
      <w:pPr>
        <w:rPr>
          <w:rFonts w:ascii="Times New Roman" w:hAnsi="Times New Roman"/>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BOEK 6</w:t>
      </w:r>
    </w:p>
    <w:p w:rsidRPr="004C695E" w:rsidR="004C695E" w:rsidP="004C695E" w:rsidRDefault="004C695E">
      <w:pPr>
        <w:rPr>
          <w:rFonts w:ascii="Times New Roman" w:hAnsi="Times New Roman"/>
          <w:b/>
          <w:sz w:val="24"/>
        </w:rPr>
      </w:pPr>
      <w:r w:rsidRPr="004C695E">
        <w:rPr>
          <w:rFonts w:ascii="Times New Roman" w:hAnsi="Times New Roman"/>
          <w:b/>
          <w:sz w:val="24"/>
        </w:rPr>
        <w:t>TENUITVOERLEGGING</w:t>
      </w:r>
    </w:p>
    <w:p w:rsidR="004C695E" w:rsidP="004C695E" w:rsidRDefault="004C695E">
      <w:pPr>
        <w:rPr>
          <w:rFonts w:ascii="Times New Roman" w:hAnsi="Times New Roman"/>
          <w:b/>
          <w:sz w:val="24"/>
        </w:rPr>
      </w:pPr>
    </w:p>
    <w:p w:rsidRPr="004C695E" w:rsidR="004D10BD" w:rsidP="004C695E" w:rsidRDefault="004D10BD">
      <w:pPr>
        <w:rPr>
          <w:rFonts w:ascii="Times New Roman" w:hAnsi="Times New Roman"/>
          <w:b/>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HOOFDSTUK 1</w:t>
      </w:r>
    </w:p>
    <w:p w:rsidRPr="004C695E" w:rsidR="004C695E" w:rsidP="004C695E" w:rsidRDefault="004C695E">
      <w:pPr>
        <w:rPr>
          <w:rFonts w:ascii="Times New Roman" w:hAnsi="Times New Roman"/>
          <w:b/>
          <w:sz w:val="24"/>
        </w:rPr>
      </w:pPr>
      <w:r w:rsidRPr="004C695E">
        <w:rPr>
          <w:rFonts w:ascii="Times New Roman" w:hAnsi="Times New Roman"/>
          <w:b/>
          <w:sz w:val="24"/>
        </w:rPr>
        <w:t>ALGEMENE BEPALINGEN</w:t>
      </w:r>
    </w:p>
    <w:p w:rsidRPr="004C695E" w:rsidR="004C695E" w:rsidP="004C695E" w:rsidRDefault="004C695E">
      <w:pPr>
        <w:rPr>
          <w:rFonts w:ascii="Times New Roman" w:hAnsi="Times New Roman"/>
          <w:sz w:val="24"/>
        </w:rPr>
      </w:pPr>
    </w:p>
    <w:p w:rsidRPr="004C695E" w:rsidR="004C695E" w:rsidP="00BF2A92"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TAKEN EN BEVOEGDHEDEN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tenuitvoerlegging van rechterlijke beslissingen en strafbeschikkingen geschiedt door Onze Minister. </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openbaar ministerie verstrekt daartoe de beslissing aan Onze Minister, uiterlijk veertien dagen nadat deze voor tenuitvoerlegging vatbaar is geworden.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voegt daarbij, in voorkomende gevallen, het advies van de rechter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tenuitvoerlegging.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 </w:t>
      </w:r>
    </w:p>
    <w:p w:rsidR="004D10BD" w:rsidP="004C695E" w:rsidRDefault="004D10BD">
      <w:pPr>
        <w:rPr>
          <w:rFonts w:ascii="Times New Roman" w:hAnsi="Times New Roman"/>
          <w:sz w:val="24"/>
        </w:rPr>
      </w:pPr>
    </w:p>
    <w:p w:rsidRPr="004C695E" w:rsidR="004C695E" w:rsidP="004D10BD" w:rsidRDefault="004C695E">
      <w:pPr>
        <w:ind w:firstLine="284"/>
        <w:rPr>
          <w:rFonts w:ascii="Times New Roman" w:hAnsi="Times New Roman"/>
          <w:sz w:val="24"/>
        </w:rPr>
      </w:pPr>
      <w:r w:rsidRPr="004C695E">
        <w:rPr>
          <w:rFonts w:ascii="Times New Roman" w:hAnsi="Times New Roman"/>
          <w:sz w:val="24"/>
        </w:rPr>
        <w:t>Voor zover de tenuitvoerlegging is toegelaten, wordt de beslissing zo spoedig mogelijk ten uitvoer gelegd.</w:t>
      </w:r>
    </w:p>
    <w:p w:rsidRPr="004C695E" w:rsidR="004C695E" w:rsidP="004C695E" w:rsidRDefault="004C695E">
      <w:pPr>
        <w:rPr>
          <w:rFonts w:ascii="Times New Roman" w:hAnsi="Times New Roman"/>
          <w:sz w:val="24"/>
        </w:rPr>
      </w:pPr>
    </w:p>
    <w:p w:rsidR="00E67E09" w:rsidP="00CE4DB0" w:rsidRDefault="004C695E">
      <w:pPr>
        <w:spacing w:line="320" w:lineRule="exact"/>
        <w:rPr>
          <w:rFonts w:ascii="Times New Roman" w:hAnsi="Times New Roman"/>
          <w:b/>
          <w:sz w:val="24"/>
        </w:rPr>
      </w:pPr>
      <w:r w:rsidRPr="004C695E">
        <w:rPr>
          <w:rFonts w:ascii="Times New Roman" w:hAnsi="Times New Roman"/>
          <w:b/>
          <w:sz w:val="24"/>
        </w:rPr>
        <w:t xml:space="preserve">Artikel 6:1:3 </w:t>
      </w:r>
    </w:p>
    <w:p w:rsidR="00EC0834" w:rsidP="00E67E09" w:rsidRDefault="00EC0834">
      <w:pPr>
        <w:spacing w:line="320" w:lineRule="exact"/>
        <w:ind w:firstLine="284"/>
        <w:rPr>
          <w:rFonts w:ascii="Times New Roman" w:hAnsi="Times New Roman"/>
          <w:sz w:val="24"/>
        </w:rPr>
      </w:pPr>
    </w:p>
    <w:p w:rsidRPr="0064286A" w:rsidR="0064286A" w:rsidP="00E67E09" w:rsidRDefault="0064286A">
      <w:pPr>
        <w:spacing w:line="320" w:lineRule="exact"/>
        <w:ind w:firstLine="284"/>
        <w:rPr>
          <w:rFonts w:ascii="Times New Roman" w:hAnsi="Times New Roman"/>
          <w:sz w:val="24"/>
        </w:rPr>
      </w:pPr>
      <w:r w:rsidRPr="0064286A">
        <w:rPr>
          <w:rFonts w:ascii="Times New Roman" w:hAnsi="Times New Roman"/>
          <w:sz w:val="24"/>
        </w:rPr>
        <w:t>Bij de tenuitvoerlegging wordt rekening gehouden met alle in aanmerking komende belangen, waaronder de veiligheid van de samenleving, de belangen van slachtoffers en nabestaanden en de resocialisatie van de veroordeelde.</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6:1:4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uitoefening van een of meer bevoegdheden van Onze Minister kan schriftelijk door Onze Minister worden opgedragen aan een ambtenaar die werkzaam is onder zijn verantwoordelijkheid.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opgedragen bevoegdheid wordt in naam en onder verantwoordelijkheid van Onze Minister uitgeoefend.</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Afdeling 10.1.1 van de Algemene wet bestuursrecht is van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6:1:5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kan voor de tenuitvoerlegging de nodige algemene of bijzondere lasten geven aan de gerechtsdeurwaarders en aan de ambtenaren van politie, aangesteld voor de uitvoering van de politietaak, de militairen van de Koninklijke marechaussee, dan wel aan andere ambtenaren of functionarissen, voor zover zij door Onze Minister daartoe zijn aangewezen. </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Voor de tenuitvoerlegging aan boord van een Nederlands schip of zeevissersvaartuig dan wel op een overeenkomstig artikel 136a, tweede lid, aangewezen installatie kan de in het eerste lid bedoelde bijzondere last worden gegeven aan de schipper. </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Voor de tenuitvoerlegging van bevelen tot inbeslagneming van aandelen en effecten op naam en tot inbeslagneming en teruggave van onroerende registergoederen wordt de in het eerste lid bedoelde bijzondere last gericht tot de gerechtsdeurwaarder.</w:t>
      </w:r>
    </w:p>
    <w:p w:rsidRPr="004C695E" w:rsidR="004C695E" w:rsidP="004D10BD" w:rsidRDefault="004D10B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146, tweede lid, is van toepassing ten aanzien van alle ambtenaren die de last geven en ten aanzien van alle ambtenaren die de gegeven last</w:t>
      </w:r>
      <w:r w:rsidRPr="004C695E" w:rsidDel="00337A0A" w:rsidR="004C695E">
        <w:rPr>
          <w:rFonts w:ascii="Times New Roman" w:hAnsi="Times New Roman"/>
          <w:sz w:val="24"/>
        </w:rPr>
        <w:t xml:space="preserve"> </w:t>
      </w:r>
      <w:r w:rsidRPr="004C695E" w:rsidR="004C695E">
        <w:rPr>
          <w:rFonts w:ascii="Times New Roman" w:hAnsi="Times New Roman"/>
          <w:sz w:val="24"/>
        </w:rPr>
        <w:t>uitvoeren.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6:1:6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Een door Onze Minister gegeven last tot tenuitvoerlegging die strekt tot aanhouding van een verdachte of veroordeelde bevat:</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zo nauwkeurig mogelijke aanduiding van de aan te houden persoon;</w:t>
      </w:r>
    </w:p>
    <w:p w:rsidRPr="004C695E" w:rsidR="004C695E" w:rsidP="004D10BD" w:rsidRDefault="004D10BD">
      <w:pPr>
        <w:ind w:firstLine="284"/>
        <w:rPr>
          <w:rFonts w:ascii="Times New Roman" w:hAnsi="Times New Roman"/>
          <w:sz w:val="24"/>
        </w:rPr>
      </w:pPr>
      <w:r>
        <w:rPr>
          <w:rFonts w:ascii="Times New Roman" w:hAnsi="Times New Roman"/>
          <w:sz w:val="24"/>
        </w:rPr>
        <w:lastRenderedPageBreak/>
        <w:t xml:space="preserve">b. </w:t>
      </w:r>
      <w:r w:rsidRPr="004C695E" w:rsidR="004C695E">
        <w:rPr>
          <w:rFonts w:ascii="Times New Roman" w:hAnsi="Times New Roman"/>
          <w:sz w:val="24"/>
        </w:rPr>
        <w:t>een opgave van de beslissing of het bevel waarop de aanhouding steunt;</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een vermelding van de plaats waarheen de aangehouden persoon moet worden overgebracht, of van de rechter of ambtenaar voor wie hij moet worden geleid.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Degene die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last een persoon heeft aangehouden, geleidt de aangehouden persoon onverwijld naar de plaats of voor de rechter of ambtenaar, in de last vermeld.</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Onze Minister wordt door degene die de aanhouding heeft verricht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in kennis gesteld van de aanhouding. Indien de aangehouden persoon beweert niet de persoon te zijn tegen wie het bevel is gericht, zorgt Onze Minister voor eenduidige vaststelling van de identiteit van de persoon.</w:t>
      </w:r>
    </w:p>
    <w:p w:rsidRPr="004C695E" w:rsidR="004C695E" w:rsidP="004D10BD" w:rsidRDefault="004C695E">
      <w:pPr>
        <w:ind w:firstLine="284"/>
        <w:rPr>
          <w:rFonts w:ascii="Times New Roman" w:hAnsi="Times New Roman"/>
          <w:sz w:val="24"/>
        </w:rPr>
      </w:pPr>
      <w:r w:rsidRPr="004C695E">
        <w:rPr>
          <w:rFonts w:ascii="Times New Roman" w:hAnsi="Times New Roman"/>
          <w:sz w:val="24"/>
        </w:rPr>
        <w:t>4</w:t>
      </w:r>
      <w:r w:rsidR="004D10BD">
        <w:rPr>
          <w:rFonts w:ascii="Times New Roman" w:hAnsi="Times New Roman"/>
          <w:sz w:val="24"/>
        </w:rPr>
        <w:t xml:space="preserve">. </w:t>
      </w:r>
      <w:r w:rsidRPr="004C695E">
        <w:rPr>
          <w:rFonts w:ascii="Times New Roman" w:hAnsi="Times New Roman"/>
          <w:sz w:val="24"/>
        </w:rPr>
        <w:t>De aan te houden persoon kan buiten het rechtsgebied van een rechtbank worden aangehouden. De artikelen 539n en 539o zijn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6:1:7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met de tenuitvoerlegging belaste ambtenaar kan ter aanhouding elke plaats betreden en doorzoeken.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Met het oog op de vaststelling van de verblijfplaats van de aan te houden persoon kan de officier van justitie, of, indien de artikelen de hulpofficier of de opsporingsambtenaar als bevoegd aanwijzen, deze ambtenaar, de in de artikelen 96 tot en met 102a, 125i tot en met 125m, 126g, 126j tot en met 126</w:t>
      </w:r>
      <w:proofErr w:type="gramStart"/>
      <w:r w:rsidRPr="004C695E" w:rsidR="004C695E">
        <w:rPr>
          <w:rFonts w:ascii="Times New Roman" w:hAnsi="Times New Roman"/>
          <w:sz w:val="24"/>
        </w:rPr>
        <w:t>ni</w:t>
      </w:r>
      <w:proofErr w:type="gramEnd"/>
      <w:r w:rsidRPr="004C695E" w:rsidR="004C695E">
        <w:rPr>
          <w:rFonts w:ascii="Times New Roman" w:hAnsi="Times New Roman"/>
          <w:sz w:val="24"/>
        </w:rPr>
        <w:t xml:space="preserve"> en 126ui bedoelde bevoegdheden toepassen, en kan de rechter-commissaris op vordering van de officier van justitie de bevoegdheden van artikel 110 toepassen, met dien verstande dat:</w:t>
      </w:r>
    </w:p>
    <w:p w:rsidRPr="004C695E" w:rsidR="004C695E" w:rsidP="004D10BD"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D10BD">
        <w:rPr>
          <w:rFonts w:ascii="Times New Roman" w:hAnsi="Times New Roman"/>
          <w:sz w:val="24"/>
        </w:rPr>
        <w:t xml:space="preserve"> </w:t>
      </w:r>
      <w:r w:rsidRPr="004C695E">
        <w:rPr>
          <w:rFonts w:ascii="Times New Roman" w:hAnsi="Times New Roman"/>
          <w:sz w:val="24"/>
        </w:rPr>
        <w:t>een bevoegdheid slechts met het oog op de vaststelling van de verblijfplaats van de aan te houden persoon wordt toegepast in geval de aan te houden persoon wordt vervolgd of is veroordeeld tot een vrijheidsstraf dan wel hem een vrijheidsbenemende maatregel is opgelegd voor een misdrijf van dezelfde ernst als waarvoor de bevoegdheid ingevolge het desbetreffende artikel mag worden toegepast;</w:t>
      </w:r>
    </w:p>
    <w:p w:rsidRPr="004C695E" w:rsidR="004C695E" w:rsidP="004D10BD" w:rsidRDefault="004D10BD">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een bevoegdheid die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het desbetreffende artikel alleen na een machtiging door de rechter-commissaris kan worden toegepast, met het oog op de vaststelling van de verblijfplaats van de aan te houden persoon eveneens slechts na schriftelijke machtiging, op vordering van de officier van justitie te verlenen door de rechter-commissaris, wordt toegepast;</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indien voor de toepassing van een bevoegdheid ingevolge het desbetreffende artikel een bevel of vordering is vereist, in geval van toepassing met het oog op de vaststelling van de verblijfplaats van de aan te houden persoon het bevel of de vordering, voor zover relevant de gegevens bevat die daarin volgens de desbetreffende wetsartikelen moeten zijn opgenomen.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6:1:8 </w:t>
      </w:r>
    </w:p>
    <w:p w:rsidR="004D10BD" w:rsidP="004C695E" w:rsidRDefault="004D10BD">
      <w:pPr>
        <w:rPr>
          <w:rFonts w:ascii="Times New Roman" w:hAnsi="Times New Roman"/>
          <w:sz w:val="24"/>
        </w:rPr>
      </w:pPr>
    </w:p>
    <w:p w:rsidRPr="004C695E" w:rsidR="004C695E" w:rsidP="004D10BD" w:rsidRDefault="004C695E">
      <w:pPr>
        <w:ind w:firstLine="284"/>
        <w:rPr>
          <w:rFonts w:ascii="Times New Roman" w:hAnsi="Times New Roman"/>
          <w:sz w:val="24"/>
        </w:rPr>
      </w:pPr>
      <w:r w:rsidRPr="004C695E">
        <w:rPr>
          <w:rFonts w:ascii="Times New Roman" w:hAnsi="Times New Roman"/>
          <w:sz w:val="24"/>
        </w:rPr>
        <w:t>De ambtenaar die is belast met de aanhouding van een persoon of met de tenuitvoerlegging van een straf of maatregel, stelt na aanhouding de identiteit van de persoon vast op de wijze bedoeld in artikel 27a.</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6:1:9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kan van een ieder vorderen de inlichtingen te verstrekken die redelijkerwijs noodzakelijk zijn voor de tenuitvoerlegging van een vonnis, een arrest of een strafbeschikking. Artikel 96a, derde lid, is van overeenkomstige toepassing.</w:t>
      </w:r>
    </w:p>
    <w:p w:rsidRPr="004C695E" w:rsidR="004C695E" w:rsidP="004D10BD" w:rsidRDefault="004D10BD">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 xml:space="preserve">Onze Minister is verantwoordelijk voor de verwerking van persoonsgegevens ten behoeve van de tenuitvoerlegging en de verstrekking daarvan aan de personen en instanties die met de tenuitvoerlegging van een strafrechtelijke beslissing zijn belast.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6:1:10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kan bij of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na het verstrekken van een beslissing als bedoeld in artikel 6:1:1, tweede lid, advies geven aan Onze Minister over tijdens de tenuitvoerlegging te nemen besluiten. Het advies wordt uitgebracht vanwege het belang van de resocialisatie van de veroordeelde, de belangen van het slachtoffer en zijn nabestaanden, de veiligheid van de samenleving of een ander zwaarwegend algemeen belang.</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omstandigheden tijdens de tenuitvoerlegging daartoe aanleiding geven, kan het openbaar ministerie ambtshalve of op verzoek van Onze Minister een advies als bedoeld in het eerste lid alsnog uitbrengen of een uitgebracht advies aanvullen.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6:1:11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is bevoegd de tenuitvoerlegging van geldboeten waarvoor geen gratie kan worden verleend te beëindigen indien hij van oordeel is dat met de voortzetting daarvan geen redelijk doel wordt gediend.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Onze Minister hiertoe besluit wordt dit schriftelijk medegedeeld aan de veroordeelde.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6:1:12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Alle kosten van de tenuitvoerlegging komen ten laste van de staat, voor zover niet 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enige wet anders is bepaald.</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Al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door de tenuitvoerlegging wordt verkregen, komt ten bate van de staat, met uitzondering van hetgeen door de tenuitvoerlegging van de maatregel, genoemd in artikel 36f van het Wetboek van Strafrecht, wordt verkregen.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6:1:13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verrekent een aan een verdachte of veroordeelde uit te keren bedrag met aan de staat dan wel een slachtoffer of diens nabestaanden verschuldigde geldsommen, tot betaling waarvan de veroordeelde bij onherroepelijk geworden vonnis of arrest in een strafzaak is veroordeeld of tot betaling waartoe de veroordeelde op grond van een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hem uitgevaardigde, onherroepelijk geworden strafbeschikking verplicht is, een en ander voor zover die nog niet door hem zijn voldaan.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Onze Minister toepassing geeft aan het bepaalde in het eerste lid, stelt hij de veroordeelde hiervan in kennis.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6:1:14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Voor zover niet 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wet anders is bepaald zijn de bepalingen uit dit boek van overeenkomstige toepassing op de tenuitvoerlegging van rechterlijke beslissingen en strafbeschikkingen die op grond van titel VIII A van het eerste boek van het Wetboek van Strafrecht zijn opgelegd aan jeugdige personen.</w:t>
      </w:r>
    </w:p>
    <w:p w:rsidRPr="004C695E" w:rsidR="004C695E" w:rsidP="004D10BD" w:rsidRDefault="004D10BD">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 xml:space="preserve">Onze Minister kan voor de tenuitvoerlegging van de in het eerste lid bedoelde beslissingen het advies van de raad voor de kinderbescherming inwinnen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plaats van de tenuitvoerlegging.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6:1:15 </w:t>
      </w:r>
    </w:p>
    <w:p w:rsidR="004D10BD" w:rsidP="004C695E" w:rsidRDefault="004D10BD">
      <w:pPr>
        <w:rPr>
          <w:rFonts w:ascii="Times New Roman" w:hAnsi="Times New Roman"/>
          <w:sz w:val="24"/>
        </w:rPr>
      </w:pPr>
    </w:p>
    <w:p w:rsidRPr="004C695E" w:rsidR="004C695E" w:rsidP="004D10BD" w:rsidRDefault="004D10B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nadere regels gesteld over het bepaalde in deze titel. Deze nadere regels zien in elk geval op:</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het geven van een last tot aanhouding;</w:t>
      </w:r>
    </w:p>
    <w:p w:rsidRPr="004C695E" w:rsidR="004C695E" w:rsidP="004D10BD" w:rsidRDefault="004C695E">
      <w:pPr>
        <w:ind w:firstLine="284"/>
        <w:rPr>
          <w:rFonts w:ascii="Times New Roman" w:hAnsi="Times New Roman"/>
          <w:sz w:val="24"/>
        </w:rPr>
      </w:pPr>
      <w:r w:rsidRPr="004C695E">
        <w:rPr>
          <w:rFonts w:ascii="Times New Roman" w:hAnsi="Times New Roman"/>
          <w:sz w:val="24"/>
        </w:rPr>
        <w:t>b.</w:t>
      </w:r>
      <w:r w:rsidR="004D10BD">
        <w:rPr>
          <w:rFonts w:ascii="Times New Roman" w:hAnsi="Times New Roman"/>
          <w:sz w:val="24"/>
        </w:rPr>
        <w:t xml:space="preserve"> </w:t>
      </w:r>
      <w:r w:rsidRPr="004C695E">
        <w:rPr>
          <w:rFonts w:ascii="Times New Roman" w:hAnsi="Times New Roman"/>
          <w:sz w:val="24"/>
        </w:rPr>
        <w:t>het uit te oefenen toezicht op de naleving;</w:t>
      </w:r>
    </w:p>
    <w:p w:rsidRPr="004C695E" w:rsidR="004C695E" w:rsidP="004D10BD" w:rsidRDefault="004D10BD">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 advies van het openbaar ministerie over tijdens de tenuitvoerlegging te nemen besluiten.</w:t>
      </w:r>
    </w:p>
    <w:p w:rsidRPr="004C695E" w:rsidR="004C695E" w:rsidP="004D10BD" w:rsidRDefault="004D10B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Bij algemene maatregel van bestuur kunnen regels worden gesteld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toepassing van bevoegdheden die door Onze Minister zijn opgedragen aan ambtenaren die werkzaam zijn onder zijn verantwoordelijkheid.</w:t>
      </w:r>
    </w:p>
    <w:p w:rsidRPr="004C695E" w:rsidR="004C695E" w:rsidP="004D10BD" w:rsidRDefault="004D10B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voorschriften tot nadere regeling van de werkzaamheden van reclasseringsinstellingen met betrekking tot de naleving van bij of krachtens de wet aan verdachten en veroordeelden opgelegde voorwaarden vastgesteld.</w:t>
      </w:r>
    </w:p>
    <w:p w:rsidRPr="004C695E" w:rsidR="004C695E" w:rsidP="004D10BD" w:rsidRDefault="004D10B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Bij algemene maatregel van bestuur kan worden bepaald dat de staat geldbedragen, verkregen uit de tenuitvoerlegging van geldboetes, op een daarbij vast te stellen grondslag en naar daarbij vast te stellen regelen ten goede laat komen aan een rechtspersoon die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het publiekrecht is ingesteld.</w:t>
      </w:r>
    </w:p>
    <w:p w:rsidRPr="004C695E" w:rsidR="004C695E" w:rsidP="004C695E" w:rsidRDefault="004C695E">
      <w:pPr>
        <w:rPr>
          <w:rFonts w:ascii="Times New Roman" w:hAnsi="Times New Roman"/>
          <w:sz w:val="24"/>
        </w:rPr>
      </w:pPr>
    </w:p>
    <w:p w:rsidRPr="004C695E" w:rsidR="004C695E" w:rsidP="00D22EB6"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AANVANG, SCHORSING, BEËINDIGING EN TENUITVOERLEGGINGSTERMIJN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6:1:16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proofErr w:type="gramStart"/>
      <w:r w:rsidRPr="004C695E" w:rsidR="004C695E">
        <w:rPr>
          <w:rFonts w:ascii="Times New Roman" w:hAnsi="Times New Roman"/>
          <w:sz w:val="24"/>
        </w:rPr>
        <w:t>Voor zover niet anders is bepaald, mag geen rechterlijke beslissing ten uitvoer worden gelegd, zolang daartegen nog enig gewoon rechtsmiddel openstaat en, zo dit is aangewend, totdat het is ingetrokken of daarop is beslist.</w:t>
      </w:r>
      <w:proofErr w:type="gramEnd"/>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Een uitspraak op de vordering van het openbaar ministerie tot oplegging van de verplichting een geldbedrag aan de staat te betalen ter ontneming van wederrechtelijk verkregen voordeel, kan ten uitvoer worden gelegd nadat de veroordeling, als bedoeld in artikel 36e, eerste onderscheidenlijk derde lid, van het Wetboek van Strafrecht, onherroepelijk is geworden.</w:t>
      </w:r>
    </w:p>
    <w:p w:rsidRPr="004C695E" w:rsidR="004C695E" w:rsidP="00E772D1" w:rsidRDefault="00E772D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Is een mededeling als bedoeld in artikel 366 voorgeschreven, dan kan de tenuitvoerlegging van het vonnis of arrest geschieden na de betekening van die mededeling. Bij vonnissen of arresten bij verstek gewezen, waarbij zodanige mededeling niet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te geschieden, kan de tenuitvoerlegging geschieden na de uitspraak. Door hoger beroep of beroep in cassatie wordt de tenuitvoerlegging geschorst of opgeschort. </w:t>
      </w:r>
    </w:p>
    <w:p w:rsidRPr="004C695E" w:rsidR="004C695E" w:rsidP="00E772D1" w:rsidRDefault="00E772D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laatste volzin van het derde lid geldt niet:</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voor bevelen bij het vonnis of arrest verleend die dadelijk uitvoerbaar zijn;</w:t>
      </w:r>
    </w:p>
    <w:p w:rsidRPr="004C695E" w:rsidR="004C695E" w:rsidP="00E772D1" w:rsidRDefault="00E772D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indien naar het oordeel van het openbaar ministerie vaststaat dat het rechtsmiddel na het verstrijken van de daarvoor gestelde termijn is aangewend, tenzij op verzoek van degene die het middel heeft aangewend, en na zijn verhoor, indien hij dit bij het verzoek heeft gevraagd, de voorzieningenrechter van het gerechtshof of de rechtbank anders bepaalt.</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6:1:17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tenuitvoerlegging van de strafbeschikking kan pas geschieden veertien dagen na de uitreiking in persoon of toezending van het afschrift van de strafbeschikking, tenzij afstand wordt gedaan van de bevoegdheid verzet te doen.</w:t>
      </w:r>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Door verzet tegen de strafbeschikking wordt de tenuitvoerlegging geschorst of opgeschort, tenzij naar het oordeel van het openbaar ministerie vaststaat dat het verzet na het verstrijken van de daarvoor gestelde termijn is gedaan. Bij de behandeling van het verzet kan de rechter op verzoek van de verdachte bepalen dat de tenuitvoerlegging van de strafbeschikking wordt geschorst of opgeschort. De schorsing of opschorting van de tenuitvoerlegging neemt een einde indien het verzet niet ontvankelijk wordt verklaard.</w:t>
      </w:r>
    </w:p>
    <w:p w:rsidRPr="004C695E" w:rsidR="004C695E" w:rsidP="00E772D1" w:rsidRDefault="00E772D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proeftijd van een aanwijzing het gedrag van de verdachte betreffend loopt niet gedurende de tijd dat degene rechtens zijn vrijheid is ontnomen.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6:1:18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proeftijd van een voorwaarde bij een veroordeling waarbij de rechter heeft bepaald dat een door hem opgelegde straf geheel of gedeeltelijk niet zal worden tenuitvoergelegd, begint op de dag dat het vonnis of arrest onherroepelijk is geworden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op de dag van de uitspraak indien de rechter dadelijke uitvoerbaarheid beveelt. Indien de veroordeelde en het openbaar ministerie voor de dag dat het vonnis of arrest onherroepelijk is geworden aangeven af te zien van aanwending van een rechtsmiddel, gaat de proeftijd in op de vijftiende dag nadat de uitspraak is gedaan.</w:t>
      </w:r>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proeftijd van een voorwaarde bij een voorwaardelijke invrijheidstelling gaat in op de dag van de voorwaardelijke invrijheidstelling. De proeftijd is gelijk aan de periode waarover voorwaardelijke invrijheidstelling wordt verleend, maar bedraagt </w:t>
      </w:r>
      <w:proofErr w:type="gramStart"/>
      <w:r w:rsidRPr="004C695E" w:rsidR="004C695E">
        <w:rPr>
          <w:rFonts w:ascii="Times New Roman" w:hAnsi="Times New Roman"/>
          <w:sz w:val="24"/>
        </w:rPr>
        <w:t>ten minste</w:t>
      </w:r>
      <w:proofErr w:type="gramEnd"/>
      <w:r w:rsidRPr="004C695E" w:rsidR="004C695E">
        <w:rPr>
          <w:rFonts w:ascii="Times New Roman" w:hAnsi="Times New Roman"/>
          <w:sz w:val="24"/>
        </w:rPr>
        <w:t xml:space="preserve"> een jaar. Op vordering van het openbaar ministerie kan de rechter de proeftijd met ten hoogste twee jaren verlengen. </w:t>
      </w:r>
    </w:p>
    <w:p w:rsidRPr="004C695E" w:rsidR="004C695E" w:rsidP="00E772D1" w:rsidRDefault="00E772D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in het eerste en tweede lid bedoelde proeftijden lopen niet gedurende de tijd dat de veroordeelde rechtens zijn vrijheid is ontnomen.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6:1:19 </w:t>
      </w:r>
    </w:p>
    <w:p w:rsidR="00E772D1" w:rsidP="004C695E" w:rsidRDefault="00E772D1">
      <w:pPr>
        <w:rPr>
          <w:rFonts w:ascii="Times New Roman" w:hAnsi="Times New Roman"/>
          <w:sz w:val="24"/>
        </w:rPr>
      </w:pPr>
    </w:p>
    <w:p w:rsidRPr="004C695E" w:rsidR="004C695E" w:rsidP="00E772D1" w:rsidRDefault="00E772D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van de terbeschikkingstelling loopt niet gedurende de tijd dat:</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ter beschikking gestelde die van overheidswege wordt verpleegd uit anderen hoofde rechtens zijn vrijheid is ontnomen en gedurende de tijd dat hij uit zodanige vrijheidsontneming ongeoorloofd afwezig is;</w:t>
      </w:r>
    </w:p>
    <w:p w:rsidRPr="004C695E" w:rsidR="004C695E" w:rsidP="00E772D1" w:rsidRDefault="00E772D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de ter beschikking gestelde met voorwaarden rechtens zijn vrijheid is ontnomen en gedurende de tijd dat hij uit zodanige vrijheidsontneming ongeoorloofd afwezig is;</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 xml:space="preserve">de ter beschikking gestelde die van overheidswege wordt verpleegd, langer dan een week achtereen ongeoorloofd afwezig is uit de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w:t>
      </w:r>
    </w:p>
    <w:p w:rsidRPr="004C695E" w:rsidR="004C695E" w:rsidP="00E772D1" w:rsidRDefault="00E772D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 xml:space="preserve">de ter beschikking gestelde met voorwaarden langer dan een week achtereen ongeoorloofd afwezig is uit de instelling waarin hij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de voorwaarde is opgenomen;</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de ter beschikking gestelde waarvan de verpleging van overheidswege voorwaardelijk is beëindigd, rechtens zijn vrijheid is ontnomen en gedurende de tijd dat hij uit zodanige vrijheidsontneming ongeoorloofd afwezig is.</w:t>
      </w:r>
    </w:p>
    <w:p w:rsidRPr="004C695E" w:rsidR="004C695E" w:rsidP="00E772D1" w:rsidRDefault="00E772D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afwijking van het eerste lid, onder a, loopt de termijn van de terbeschikkingstelling wel indien de ter beschikking gestelde:</w:t>
      </w:r>
    </w:p>
    <w:p w:rsidRPr="004C695E" w:rsidR="004C695E" w:rsidP="00E772D1" w:rsidRDefault="00E772D1">
      <w:pPr>
        <w:ind w:firstLine="284"/>
        <w:rPr>
          <w:rFonts w:ascii="Times New Roman" w:hAnsi="Times New Roman"/>
          <w:sz w:val="24"/>
        </w:rPr>
      </w:pPr>
      <w:proofErr w:type="gramStart"/>
      <w:r>
        <w:rPr>
          <w:rFonts w:ascii="Times New Roman" w:hAnsi="Times New Roman"/>
          <w:sz w:val="24"/>
        </w:rPr>
        <w:lastRenderedPageBreak/>
        <w:t>a</w:t>
      </w:r>
      <w:proofErr w:type="gramEnd"/>
      <w:r>
        <w:rPr>
          <w:rFonts w:ascii="Times New Roman" w:hAnsi="Times New Roman"/>
          <w:sz w:val="24"/>
        </w:rPr>
        <w:t xml:space="preserve">. </w:t>
      </w:r>
      <w:r w:rsidRPr="004C695E" w:rsidR="004C695E">
        <w:rPr>
          <w:rFonts w:ascii="Times New Roman" w:hAnsi="Times New Roman"/>
          <w:sz w:val="24"/>
        </w:rPr>
        <w:t xml:space="preserve">krachtens een last als bedoeld in artikel 6:2:8 of ingevolge het bepaalde bij of krachtens de Penitentiaire beginselenwet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of in een ander psychiatrisch ziekenhuis is opgenomen, tenzij hij langer dan een week ongeoorloofd afwezig is uit die instelling of dat ziekenhuis;</w:t>
      </w:r>
    </w:p>
    <w:p w:rsidRPr="004C695E" w:rsidR="004C695E" w:rsidP="00E772D1" w:rsidRDefault="00E772D1">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nadat de termijn van de terbeschikkingstelling een aanvang heeft genomen, in een psychiatrisch ziekenhuis is opgenomen, tenzij hij langer dan een week ongeoorloofd afwezig is uit dat ziekenhuis.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6:1:20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De termijn van de maatregel plaatsing in een inrichting voor stelselmatige daders loopt niet:</w:t>
      </w:r>
    </w:p>
    <w:p w:rsidRPr="004C695E" w:rsidR="004C695E" w:rsidP="00897BC4"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897BC4">
        <w:rPr>
          <w:rFonts w:ascii="Times New Roman" w:hAnsi="Times New Roman"/>
          <w:sz w:val="24"/>
        </w:rPr>
        <w:t xml:space="preserve"> </w:t>
      </w:r>
      <w:r w:rsidRPr="004C695E">
        <w:rPr>
          <w:rFonts w:ascii="Times New Roman" w:hAnsi="Times New Roman"/>
          <w:sz w:val="24"/>
        </w:rPr>
        <w:t>gedurende de tijd dat aan degene aan wie deze is opgelegd, uit anderen hoofde zijn vrijheid is ontnomen en gedurende de tijd dat hij ongeoorloofd afwezig is;</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 xml:space="preserve">zodra degene die in een inrichting geplaatst </w:t>
      </w:r>
      <w:proofErr w:type="gramStart"/>
      <w:r w:rsidRPr="004C695E" w:rsidR="004C695E">
        <w:rPr>
          <w:rFonts w:ascii="Times New Roman" w:hAnsi="Times New Roman"/>
          <w:sz w:val="24"/>
        </w:rPr>
        <w:t>is</w:t>
      </w:r>
      <w:proofErr w:type="gramEnd"/>
      <w:r w:rsidRPr="004C695E" w:rsidR="004C695E">
        <w:rPr>
          <w:rFonts w:ascii="Times New Roman" w:hAnsi="Times New Roman"/>
          <w:sz w:val="24"/>
        </w:rPr>
        <w:t>, langer dan een dag ongeoorloofd afwezig 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6:1:21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Een straf of maatregel wordt niet ten uitvoer gelegd na de dood van de veroordeelde, met uitzondering van de maatregel tot ontneming van wederrechtelijk verkregen voordeel.</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6:1:22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Na het verstrijken van de tenuitvoerleggingstermijn wordt de straf of maatregel niet ten uitvoer gelegd.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tenuitvoerleggingstermijn is een derde langer dan de termijn van verjaring van het recht tot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6:1:23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gaat in op de dag na die waarop de rechterlijke uitspraak of de strafbeschikking ten uitvoer kan worden gelegd.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Bij ongeoorloofde afwezigheid van een veroordeelde die zijn straf in een inrichting of instelling ondergaat, begint een nieuwe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 xml:space="preserve">op de dag na die waarop de ongeoorloofde afwezigheid </w:t>
      </w:r>
      <w:proofErr w:type="gramStart"/>
      <w:r w:rsidRPr="004C695E" w:rsidR="004C695E">
        <w:rPr>
          <w:rFonts w:ascii="Times New Roman" w:hAnsi="Times New Roman"/>
          <w:sz w:val="24"/>
        </w:rPr>
        <w:t>aanving</w:t>
      </w:r>
      <w:proofErr w:type="gramEnd"/>
      <w:r w:rsidRPr="004C695E" w:rsidR="004C695E">
        <w:rPr>
          <w:rFonts w:ascii="Times New Roman" w:hAnsi="Times New Roman"/>
          <w:sz w:val="24"/>
        </w:rPr>
        <w:t>. Bij herroeping van een voorwaardelijke invrijheidstelling begint een nieuwe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op de dag na die van de herroeping.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 xml:space="preserve">loopt niet gedurende de bij de wet bevolen schorsing of opschorting van de tenuitvoerlegging, noch gedurende de tijd dat de veroordeelde, zij het ook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 een andere strafrechtelijke beslissing, rechtens zijn vrijheid is ontnomen, noch gedurende de tijd dat hij ongeoorloofd afwezig is.</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Indien een geldboete wegens een overtreding is opgelegd en in de uitspraak dan wel de strafbeschikking is bepaald dat het bedrag daarvan in gedeelten mag worden voldaan, dan wel Onze Minister aan de veroordeelde op diens verzoek uitstel van betaling heeft verleend of betaling in termijnen heeft toegestaan, wordt 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voor deze geldboete verlengd met twee jaren.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tenuitvoerleggingstermijn</w:t>
      </w:r>
      <w:r w:rsidRPr="004C695E" w:rsidDel="00D91CB6" w:rsidR="004C695E">
        <w:rPr>
          <w:rFonts w:ascii="Times New Roman" w:hAnsi="Times New Roman"/>
          <w:sz w:val="24"/>
        </w:rPr>
        <w:t xml:space="preserve"> </w:t>
      </w:r>
      <w:r w:rsidRPr="004C695E" w:rsidR="004C695E">
        <w:rPr>
          <w:rFonts w:ascii="Times New Roman" w:hAnsi="Times New Roman"/>
          <w:sz w:val="24"/>
        </w:rPr>
        <w:t xml:space="preserve">loopt niet gedurende de tijd dat de tenuitvoerlegging aan een vreemde staat is overgedragen, zolang Onze Minister van de autoriteiten van die staat </w:t>
      </w:r>
      <w:r w:rsidRPr="004C695E" w:rsidR="004C695E">
        <w:rPr>
          <w:rFonts w:ascii="Times New Roman" w:hAnsi="Times New Roman"/>
          <w:sz w:val="24"/>
        </w:rPr>
        <w:lastRenderedPageBreak/>
        <w:t xml:space="preserve">geen mededeling, houdende een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overname van de tenuitvoerlegging, heeft ontvangen.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nadat de tenuitvoerlegging door een vreemde staat is overgenomen, die staat afstand doet van zijn recht tot tenuitvoerlegging ten behoeve van Nederland, begint een nieuwe tenuitvoerleggingstermijn</w:t>
      </w:r>
      <w:r w:rsidRPr="004C695E" w:rsidDel="00600B52" w:rsidR="004C695E">
        <w:rPr>
          <w:rFonts w:ascii="Times New Roman" w:hAnsi="Times New Roman"/>
          <w:sz w:val="24"/>
        </w:rPr>
        <w:t xml:space="preserve"> </w:t>
      </w:r>
      <w:r w:rsidRPr="004C695E" w:rsidR="004C695E">
        <w:rPr>
          <w:rFonts w:ascii="Times New Roman" w:hAnsi="Times New Roman"/>
          <w:sz w:val="24"/>
        </w:rPr>
        <w:t xml:space="preserve">op de dag waarop Onze Minister de mededeling van de autoriteiten van die staat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afstand heeft ontvangen.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De tenuitvoerleggingstermijn</w:t>
      </w:r>
      <w:r w:rsidRPr="004C695E" w:rsidDel="00600B52" w:rsidR="004C695E">
        <w:rPr>
          <w:rFonts w:ascii="Times New Roman" w:hAnsi="Times New Roman"/>
          <w:sz w:val="24"/>
        </w:rPr>
        <w:t xml:space="preserve"> </w:t>
      </w:r>
      <w:r w:rsidRPr="004C695E" w:rsidR="004C695E">
        <w:rPr>
          <w:rFonts w:ascii="Times New Roman" w:hAnsi="Times New Roman"/>
          <w:sz w:val="24"/>
        </w:rPr>
        <w:t>loopt ten aanzien van veroordelingen tot betaling als bedoeld in artikel 358, vierde lid, onder a tot en met c, van de Faillissementswet niet gedurende de tijd dat de schuldsaneringsregeling natuurlijke personen op de veroordeelde van toepassing is.</w:t>
      </w:r>
    </w:p>
    <w:p w:rsidRPr="004C695E" w:rsidR="004C695E" w:rsidP="004C695E" w:rsidRDefault="004C695E">
      <w:pPr>
        <w:rPr>
          <w:rFonts w:ascii="Times New Roman" w:hAnsi="Times New Roman"/>
          <w:i/>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6:1:24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 xml:space="preserve">Een straf of maatregel mag niet ten uitvoer worden gelegd na overdracht van de strafvervolging aan een vreemde staat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bepalingen van de derde afdeling van titel X van het vierde boek, tenzij de autoriteiten van de staat die de strafvervolging had overgenomen op die beslissing terugkomen of mededelen dat geen strafvervolging wordt ingesteld dan wel een ingestelde vervolging is gestaakt.</w:t>
      </w:r>
    </w:p>
    <w:p w:rsidRPr="004C695E" w:rsidR="004C695E" w:rsidP="004C695E" w:rsidRDefault="004C695E">
      <w:pPr>
        <w:rPr>
          <w:rFonts w:ascii="Times New Roman" w:hAnsi="Times New Roman"/>
          <w:i/>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 xml:space="preserve">TOEZICHT OP DE TENUITVOERLEGGING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6:1:25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raad voor de kinderbescherming heeft tot taak toezicht te houden op de uitvoering van reclasseringswerkzaamheden met betrekking tot jeugdigen, en is in dat kader bevoegd de gecertificeerde instelling als bedoeld in artikel 1.1 van de </w:t>
      </w:r>
      <w:proofErr w:type="spellStart"/>
      <w:r w:rsidRPr="004C695E" w:rsidR="004C695E">
        <w:rPr>
          <w:rFonts w:ascii="Times New Roman" w:hAnsi="Times New Roman"/>
          <w:sz w:val="24"/>
        </w:rPr>
        <w:t>Jeugdwet</w:t>
      </w:r>
      <w:proofErr w:type="spellEnd"/>
      <w:r w:rsidRPr="004C695E" w:rsidR="004C695E">
        <w:rPr>
          <w:rFonts w:ascii="Times New Roman" w:hAnsi="Times New Roman"/>
          <w:sz w:val="24"/>
        </w:rPr>
        <w:t xml:space="preserve">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indien het minderjarigen betreft, een reclasseringsinstelling als </w:t>
      </w:r>
      <w:proofErr w:type="gramStart"/>
      <w:r w:rsidRPr="004C695E" w:rsidR="004C695E">
        <w:rPr>
          <w:rFonts w:ascii="Times New Roman" w:hAnsi="Times New Roman"/>
          <w:sz w:val="24"/>
        </w:rPr>
        <w:t>bedoeld</w:t>
      </w:r>
      <w:proofErr w:type="gramEnd"/>
      <w:r w:rsidRPr="004C695E" w:rsidR="004C695E">
        <w:rPr>
          <w:rFonts w:ascii="Times New Roman" w:hAnsi="Times New Roman"/>
          <w:sz w:val="24"/>
        </w:rPr>
        <w:t xml:space="preserve"> in </w:t>
      </w:r>
      <w:r w:rsidRPr="004E060B" w:rsidR="004E060B">
        <w:rPr>
          <w:rFonts w:ascii="Times New Roman" w:hAnsi="Times New Roman"/>
          <w:sz w:val="24"/>
        </w:rPr>
        <w:t>artikel 14c, vijfde lid</w:t>
      </w:r>
      <w:r w:rsidRPr="004C695E" w:rsidR="004C695E">
        <w:rPr>
          <w:rFonts w:ascii="Times New Roman" w:hAnsi="Times New Roman"/>
          <w:sz w:val="24"/>
        </w:rPr>
        <w:t>, van het Wetboek van Strafrecht aanwijzingen te geven.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door Onze Minister aan te wijzen gevallen kan de raad voor de kinderbescherming de gecertificeerde instelling</w:t>
      </w:r>
      <w:r w:rsidRPr="004C695E" w:rsidDel="00584546" w:rsidR="004C695E">
        <w:rPr>
          <w:rFonts w:ascii="Times New Roman" w:hAnsi="Times New Roman"/>
          <w:sz w:val="24"/>
        </w:rPr>
        <w:t xml:space="preserve"> </w:t>
      </w:r>
      <w:r w:rsidRPr="004C695E" w:rsidR="004C695E">
        <w:rPr>
          <w:rFonts w:ascii="Times New Roman" w:hAnsi="Times New Roman"/>
          <w:sz w:val="24"/>
        </w:rPr>
        <w:t>inschakelen voor vrijwillige begeleiding van een jeugdige</w:t>
      </w:r>
      <w:r w:rsidR="0064286A">
        <w:rPr>
          <w:rFonts w:ascii="Times New Roman" w:hAnsi="Times New Roman"/>
          <w:sz w:val="24"/>
        </w:rPr>
        <w:t xml:space="preserve"> of de jongvolwassene die ten tijde van het begaan van het strafbaar feit waar hij van verdacht wordt, de leeftijd van achttien jaren maar nog niet die van drieëntwintig jaren heeft bereikt</w:t>
      </w:r>
      <w:r w:rsidRPr="004C695E" w:rsidR="004C695E">
        <w:rPr>
          <w:rFonts w:ascii="Times New Roman" w:hAnsi="Times New Roman"/>
          <w:sz w:val="24"/>
        </w:rPr>
        <w:t>.</w:t>
      </w:r>
    </w:p>
    <w:p w:rsidR="004C695E" w:rsidP="004C695E" w:rsidRDefault="004C695E">
      <w:pPr>
        <w:rPr>
          <w:rFonts w:ascii="Times New Roman" w:hAnsi="Times New Roman"/>
          <w:sz w:val="24"/>
        </w:rPr>
      </w:pPr>
    </w:p>
    <w:p w:rsidRPr="004C695E" w:rsidR="00BF2A92" w:rsidP="004C695E" w:rsidRDefault="00BF2A92">
      <w:pPr>
        <w:rPr>
          <w:rFonts w:ascii="Times New Roman" w:hAnsi="Times New Roman"/>
          <w:sz w:val="24"/>
        </w:rPr>
      </w:pPr>
    </w:p>
    <w:p w:rsidRPr="004C695E" w:rsidR="004C695E" w:rsidP="00897BC4" w:rsidRDefault="004C695E">
      <w:pPr>
        <w:rPr>
          <w:rFonts w:ascii="Times New Roman" w:hAnsi="Times New Roman"/>
          <w:b/>
          <w:sz w:val="24"/>
        </w:rPr>
      </w:pPr>
      <w:r w:rsidRPr="004C695E">
        <w:rPr>
          <w:rFonts w:ascii="Times New Roman" w:hAnsi="Times New Roman"/>
          <w:b/>
          <w:sz w:val="24"/>
        </w:rPr>
        <w:t>HOOFDSTUK 2</w:t>
      </w:r>
    </w:p>
    <w:p w:rsidRPr="004C695E" w:rsidR="004C695E" w:rsidP="004C695E" w:rsidRDefault="004C695E">
      <w:pPr>
        <w:rPr>
          <w:rFonts w:ascii="Times New Roman" w:hAnsi="Times New Roman"/>
          <w:b/>
          <w:sz w:val="24"/>
        </w:rPr>
      </w:pPr>
      <w:r w:rsidRPr="004C695E">
        <w:rPr>
          <w:rFonts w:ascii="Times New Roman" w:hAnsi="Times New Roman"/>
          <w:b/>
          <w:sz w:val="24"/>
        </w:rPr>
        <w:t xml:space="preserve">VRIJHEIDSBENEMENDE STRAFFEN EN MAATREGELEN </w:t>
      </w:r>
    </w:p>
    <w:p w:rsidRPr="004C695E" w:rsidR="004C695E" w:rsidP="004C695E" w:rsidRDefault="004C695E">
      <w:pPr>
        <w:rPr>
          <w:rFonts w:ascii="Times New Roman" w:hAnsi="Times New Roman"/>
          <w:b/>
          <w:sz w:val="24"/>
        </w:rPr>
      </w:pPr>
    </w:p>
    <w:p w:rsidRPr="004C695E" w:rsidR="004C695E" w:rsidP="00897BC4"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OPNEMING, AANVANG, ONDERBREKING EN INVRIJHEIDSTELLING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opneming van een persoon tegen wie een bevel tot vrijheidsbeneming of een veroordelend vonnis of arrest ten uitvoer wordt gelegd, in een daartoe bestemde inrichting als bedoeld in artikel 1 van de Penitentiaire beginselenwet, artikel 1 van de Beginselenwet verpleging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artikel 1 van de Beginselenwet justitiële jeugdinrichtingen geschiedt op grond van: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hetzij het bevel tot aanhouding, inverzekeringstelling of voorlopige hechtenis,</w:t>
      </w:r>
    </w:p>
    <w:p w:rsidRPr="004C695E" w:rsidR="004C695E" w:rsidP="00897BC4" w:rsidRDefault="00897BC4">
      <w:pPr>
        <w:ind w:firstLine="284"/>
        <w:rPr>
          <w:rFonts w:ascii="Times New Roman" w:hAnsi="Times New Roman"/>
          <w:sz w:val="24"/>
        </w:rPr>
      </w:pPr>
      <w:r>
        <w:rPr>
          <w:rFonts w:ascii="Times New Roman" w:hAnsi="Times New Roman"/>
          <w:sz w:val="24"/>
        </w:rPr>
        <w:lastRenderedPageBreak/>
        <w:t xml:space="preserve">b. </w:t>
      </w:r>
      <w:r w:rsidRPr="004C695E" w:rsidR="004C695E">
        <w:rPr>
          <w:rFonts w:ascii="Times New Roman" w:hAnsi="Times New Roman"/>
          <w:sz w:val="24"/>
        </w:rPr>
        <w:t>hetzij het veroordelend vonnis of arrest of een uittreksel daarvan,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hetzij de last tot tenuitvoerlegging van Onze Minister.</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 het geval, bedoeld in het eerste lid, onder c, doet de ambtenaar, die de last heeft gegeven, het bevel tot voorlopige hechtenis of inverzekeringstelling of, ingeval van tenuitvoerlegging van vrijheidsstraf, het veroordelend vonnis of arrest of een uittreksel daarvan </w:t>
      </w:r>
      <w:proofErr w:type="gramStart"/>
      <w:r w:rsidRPr="004C695E" w:rsidR="004C695E">
        <w:rPr>
          <w:rFonts w:ascii="Times New Roman" w:hAnsi="Times New Roman"/>
          <w:sz w:val="24"/>
        </w:rPr>
        <w:t>ten spoedigste</w:t>
      </w:r>
      <w:proofErr w:type="gramEnd"/>
      <w:r w:rsidRPr="004C695E" w:rsidR="004C695E">
        <w:rPr>
          <w:rFonts w:ascii="Times New Roman" w:hAnsi="Times New Roman"/>
          <w:sz w:val="24"/>
        </w:rPr>
        <w:t xml:space="preserve"> toekomen aan het hoofd of de directeur van de in het eerste lid bedoelde inrichting.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geval van tenuitvoerlegging van een vrijheidsstraf, opgelegd bij een mondeling vonnis, geschiedt de in het eerste lid bedoelde opneming op grond van: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hetzij het proces-verbaal van de terechtzitting, dan wel een afschrift daarvan of uittreksel daaruit;</w:t>
      </w:r>
    </w:p>
    <w:p w:rsidRPr="004C695E" w:rsidR="004C695E" w:rsidP="00897BC4" w:rsidRDefault="004C695E">
      <w:pPr>
        <w:ind w:firstLine="284"/>
        <w:rPr>
          <w:rFonts w:ascii="Times New Roman" w:hAnsi="Times New Roman"/>
          <w:sz w:val="24"/>
        </w:rPr>
      </w:pPr>
      <w:r w:rsidRPr="004C695E">
        <w:rPr>
          <w:rFonts w:ascii="Times New Roman" w:hAnsi="Times New Roman"/>
          <w:sz w:val="24"/>
        </w:rPr>
        <w:t>b.</w:t>
      </w:r>
      <w:r w:rsidR="00897BC4">
        <w:rPr>
          <w:rFonts w:ascii="Times New Roman" w:hAnsi="Times New Roman"/>
          <w:sz w:val="24"/>
        </w:rPr>
        <w:t xml:space="preserve"> </w:t>
      </w:r>
      <w:r w:rsidRPr="004C695E">
        <w:rPr>
          <w:rFonts w:ascii="Times New Roman" w:hAnsi="Times New Roman"/>
          <w:sz w:val="24"/>
        </w:rPr>
        <w:t xml:space="preserve">hetzij het aan </w:t>
      </w:r>
      <w:r w:rsidR="0009283E">
        <w:rPr>
          <w:rFonts w:ascii="Times New Roman" w:hAnsi="Times New Roman"/>
          <w:sz w:val="24"/>
        </w:rPr>
        <w:t>de kopie van de dagvaarding</w:t>
      </w:r>
      <w:r w:rsidRPr="004C695E">
        <w:rPr>
          <w:rFonts w:ascii="Times New Roman" w:hAnsi="Times New Roman"/>
          <w:sz w:val="24"/>
        </w:rPr>
        <w:t xml:space="preserve"> of de oproeping gehechte stuk, dan wel een afschrift daarvan, houdende aantekening van het mondelinge vonnis;</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hetzij de last tot tenuitvoerlegging van Onze Minister, dan wel een afschrift daarvan.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het geval, bedoeld in het derde lid, onder c, doet de ambtenaar die de last heeft gegeven, hetzij het proces-verbaal van de terechtzitting, dan wel een afschrift daarvan of uittreksel daaruit, hetzij het aan </w:t>
      </w:r>
      <w:r w:rsidR="0009283E">
        <w:rPr>
          <w:rFonts w:ascii="Times New Roman" w:hAnsi="Times New Roman"/>
          <w:sz w:val="24"/>
        </w:rPr>
        <w:t>de kopie van de dagvaarding</w:t>
      </w:r>
      <w:r w:rsidRPr="004C695E" w:rsidR="004C695E">
        <w:rPr>
          <w:rFonts w:ascii="Times New Roman" w:hAnsi="Times New Roman"/>
          <w:sz w:val="24"/>
        </w:rPr>
        <w:t xml:space="preserve"> of oproeping gehechte stuk, dan wel een afschrift daarvan, houdende aantekening van het mondelinge vonnis, </w:t>
      </w:r>
      <w:proofErr w:type="gramStart"/>
      <w:r w:rsidRPr="004C695E" w:rsidR="004C695E">
        <w:rPr>
          <w:rFonts w:ascii="Times New Roman" w:hAnsi="Times New Roman"/>
          <w:sz w:val="24"/>
        </w:rPr>
        <w:t>ten spoedigste</w:t>
      </w:r>
      <w:proofErr w:type="gramEnd"/>
      <w:r w:rsidRPr="004C695E" w:rsidR="004C695E">
        <w:rPr>
          <w:rFonts w:ascii="Times New Roman" w:hAnsi="Times New Roman"/>
          <w:sz w:val="24"/>
        </w:rPr>
        <w:t xml:space="preserve"> toekomen aan het hoofd of de directeur van de inrichting.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6:2:2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De gevangenisstraf en de hechtenis gaan in: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ten aanzien van veroordeelden die zich in voorlopige hechtenis bevinden ter zake van het feit waarvoor zij veroordeeld zijn, op de dag waarop de rechterlijke beslissing onherroepelijk is geworden;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ten aanzien van andere veroordeelden, op de dag van de tenuitvoerlegging van de rechterlijke uitspraak.</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6:2:3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na de einduitspraak maar voor de tenuitvoerlegging van een onherroepelijk geworden vonnis of arrest, houdende veroordeling tot vrijheidsstraf, de veroordeelde is gaan lijden aan een psychische stoornis, kan het gerecht opschorting van de tenuitvoerlegging bevelen. </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opschorting wordt bevolen, hetzij op de vordering van het openbaar ministerie, hetzij op het verzoekschrift van de raadsman van de veroordeelde. Ten aanzien van de raadsman gelden de bepalingen van de derde titel van het eerste boek. </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Na het herstel van de veroordeelde wordt op vordering van het openbaar ministerie het bevel tot opschorting door hetzelfde gerecht ingetrokken.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ondanks de psychische stoornis van de veroordeelde, de tenuitvoerlegging van een andere straf mogelijk is, wordt de curator op de gewone wijze tot voldoening aan het vonnis of arrest uitgenodigd. Indien de veroordeelde nog geen curator heeft, wordt deze zo nodig voor dit doel benoemd op vordering van het openbaar ministerie. </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Ten aanzien van de vervangende straf zijn het eerste tot en met derde lid van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6:2:4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Onze Minister kan op verzoek van de betrokkene, het openbaar ministerie of ambtshalve</w:t>
      </w:r>
      <w:r w:rsidRPr="004C695E" w:rsidDel="00A1637B" w:rsidR="004C695E">
        <w:rPr>
          <w:rFonts w:ascii="Times New Roman" w:hAnsi="Times New Roman"/>
          <w:sz w:val="24"/>
        </w:rPr>
        <w:t xml:space="preserve"> </w:t>
      </w:r>
      <w:r w:rsidRPr="004C695E" w:rsidR="004C695E">
        <w:rPr>
          <w:rFonts w:ascii="Times New Roman" w:hAnsi="Times New Roman"/>
          <w:sz w:val="24"/>
        </w:rPr>
        <w:t xml:space="preserve">de tenuitvoerlegging van een vrijheidsstraf onderbreken. </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Ten aanzien van de beslissingen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onderbreking van de tenuitvoerlegging van een vrijheidsstraf is hoofdstuk XIII van de Penitentiaire beginselenwet van toepassing. Ten aanzien van de beslissingen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onderbreking van de tenuitvoerlegging van jeugddetentie is hoofdstuk XV van de Beginselenwet justitiële jeugdinrichtingen van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6:2:5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invrijheidstelling geschiedt door de directeur van de inrichting:</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op de laatste dag van de straftijd;</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r w:rsidRPr="004C695E" w:rsidR="004C695E">
        <w:rPr>
          <w:rFonts w:ascii="Times New Roman" w:hAnsi="Times New Roman"/>
          <w:sz w:val="24"/>
        </w:rPr>
        <w:t>zodra de geldigheid van het bevel tot vrijheidsbeneming ophoudt;</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op bevel tot invrijheidstelling van Onze Minister.</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Behoudens het bepaalde in het vierde lid vindt de invrijheidstelling in alle gevallen uiterlijk plaats op het ogenblik waarop de straftijd verstrijkt.</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Voor de toepassing van het eerste en het tweede lid wordt, in gevallen waarin ten aanzien van een gedeelte van de straf door de rechter is bepaald dat </w:t>
      </w:r>
      <w:proofErr w:type="gramStart"/>
      <w:r w:rsidRPr="004C695E" w:rsidR="004C695E">
        <w:rPr>
          <w:rFonts w:ascii="Times New Roman" w:hAnsi="Times New Roman"/>
          <w:sz w:val="24"/>
        </w:rPr>
        <w:t>deze</w:t>
      </w:r>
      <w:proofErr w:type="gramEnd"/>
      <w:r w:rsidRPr="004C695E" w:rsidR="004C695E">
        <w:rPr>
          <w:rFonts w:ascii="Times New Roman" w:hAnsi="Times New Roman"/>
          <w:sz w:val="24"/>
        </w:rPr>
        <w:t xml:space="preserve"> geheel of gedeeltelijk niet zal worden tenuitvoergelegd, met dat gedeelte alleen rekening gehouden voor zover de tenuitvoerlegging daarvan door de rechter is gelast.</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Invrijheidstelling geschiedt binnen drie uur na het tijdstip waarop het bevel van Onze Minister tot invrijheidstelling de directeur van de inrichting heeft bereikt. Indien de verdachte of veroordeelde op dat tijdstip nog niet in de penitentiaire inrichting is teruggekeerd, begint de termijn van drie uur te lopen vanaf het moment van terugkeer in de penitentiaire inrichting</w:t>
      </w:r>
      <w:r w:rsidR="0009283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6:2:6 </w:t>
      </w:r>
    </w:p>
    <w:p w:rsidR="00897BC4" w:rsidP="004C695E" w:rsidRDefault="00897BC4">
      <w:pPr>
        <w:rPr>
          <w:rFonts w:ascii="Times New Roman" w:hAnsi="Times New Roman"/>
          <w:sz w:val="24"/>
        </w:rPr>
      </w:pPr>
    </w:p>
    <w:p w:rsidR="0009283E" w:rsidP="00E67E09" w:rsidRDefault="0009283E">
      <w:pPr>
        <w:ind w:firstLine="284"/>
        <w:rPr>
          <w:rFonts w:ascii="Times New Roman" w:hAnsi="Times New Roman"/>
          <w:sz w:val="24"/>
        </w:rPr>
      </w:pPr>
      <w:r>
        <w:rPr>
          <w:rFonts w:ascii="Times New Roman" w:hAnsi="Times New Roman"/>
          <w:sz w:val="24"/>
        </w:rPr>
        <w:t xml:space="preserve">Indien </w:t>
      </w:r>
      <w:r w:rsidRPr="0009283E">
        <w:rPr>
          <w:rFonts w:ascii="Times New Roman" w:hAnsi="Times New Roman"/>
          <w:sz w:val="24"/>
        </w:rPr>
        <w:t>de veroordeelde meer dan één straf achteree</w:t>
      </w:r>
      <w:r>
        <w:rPr>
          <w:rFonts w:ascii="Times New Roman" w:hAnsi="Times New Roman"/>
          <w:sz w:val="24"/>
        </w:rPr>
        <w:t xml:space="preserve">nvolgens moet ondergaan, worden </w:t>
      </w:r>
      <w:r w:rsidRPr="0009283E">
        <w:rPr>
          <w:rFonts w:ascii="Times New Roman" w:hAnsi="Times New Roman"/>
          <w:sz w:val="24"/>
        </w:rPr>
        <w:t>deze straffen zo enigszins mogelijk aaneensluitend ten uitvoer gelegd. In het geval meerdere straffen aaneensluitend ten uitvoer worden gelegd:</w:t>
      </w:r>
    </w:p>
    <w:p w:rsidRPr="0016528D" w:rsidR="0016528D" w:rsidP="0016528D" w:rsidRDefault="0016528D">
      <w:pPr>
        <w:ind w:firstLine="284"/>
        <w:rPr>
          <w:rFonts w:ascii="Times New Roman" w:hAnsi="Times New Roman"/>
          <w:sz w:val="24"/>
        </w:rPr>
      </w:pPr>
      <w:proofErr w:type="gramStart"/>
      <w:r w:rsidRPr="0016528D">
        <w:rPr>
          <w:rFonts w:ascii="Times New Roman" w:hAnsi="Times New Roman"/>
          <w:sz w:val="24"/>
        </w:rPr>
        <w:t>a</w:t>
      </w:r>
      <w:proofErr w:type="gramEnd"/>
      <w:r w:rsidRPr="0016528D">
        <w:rPr>
          <w:rFonts w:ascii="Times New Roman" w:hAnsi="Times New Roman"/>
          <w:sz w:val="24"/>
        </w:rPr>
        <w:t>. worden zij als één straf aangemerkt voor de toepassing van artikel 6:2:5, eerste lid;</w:t>
      </w:r>
    </w:p>
    <w:p w:rsidR="004C695E" w:rsidP="0016528D" w:rsidRDefault="0016528D">
      <w:pPr>
        <w:ind w:firstLine="284"/>
        <w:rPr>
          <w:rFonts w:ascii="Times New Roman" w:hAnsi="Times New Roman"/>
          <w:sz w:val="24"/>
        </w:rPr>
      </w:pPr>
      <w:r w:rsidRPr="0016528D">
        <w:rPr>
          <w:rFonts w:ascii="Times New Roman" w:hAnsi="Times New Roman"/>
          <w:sz w:val="24"/>
        </w:rPr>
        <w:t>b. worden geheel onvoorwaardelijk ten uitvoer te leggen vrijheidsstraffen gezamenlijk, met uitzondering van vervangende hechtenis die moet worden ondergaan, als één vrijheidsstraf aangemerkt voor de toepassing van artikel 6:2:10.</w:t>
      </w:r>
    </w:p>
    <w:p w:rsidRPr="004C695E" w:rsidR="0016528D" w:rsidP="0016528D" w:rsidRDefault="0016528D">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6:2:7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1.</w:t>
      </w:r>
      <w:r w:rsidR="00897BC4">
        <w:rPr>
          <w:rFonts w:ascii="Times New Roman" w:hAnsi="Times New Roman"/>
          <w:sz w:val="24"/>
        </w:rPr>
        <w:t xml:space="preserve"> </w:t>
      </w:r>
      <w:r w:rsidRPr="004C695E">
        <w:rPr>
          <w:rFonts w:ascii="Times New Roman" w:hAnsi="Times New Roman"/>
          <w:sz w:val="24"/>
        </w:rPr>
        <w:t xml:space="preserve">De tijd die door de tot gevangenisstraf of hechtenis veroordeelde in het buitenland in verzekering, in voorlopige hechtenis of in detentie is doorgebracht </w:t>
      </w:r>
      <w:proofErr w:type="gramStart"/>
      <w:r w:rsidRPr="004C695E">
        <w:rPr>
          <w:rFonts w:ascii="Times New Roman" w:hAnsi="Times New Roman"/>
          <w:sz w:val="24"/>
        </w:rPr>
        <w:t>ingevolge</w:t>
      </w:r>
      <w:proofErr w:type="gramEnd"/>
      <w:r w:rsidRPr="004C695E">
        <w:rPr>
          <w:rFonts w:ascii="Times New Roman" w:hAnsi="Times New Roman"/>
          <w:sz w:val="24"/>
        </w:rPr>
        <w:t xml:space="preserve"> een Nederlands verzoek om overlevering of uitlevering ten behoeve van de tenuitvoerlegging of verdere tenuitvoerlegging van deze straf, komt in mindering op de ten uitvoer te leggen straf.</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eerste lid is van overeenkomstige toepassing op een voorwaardelijke invrijheidstelling, tenzij die tijd, met toepassing van artikel 68, eerste lid, laatste volzin,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in mindering is gebracht op een andere straf die de veroordeelde heeft ondergaan.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6:2:8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Een veroordeelde tot gevangenisstraf die wegens de gebrekkige ontwikkeling van zijn geestvermogens of een psychische stoornis daarvoor in aanmerking komt, kan worden </w:t>
      </w:r>
      <w:r w:rsidRPr="004C695E" w:rsidR="004C695E">
        <w:rPr>
          <w:rFonts w:ascii="Times New Roman" w:hAnsi="Times New Roman"/>
          <w:sz w:val="24"/>
        </w:rPr>
        <w:lastRenderedPageBreak/>
        <w:t xml:space="preserve">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In dat geval zijn de artikelen 6:2:16 en 6:2:17 van overeenkomstige toepassing.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een veroordeelde tot gevangenisstraf tevens de maatregel van terbeschikkingstelling met bevel tot verpleging van overheidswege is opgelegd, wordt op regelmatige tijdstippen beoordeeld of de veroordeelde dient te worden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last tot plaatsing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het eerste lid of de beëindiging daarvan, kan enkel door Onze Minister worden gegeven na een met redenen omkleed, gedagtekend en ondertekend advies van ten minste twee gedragsdeskundigen van verschillende disciplines – waaronder een psychiater – die de betrokkene hebben onderzocht.</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Tegen de beslissing tot plaatsing, de beslissing tot beëindiging daarvan en de beslissing tot niet plaatsing in afwijking van het advies van de rechter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bepaalde in artikel 37b, tweede lid, van het Wetboek van Strafrecht kan de veroordeelde binnen vier weken nadat die beslissing aan hem is medegedeeld beroep instellen bij de Raad voor strafrechtstoepassing en jeugdbescherming. hoofdstuk XVI van de Beginselenwet verpleging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is van overeenkomstige toepassing.</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overplaatsing en het beroep daartegen van de veroordeelden geschieden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regels die van toepassing zijn op de overplaatsing en het beroep daartegen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ten aanzien van wie een bevel tot verpleging van overheidswege is gegeven.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Dit artikel is van overeenkomstige toepassing op de tot hechtenis of vervangende hechtenis veroordeelde.</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6:2:9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nadere regels gesteld over het bepaalde in deze titel. </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Bij algemene maatregel van bestuur worden regels gesteld over het op last van Onze Minister plaatsen van een veroordeelde tot gevangenisstraf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indien deze wegens de gebrekkige ontwikkeling of psychische stoornis van zijn geestvermogens daarvoor in aanmerking komt, en de beëindiging daarvan. </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in het eerste lid bedoelde nadere regels die worden gesteld met betrekking tot het onderbreken van de tenuitvoerlegging betreffen in elk geval de voorwaarden waaraan een betrokkene moet voldoen om hiervoor in aanmerking te komen, de bevoegdheid tot en de wijze van verlening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voorwaarden die hieraan kunnen worden verbonden.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in het eerste lid bedoelde nadere regels die worden gesteld met betrekking tot de beoordeling of een veroordeelde tot gevangenisstraf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tot de maatregel van ter beschikking stelling met bevel tot verpleging van overheidswege dient te worden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betreffen in elk geval de frequentie van de beoordelingen, de te volgen procedure, waaronder de advisering door gedragsdeskundigen, en de wijze waarop de beoordelingen dienen plaats te vinden.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VOORWAARDELIJKE INVRIJHEIDSTELLING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6:2:10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veroordeelde tot vrijheidsstraf van meer dan een jaar en ten hoogste twee jaren, wordt voorwaardelijk in vrijheid gesteld wanneer de vrijheidsbeneming ten minste een jaar </w:t>
      </w:r>
      <w:r w:rsidRPr="004C695E" w:rsidR="004C695E">
        <w:rPr>
          <w:rFonts w:ascii="Times New Roman" w:hAnsi="Times New Roman"/>
          <w:sz w:val="24"/>
        </w:rPr>
        <w:lastRenderedPageBreak/>
        <w:t xml:space="preserve">heeft geduurd en van het </w:t>
      </w:r>
      <w:proofErr w:type="gramStart"/>
      <w:r w:rsidRPr="004C695E" w:rsidR="004C695E">
        <w:rPr>
          <w:rFonts w:ascii="Times New Roman" w:hAnsi="Times New Roman"/>
          <w:sz w:val="24"/>
        </w:rPr>
        <w:t>alsdan</w:t>
      </w:r>
      <w:proofErr w:type="gramEnd"/>
      <w:r w:rsidRPr="004C695E" w:rsidR="004C695E">
        <w:rPr>
          <w:rFonts w:ascii="Times New Roman" w:hAnsi="Times New Roman"/>
          <w:sz w:val="24"/>
        </w:rPr>
        <w:t xml:space="preserve"> nog ten uitvoer te leggen gedeelte van de straf </w:t>
      </w:r>
      <w:proofErr w:type="spellStart"/>
      <w:r w:rsidRPr="004C695E" w:rsidR="004C695E">
        <w:rPr>
          <w:rFonts w:ascii="Times New Roman" w:hAnsi="Times New Roman"/>
          <w:sz w:val="24"/>
        </w:rPr>
        <w:t>eenderde</w:t>
      </w:r>
      <w:proofErr w:type="spellEnd"/>
      <w:r w:rsidRPr="004C695E" w:rsidR="004C695E">
        <w:rPr>
          <w:rFonts w:ascii="Times New Roman" w:hAnsi="Times New Roman"/>
          <w:sz w:val="24"/>
        </w:rPr>
        <w:t xml:space="preserve"> deel is ondergaan.</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veroordeelde tot tijdelijke gevangenisstraf van meer dan twee jaren wordt voorwaardelijk in vrijheid gesteld wanneer hij </w:t>
      </w:r>
      <w:proofErr w:type="spellStart"/>
      <w:r w:rsidRPr="004C695E" w:rsidR="004C695E">
        <w:rPr>
          <w:rFonts w:ascii="Times New Roman" w:hAnsi="Times New Roman"/>
          <w:sz w:val="24"/>
        </w:rPr>
        <w:t>tweederde</w:t>
      </w:r>
      <w:proofErr w:type="spellEnd"/>
      <w:r w:rsidRPr="004C695E" w:rsidR="004C695E">
        <w:rPr>
          <w:rFonts w:ascii="Times New Roman" w:hAnsi="Times New Roman"/>
          <w:sz w:val="24"/>
        </w:rPr>
        <w:t xml:space="preserve"> deel daarvan heeft ondergaan.</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eerste en het tweede lid zijn niet van toepassing indien: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rechter heeft bepaald dat een gedeelte van de vrijheidsstraf niet ten uitvoer zal worden gelegd;</w:t>
      </w:r>
    </w:p>
    <w:p w:rsidRPr="004C695E" w:rsidR="004C695E" w:rsidP="00897BC4" w:rsidRDefault="004C695E">
      <w:pPr>
        <w:ind w:firstLine="284"/>
        <w:rPr>
          <w:rFonts w:ascii="Times New Roman" w:hAnsi="Times New Roman"/>
          <w:sz w:val="24"/>
        </w:rPr>
      </w:pPr>
      <w:r w:rsidRPr="004C695E">
        <w:rPr>
          <w:rFonts w:ascii="Times New Roman" w:hAnsi="Times New Roman"/>
          <w:sz w:val="24"/>
        </w:rPr>
        <w:t xml:space="preserve">b. </w:t>
      </w:r>
      <w:r w:rsidRPr="004C695E">
        <w:rPr>
          <w:rFonts w:ascii="Times New Roman" w:hAnsi="Times New Roman"/>
          <w:sz w:val="24"/>
        </w:rPr>
        <w:tab/>
      </w:r>
      <w:proofErr w:type="gramStart"/>
      <w:r w:rsidRPr="004C695E">
        <w:rPr>
          <w:rFonts w:ascii="Times New Roman" w:hAnsi="Times New Roman"/>
          <w:sz w:val="24"/>
        </w:rPr>
        <w:t>de</w:t>
      </w:r>
      <w:proofErr w:type="gramEnd"/>
      <w:r w:rsidRPr="004C695E">
        <w:rPr>
          <w:rFonts w:ascii="Times New Roman" w:hAnsi="Times New Roman"/>
          <w:sz w:val="24"/>
        </w:rPr>
        <w:t xml:space="preserve"> rechter heeft gelast dat de niet ten uitvoer gelegde straf of een gedeelte daarvan alsnog ten uitvoer wordt gelegd omdat enige gestelde voorwaarde niet is nageleefd;</w:t>
      </w:r>
    </w:p>
    <w:p w:rsidRPr="004C695E" w:rsidR="004C695E" w:rsidP="00897BC4"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Pr="004C695E">
        <w:rPr>
          <w:rFonts w:ascii="Times New Roman" w:hAnsi="Times New Roman"/>
          <w:sz w:val="24"/>
        </w:rPr>
        <w:t xml:space="preserve"> </w:t>
      </w:r>
      <w:r w:rsidRPr="004C695E">
        <w:rPr>
          <w:rFonts w:ascii="Times New Roman" w:hAnsi="Times New Roman"/>
          <w:sz w:val="24"/>
        </w:rPr>
        <w:tab/>
      </w:r>
      <w:proofErr w:type="gramStart"/>
      <w:r w:rsidRPr="004C695E">
        <w:rPr>
          <w:rFonts w:ascii="Times New Roman" w:hAnsi="Times New Roman"/>
          <w:sz w:val="24"/>
        </w:rPr>
        <w:t>de</w:t>
      </w:r>
      <w:proofErr w:type="gramEnd"/>
      <w:r w:rsidRPr="004C695E">
        <w:rPr>
          <w:rFonts w:ascii="Times New Roman" w:hAnsi="Times New Roman"/>
          <w:sz w:val="24"/>
        </w:rPr>
        <w:t xml:space="preserve"> veroordeelde een vreemdeling is die geen rechtmatig verblijf heeft in Nederland in de zin van artikel 8 van de Vreemdelingenwet 2000.</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afwijking van het eerste en het tweede lid kan Onze Minister bepalen dat de voorwaardelijke invrijheidstelling op een eerder tijdstip plaatsvindt in het geval van de tenuitvoerlegging van een in het buitenland opgelegde vrijheidsstraf in Nederland, indien de veroordeelde op dat eerdere tijdstip voorwaardelijk in vrijheid zou zijn gesteld, als de tenuitvoerlegging niet aan Nederland zou zijn overgedragen.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Artikel 6:2:5 is van overeenkomstige toepassing op een voorwaardelijke invrijheidstelling.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6:2:11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voorwaardelijke invrijheidstelling geschiedt onder de algemene voorwaarden dat:</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veroordeelde zich voor het einde van de proeftijd niet schuldig maakt aan een strafbaar feit, 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veroordeelde, voor zover aan de voorwaardelijke invrijheidstelling bijzondere voorwaarden als bedoeld in het tweede lid worden gesteld:</w:t>
      </w:r>
    </w:p>
    <w:p w:rsidRPr="004C695E" w:rsidR="004C695E" w:rsidP="00897BC4"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ten behoeve van</w:t>
      </w:r>
      <w:proofErr w:type="gramEnd"/>
      <w:r w:rsidRPr="004C695E">
        <w:rPr>
          <w:rFonts w:ascii="Times New Roman" w:hAnsi="Times New Roman"/>
          <w:sz w:val="24"/>
        </w:rPr>
        <w:t xml:space="preserve"> het vaststellen van zijn identiteit medewerking verleent aan het nemen van een of meer vingerafdrukken of een identiteitsbewijs als bedoeld in artikel 1 van de Wet op de identificatieplicht ter inzage aanbiedt; en</w:t>
      </w:r>
    </w:p>
    <w:p w:rsidRPr="004C695E" w:rsidR="004C695E" w:rsidP="00897BC4" w:rsidRDefault="004C695E">
      <w:pPr>
        <w:ind w:firstLine="284"/>
        <w:rPr>
          <w:rFonts w:ascii="Times New Roman" w:hAnsi="Times New Roman"/>
          <w:sz w:val="24"/>
        </w:rPr>
      </w:pPr>
      <w:r w:rsidRPr="004C695E">
        <w:rPr>
          <w:rFonts w:ascii="Times New Roman" w:hAnsi="Times New Roman"/>
          <w:sz w:val="24"/>
        </w:rPr>
        <w:t>2°.</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medewerking</w:t>
      </w:r>
      <w:proofErr w:type="gramEnd"/>
      <w:r w:rsidRPr="004C695E">
        <w:rPr>
          <w:rFonts w:ascii="Times New Roman" w:hAnsi="Times New Roman"/>
          <w:sz w:val="24"/>
        </w:rPr>
        <w:t xml:space="preserve"> verleent aan het reclasseringstoezicht, daaronder begrepen de medewerking aan huisbezoeken en het zich melden bij de reclassering zo vaak en zolang als de reclassering dit noodzakelijk acht. </w:t>
      </w:r>
    </w:p>
    <w:p w:rsidRPr="004C695E" w:rsidR="004C695E" w:rsidP="00897BC4" w:rsidRDefault="004C695E">
      <w:pPr>
        <w:ind w:firstLine="284"/>
        <w:rPr>
          <w:rFonts w:ascii="Times New Roman" w:hAnsi="Times New Roman"/>
          <w:sz w:val="24"/>
        </w:rPr>
      </w:pPr>
      <w:r w:rsidRPr="004C695E">
        <w:rPr>
          <w:rFonts w:ascii="Times New Roman" w:hAnsi="Times New Roman"/>
          <w:sz w:val="24"/>
        </w:rPr>
        <w:t>2.</w:t>
      </w:r>
      <w:r w:rsidR="00897BC4">
        <w:rPr>
          <w:rFonts w:ascii="Times New Roman" w:hAnsi="Times New Roman"/>
          <w:sz w:val="24"/>
        </w:rPr>
        <w:t xml:space="preserve"> </w:t>
      </w:r>
      <w:r w:rsidRPr="004C695E">
        <w:rPr>
          <w:rFonts w:ascii="Times New Roman" w:hAnsi="Times New Roman"/>
          <w:sz w:val="24"/>
        </w:rPr>
        <w:t>Aan de voorwaardelijke invrijheidstelling kunnen daarnaast bijzondere voorwaarden betreffende het gedrag van de veroordeelde worden gesteld.</w:t>
      </w:r>
    </w:p>
    <w:p w:rsidRPr="004C695E" w:rsidR="004C695E" w:rsidP="00897BC4" w:rsidRDefault="00897BC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bijzondere voorwaarden kunnen inhouden: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een verbod contact te leggen of te laten leggen met bepaalde personen of instellingen;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verbod zich op of in de directe omgeving van een bepaalde locatie te bevinden;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verplichting op bepaalde tijdstippen of gedurende een bepaalde periode op een bepaalde locatie aanwezig te zijn;</w:t>
      </w:r>
    </w:p>
    <w:p w:rsidRPr="004C695E" w:rsidR="004C695E" w:rsidP="00897BC4" w:rsidRDefault="00897BC4">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een verplichting zich op bepaalde tijdstippen te melden bij een bepaalde instantie;</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een verbod op het gebruik van verdovende middelen of alcohol en de verplichting ten behoeve van de naleving van dit verbod mee te werken aan bloedonderzoek of urineonderzoek;</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f.</w:t>
      </w:r>
      <w:proofErr w:type="gramEnd"/>
      <w:r>
        <w:rPr>
          <w:rFonts w:ascii="Times New Roman" w:hAnsi="Times New Roman"/>
          <w:sz w:val="24"/>
        </w:rPr>
        <w:t xml:space="preserve"> </w:t>
      </w:r>
      <w:r w:rsidRPr="004C695E" w:rsidR="004C695E">
        <w:rPr>
          <w:rFonts w:ascii="Times New Roman" w:hAnsi="Times New Roman"/>
          <w:sz w:val="24"/>
        </w:rPr>
        <w:t>opneming van de veroordeelde in een zorginstelling gedurende een bepaalde termijn, ten hoogste gelijk aan de proeftijd;</w:t>
      </w:r>
    </w:p>
    <w:p w:rsidRPr="004C695E" w:rsidR="004C695E" w:rsidP="00897BC4" w:rsidRDefault="00897BC4">
      <w:pPr>
        <w:ind w:firstLine="284"/>
        <w:rPr>
          <w:rFonts w:ascii="Times New Roman" w:hAnsi="Times New Roman"/>
          <w:sz w:val="24"/>
        </w:rPr>
      </w:pPr>
      <w:r>
        <w:rPr>
          <w:rFonts w:ascii="Times New Roman" w:hAnsi="Times New Roman"/>
          <w:sz w:val="24"/>
        </w:rPr>
        <w:t xml:space="preserve">g. </w:t>
      </w:r>
      <w:r w:rsidRPr="004C695E" w:rsidR="004C695E">
        <w:rPr>
          <w:rFonts w:ascii="Times New Roman" w:hAnsi="Times New Roman"/>
          <w:sz w:val="24"/>
        </w:rPr>
        <w:t xml:space="preserve">een verplichting zich onder behandeling te stellen van een deskundige of zorginstelling gedurende een bepaalde termijn, ten </w:t>
      </w:r>
      <w:proofErr w:type="gramStart"/>
      <w:r w:rsidRPr="004C695E" w:rsidR="004C695E">
        <w:rPr>
          <w:rFonts w:ascii="Times New Roman" w:hAnsi="Times New Roman"/>
          <w:sz w:val="24"/>
        </w:rPr>
        <w:t>hoogste</w:t>
      </w:r>
      <w:proofErr w:type="gramEnd"/>
      <w:r w:rsidRPr="004C695E" w:rsidR="004C695E">
        <w:rPr>
          <w:rFonts w:ascii="Times New Roman" w:hAnsi="Times New Roman"/>
          <w:sz w:val="24"/>
        </w:rPr>
        <w:t xml:space="preserve"> gelijk aan de proeftijd;</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h.</w:t>
      </w:r>
      <w:proofErr w:type="gramEnd"/>
      <w:r>
        <w:rPr>
          <w:rFonts w:ascii="Times New Roman" w:hAnsi="Times New Roman"/>
          <w:sz w:val="24"/>
        </w:rPr>
        <w:t xml:space="preserve"> </w:t>
      </w:r>
      <w:r w:rsidRPr="004C695E" w:rsidR="004C695E">
        <w:rPr>
          <w:rFonts w:ascii="Times New Roman" w:hAnsi="Times New Roman"/>
          <w:sz w:val="24"/>
        </w:rPr>
        <w:t>het verblijven in een instelling voor begeleid wonen of maatschappelijke opvang gedurende een bepaalde termijn, ten hoogste gelijk aan de proeftijd;</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lastRenderedPageBreak/>
        <w:t>i</w:t>
      </w:r>
      <w:proofErr w:type="gramEnd"/>
      <w:r>
        <w:rPr>
          <w:rFonts w:ascii="Times New Roman" w:hAnsi="Times New Roman"/>
          <w:sz w:val="24"/>
        </w:rPr>
        <w:t xml:space="preserve">. </w:t>
      </w:r>
      <w:r w:rsidRPr="004C695E" w:rsidR="004C695E">
        <w:rPr>
          <w:rFonts w:ascii="Times New Roman" w:hAnsi="Times New Roman"/>
          <w:sz w:val="24"/>
        </w:rPr>
        <w:t>het deelnemen aan een gedragsinterventie;</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j.</w:t>
      </w:r>
      <w:proofErr w:type="gramEnd"/>
      <w:r>
        <w:rPr>
          <w:rFonts w:ascii="Times New Roman" w:hAnsi="Times New Roman"/>
          <w:sz w:val="24"/>
        </w:rPr>
        <w:t xml:space="preserve"> </w:t>
      </w:r>
      <w:r w:rsidRPr="004C695E" w:rsidR="004C695E">
        <w:rPr>
          <w:rFonts w:ascii="Times New Roman" w:hAnsi="Times New Roman"/>
          <w:sz w:val="24"/>
        </w:rPr>
        <w:t>andere voorwaarden, het gedrag van de veroordeelde betreffende, waaraan deze gedurende de proeftijd heeft te voldoen.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Aan een bijzondere voorwaarde kan elektronisch toezicht worden verbonden.</w:t>
      </w:r>
    </w:p>
    <w:p w:rsidRPr="004C695E" w:rsidR="004C695E" w:rsidP="00897BC4" w:rsidRDefault="00897BC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Het openbaar ministerie neemt de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het stellen van bijzondere voorwaarden.</w:t>
      </w:r>
    </w:p>
    <w:p w:rsidRPr="004C695E" w:rsidR="004C695E" w:rsidP="00897BC4" w:rsidRDefault="004C695E">
      <w:pPr>
        <w:ind w:firstLine="284"/>
        <w:rPr>
          <w:rFonts w:ascii="Times New Roman" w:hAnsi="Times New Roman"/>
          <w:sz w:val="24"/>
        </w:rPr>
      </w:pPr>
      <w:r w:rsidRPr="004C695E">
        <w:rPr>
          <w:rFonts w:ascii="Times New Roman" w:hAnsi="Times New Roman"/>
          <w:sz w:val="24"/>
        </w:rPr>
        <w:t>6.</w:t>
      </w:r>
      <w:r w:rsidR="00897BC4">
        <w:rPr>
          <w:rFonts w:ascii="Times New Roman" w:hAnsi="Times New Roman"/>
          <w:sz w:val="24"/>
        </w:rPr>
        <w:t xml:space="preserve"> </w:t>
      </w:r>
      <w:r w:rsidRPr="004C695E">
        <w:rPr>
          <w:rFonts w:ascii="Times New Roman" w:hAnsi="Times New Roman"/>
          <w:sz w:val="24"/>
        </w:rPr>
        <w:t xml:space="preserve">De directeur van de penitentiaire inrichting en de reclassering adviseren </w:t>
      </w:r>
      <w:proofErr w:type="gramStart"/>
      <w:r w:rsidRPr="004C695E">
        <w:rPr>
          <w:rFonts w:ascii="Times New Roman" w:hAnsi="Times New Roman"/>
          <w:sz w:val="24"/>
        </w:rPr>
        <w:t>omtrent</w:t>
      </w:r>
      <w:proofErr w:type="gramEnd"/>
      <w:r w:rsidRPr="004C695E">
        <w:rPr>
          <w:rFonts w:ascii="Times New Roman" w:hAnsi="Times New Roman"/>
          <w:sz w:val="24"/>
        </w:rPr>
        <w:t xml:space="preserve"> de te stellen bijzondere voorwaarden. Het advies dat het openbaar ministerie op grond van artikel 6:1:10 heeft gegeven over tijdens de tenuitvoerlegging te nemen besluiten dient als advies </w:t>
      </w:r>
      <w:proofErr w:type="gramStart"/>
      <w:r w:rsidRPr="004C695E">
        <w:rPr>
          <w:rFonts w:ascii="Times New Roman" w:hAnsi="Times New Roman"/>
          <w:sz w:val="24"/>
        </w:rPr>
        <w:t>omtrent</w:t>
      </w:r>
      <w:proofErr w:type="gramEnd"/>
      <w:r w:rsidRPr="004C695E">
        <w:rPr>
          <w:rFonts w:ascii="Times New Roman" w:hAnsi="Times New Roman"/>
          <w:sz w:val="24"/>
        </w:rPr>
        <w:t xml:space="preserve"> de te stellen bijzondere voorwaarden.</w:t>
      </w:r>
    </w:p>
    <w:p w:rsidRPr="004C695E" w:rsidR="004C695E" w:rsidP="00897BC4" w:rsidRDefault="004C695E">
      <w:pPr>
        <w:ind w:firstLine="284"/>
        <w:rPr>
          <w:rFonts w:ascii="Times New Roman" w:hAnsi="Times New Roman"/>
          <w:sz w:val="24"/>
        </w:rPr>
      </w:pPr>
      <w:r w:rsidRPr="004C695E">
        <w:rPr>
          <w:rFonts w:ascii="Times New Roman" w:hAnsi="Times New Roman"/>
          <w:sz w:val="24"/>
        </w:rPr>
        <w:t>7.</w:t>
      </w:r>
      <w:r w:rsidR="00897BC4">
        <w:rPr>
          <w:rFonts w:ascii="Times New Roman" w:hAnsi="Times New Roman"/>
          <w:sz w:val="24"/>
        </w:rPr>
        <w:t xml:space="preserve"> </w:t>
      </w:r>
      <w:r w:rsidRPr="004C695E">
        <w:rPr>
          <w:rFonts w:ascii="Times New Roman" w:hAnsi="Times New Roman"/>
          <w:sz w:val="24"/>
        </w:rPr>
        <w:t xml:space="preserve">Het openbaar ministerie kan de gestelde bijzondere voorwaarden aanvullen, wijzigen of opheffen. Zodanige wijziging wordt de veroordeelde terstond schriftelijk </w:t>
      </w:r>
      <w:proofErr w:type="gramStart"/>
      <w:r w:rsidRPr="004C695E">
        <w:rPr>
          <w:rFonts w:ascii="Times New Roman" w:hAnsi="Times New Roman"/>
          <w:sz w:val="24"/>
        </w:rPr>
        <w:t>medegedeeld</w:t>
      </w:r>
      <w:proofErr w:type="gramEnd"/>
      <w:r w:rsidRPr="004C695E">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6:2:12 </w:t>
      </w:r>
    </w:p>
    <w:p w:rsidR="00897BC4" w:rsidP="004C695E" w:rsidRDefault="00897BC4">
      <w:pPr>
        <w:rPr>
          <w:rFonts w:ascii="Times New Roman" w:hAnsi="Times New Roman"/>
          <w:sz w:val="24"/>
        </w:rPr>
      </w:pPr>
    </w:p>
    <w:p w:rsidRPr="004C695E" w:rsidR="004C695E" w:rsidP="00897BC4" w:rsidRDefault="00897BC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Voorwaardelijke invrijheidstelling kan worden uitgesteld of achterwege blijven indien: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de veroordeelde op grond van de gebrekkige ontwikkeling of psychische stoornis van zijn geestvermogens is geplaatst in een instelling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en zijn verpleging voortzetting behoeft;</w:t>
      </w:r>
    </w:p>
    <w:p w:rsidRPr="004C695E" w:rsidR="004C695E" w:rsidP="00897BC4" w:rsidRDefault="00897BC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is</w:t>
      </w:r>
      <w:proofErr w:type="gramEnd"/>
      <w:r w:rsidRPr="004C695E" w:rsidR="004C695E">
        <w:rPr>
          <w:rFonts w:ascii="Times New Roman" w:hAnsi="Times New Roman"/>
          <w:sz w:val="24"/>
        </w:rPr>
        <w:t xml:space="preserve"> gebleken dat de veroordeelde zich na de aanvang van de tenuitvoerlegging van zijn straf ernstig heeft misdragen, welke misdraging kan blijken uit:</w:t>
      </w:r>
    </w:p>
    <w:p w:rsidRPr="004C695E" w:rsidR="004C695E" w:rsidP="00897BC4"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ernstige</w:t>
      </w:r>
      <w:proofErr w:type="gramEnd"/>
      <w:r w:rsidRPr="004C695E">
        <w:rPr>
          <w:rFonts w:ascii="Times New Roman" w:hAnsi="Times New Roman"/>
          <w:sz w:val="24"/>
        </w:rPr>
        <w:t xml:space="preserve"> bezwaren of een veroordeling ter zake van een misdrijf;</w:t>
      </w:r>
    </w:p>
    <w:p w:rsidRPr="004C695E" w:rsidR="004C695E" w:rsidP="00897BC4" w:rsidRDefault="004C695E">
      <w:pPr>
        <w:ind w:firstLine="284"/>
        <w:rPr>
          <w:rFonts w:ascii="Times New Roman" w:hAnsi="Times New Roman"/>
          <w:sz w:val="24"/>
        </w:rPr>
      </w:pPr>
      <w:r w:rsidRPr="004C695E">
        <w:rPr>
          <w:rFonts w:ascii="Times New Roman" w:hAnsi="Times New Roman"/>
          <w:sz w:val="24"/>
        </w:rPr>
        <w:t>2°.</w:t>
      </w:r>
      <w:r w:rsidRPr="004C695E">
        <w:rPr>
          <w:rFonts w:ascii="Times New Roman" w:hAnsi="Times New Roman"/>
          <w:sz w:val="24"/>
        </w:rPr>
        <w:tab/>
      </w:r>
      <w:r w:rsidR="00897BC4">
        <w:rPr>
          <w:rFonts w:ascii="Times New Roman" w:hAnsi="Times New Roman"/>
          <w:sz w:val="24"/>
        </w:rPr>
        <w:t xml:space="preserve"> </w:t>
      </w:r>
      <w:proofErr w:type="gramStart"/>
      <w:r w:rsidRPr="004C695E">
        <w:rPr>
          <w:rFonts w:ascii="Times New Roman" w:hAnsi="Times New Roman"/>
          <w:sz w:val="24"/>
        </w:rPr>
        <w:t>gedrag</w:t>
      </w:r>
      <w:proofErr w:type="gramEnd"/>
      <w:r w:rsidRPr="004C695E">
        <w:rPr>
          <w:rFonts w:ascii="Times New Roman" w:hAnsi="Times New Roman"/>
          <w:sz w:val="24"/>
        </w:rPr>
        <w:t xml:space="preserve"> dat tijdens de tenuitvoerlegging van de straf meermalen heeft geleid tot het opleggen van een disciplinaire straf;</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veroordeelde na de aanvang van de tenuitvoerlegging van zijn straf zich hieraan onttrekt of hiertoe een poging doet;</w:t>
      </w:r>
    </w:p>
    <w:p w:rsidRPr="004C695E" w:rsidR="004C695E" w:rsidP="00897BC4" w:rsidRDefault="00897BC4">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 xml:space="preserve">door het stellen van voorwaarden het recidiverisico voor misdrijven onvoldoende kan worden ingeperkt dan wel indien de veroordeelde zich niet bereid </w:t>
      </w:r>
      <w:proofErr w:type="gramStart"/>
      <w:r w:rsidRPr="004C695E" w:rsidR="004C695E">
        <w:rPr>
          <w:rFonts w:ascii="Times New Roman" w:hAnsi="Times New Roman"/>
          <w:sz w:val="24"/>
        </w:rPr>
        <w:t>verklaart</w:t>
      </w:r>
      <w:proofErr w:type="gramEnd"/>
      <w:r w:rsidRPr="004C695E" w:rsidR="004C695E">
        <w:rPr>
          <w:rFonts w:ascii="Times New Roman" w:hAnsi="Times New Roman"/>
          <w:sz w:val="24"/>
        </w:rPr>
        <w:t xml:space="preserve"> de voorwaarden na te leven;</w:t>
      </w:r>
    </w:p>
    <w:p w:rsidRPr="004C695E" w:rsidR="004C695E" w:rsidP="00897BC4" w:rsidRDefault="00897BC4">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de vrijheidsstraf die ten uitvoer wordt gelegd, voortvloeit uit een onherroepelijke veroordeling door een buitenlandse rechter en de tenuitvoerlegging overeenkomstig het toepasselijke verdrag is overgenomen, voor zover de mogelijkheid van uitstel of achterwege blijven van voorwaardelijke invrijheidstelling de instemming van de buitenlandse autoriteit met de overbrenging heeft bevorderd.</w:t>
      </w:r>
    </w:p>
    <w:p w:rsidRPr="004C695E" w:rsidR="004C695E" w:rsidP="00897BC4" w:rsidRDefault="00897BC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Voorwaardelijke invrijheidstelling kan tevens worden uitgesteld of achterwege blijven, indien de feiten of omstandigheden als genoemd in het eerste lid, onder b, c of d, zich hebben voorgedaan gedurende de periode die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27, eerste lid, van het Wetboek van Strafrecht, op de vrijheidsstraf in mindering wordt gebracht.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6:2:13 </w:t>
      </w:r>
    </w:p>
    <w:p w:rsidR="00897BC4" w:rsidP="004C695E" w:rsidRDefault="00897BC4">
      <w:pPr>
        <w:rPr>
          <w:rFonts w:ascii="Times New Roman" w:hAnsi="Times New Roman"/>
          <w:sz w:val="24"/>
        </w:rPr>
      </w:pPr>
    </w:p>
    <w:p w:rsidRPr="004C695E" w:rsidR="004C695E" w:rsidP="00897BC4" w:rsidRDefault="004C695E">
      <w:pPr>
        <w:ind w:firstLine="284"/>
        <w:rPr>
          <w:rFonts w:ascii="Times New Roman" w:hAnsi="Times New Roman"/>
          <w:sz w:val="24"/>
        </w:rPr>
      </w:pPr>
      <w:r w:rsidRPr="004C695E">
        <w:rPr>
          <w:rFonts w:ascii="Times New Roman" w:hAnsi="Times New Roman"/>
          <w:sz w:val="24"/>
        </w:rPr>
        <w:t>Voorwaardelijke invrijheidstelling kan geheel of gedeeltelijk worden herroepen indien de veroordeelde een daaraan verbonden voorwaarde niet heeft nageleefd. Indien de voorwaardelijke invrijheidstelling gedeeltelijk is herroepen, wordt de veroordeelde, nadat hij het alsnog ten uitvoer te leggen gedeelte van de vrijheidsstraf heeft ondergaan, opnieuw voorwaardelijk in vrijheid gesteld.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6:2:14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Onze Minister kan bepalen dat voor een bepaalde periode en voor bepaalde categorieën gedetineerden de voorwaardelijke invrijheidstelling op een eerder tijdstip kan plaatsvinden in verband met een tekort aan plaatsen voor de tenuitvoerlegging van vrijheidsstraffen of vrijheidsbenemende maatregelen in penitentiaire inrichtingen.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Onze Minister toepassing geeft aan het eerste lid, wordt daarvan mededeling gedaan in de Staatscourant. Van de plaatsing in de Staatscourant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mededeling gedaan aan de beide kamers der Staten-Generaal.</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Indien Onze Minister toepassing geeft aan het eerste lid, wordt het tijdstip van voorwaardelijke invrijheidstelling met niet meer dan drie maanden vervroegd.</w:t>
      </w:r>
    </w:p>
    <w:p w:rsidRPr="004C695E" w:rsidR="004C695E" w:rsidP="004A016C" w:rsidRDefault="004C695E">
      <w:pPr>
        <w:ind w:firstLine="284"/>
        <w:rPr>
          <w:rFonts w:ascii="Times New Roman" w:hAnsi="Times New Roman"/>
          <w:sz w:val="24"/>
        </w:rPr>
      </w:pPr>
      <w:r w:rsidRPr="004C695E">
        <w:rPr>
          <w:rFonts w:ascii="Times New Roman" w:hAnsi="Times New Roman"/>
          <w:sz w:val="24"/>
        </w:rPr>
        <w:t>4.</w:t>
      </w:r>
      <w:r w:rsidR="004A016C">
        <w:rPr>
          <w:rFonts w:ascii="Times New Roman" w:hAnsi="Times New Roman"/>
          <w:sz w:val="24"/>
        </w:rPr>
        <w:t xml:space="preserve"> </w:t>
      </w:r>
      <w:r w:rsidRPr="004C695E">
        <w:rPr>
          <w:rFonts w:ascii="Times New Roman" w:hAnsi="Times New Roman"/>
          <w:sz w:val="24"/>
        </w:rPr>
        <w:t>De periode, bedoeld in het eerste lid, is niet langer dan zes maanden. De toepassing van het eerste lid kan door Onze Minister te allen tijde worden beëindigd. Indien Onze Minister voortzetting van de toepassing van het eerste lid noodzakelijk acht, kan de periode eenmaal worden verlengd met zes maanden. Het tweede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6:2:15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worden nadere regels gesteld over het bepaalde in deze titel. Deze nadere regels betreffen in elk geval de totstandkoming van de beslissingen </w:t>
      </w:r>
      <w:proofErr w:type="gramStart"/>
      <w:r w:rsidRPr="004C695E">
        <w:rPr>
          <w:rFonts w:ascii="Times New Roman" w:hAnsi="Times New Roman"/>
          <w:sz w:val="24"/>
        </w:rPr>
        <w:t>omtrent</w:t>
      </w:r>
      <w:proofErr w:type="gramEnd"/>
      <w:r w:rsidRPr="004C695E">
        <w:rPr>
          <w:rFonts w:ascii="Times New Roman" w:hAnsi="Times New Roman"/>
          <w:sz w:val="24"/>
        </w:rPr>
        <w:t xml:space="preserve"> het stellen, aanvullen, wijzigen of opheffen van bijzondere voorwaarden.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VERPLEGING VAN OVERHEIDSWEGE EN TERBESCHIKKINGSTELLING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6:2:16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kunnen worden verpleegd in door Onze Minister aangewezen particuliere instellingen, in beheer bij een in Nederland gevestigde rechtspersoon, </w:t>
      </w:r>
      <w:proofErr w:type="spellStart"/>
      <w:r w:rsidRPr="004C695E" w:rsidR="004C695E">
        <w:rPr>
          <w:rFonts w:ascii="Times New Roman" w:hAnsi="Times New Roman"/>
          <w:sz w:val="24"/>
        </w:rPr>
        <w:t>danwel</w:t>
      </w:r>
      <w:proofErr w:type="spellEnd"/>
      <w:r w:rsidRPr="004C695E" w:rsidR="004C695E">
        <w:rPr>
          <w:rFonts w:ascii="Times New Roman" w:hAnsi="Times New Roman"/>
          <w:sz w:val="24"/>
        </w:rPr>
        <w:t xml:space="preserve"> rijksinstellingen.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verpleging geschiedt bij voorkeur in een particuliere instelling.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6:2:17 </w:t>
      </w:r>
    </w:p>
    <w:p w:rsidR="004A016C" w:rsidP="004C695E" w:rsidRDefault="004A016C">
      <w:pPr>
        <w:rPr>
          <w:rFonts w:ascii="Times New Roman" w:hAnsi="Times New Roman"/>
          <w:sz w:val="24"/>
        </w:rPr>
      </w:pPr>
    </w:p>
    <w:p w:rsidRPr="0016528D" w:rsidR="004C695E" w:rsidP="0016528D" w:rsidRDefault="0016528D">
      <w:pPr>
        <w:ind w:firstLine="284"/>
        <w:rPr>
          <w:rFonts w:ascii="Times New Roman" w:hAnsi="Times New Roman"/>
          <w:sz w:val="24"/>
        </w:rPr>
      </w:pPr>
      <w:r w:rsidRPr="0016528D">
        <w:rPr>
          <w:rFonts w:ascii="Times New Roman" w:hAnsi="Times New Roman"/>
          <w:sz w:val="24"/>
        </w:rPr>
        <w:t>Onze Minister ziet erop toe dat de ter beschikking gestelde die van overheidswege wordt verpleegd de nodige behandeling krijgt; de veiligheid van de samenleving in acht wordt genomen en de belangen van slachtoffers worden gediend. Hij kan met betrekking tot bepaalde verpleegden aan het hoofd van de instelling bijzondere aanwijzingen geven in het belang van de veiligheid van anderen of de algemene veiligheid van personen of goederen of het belang van de slachtoffers.</w:t>
      </w:r>
    </w:p>
    <w:p w:rsidRPr="004C695E" w:rsidR="0016528D" w:rsidP="0016528D" w:rsidRDefault="0016528D">
      <w:pPr>
        <w:ind w:firstLine="284"/>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6:2:18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duur van de voorwaardelijke beëindiging van de verpleging van overheidswege is verstreken zonder dat een last tot hervatting van de verpleging van overheidswege is gegeven, eindigt de terbeschikkingstelling van rechtswege. Beëindiging van de terbeschikkingstelling vindt niet plaats dan nadat de verpleging van overheidswege gedurende minimaal een jaar voorwaardelijk beëindigd is geweest.</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Een terbeschikkingstelling vervalt bij het onherroepelijk worden van een rechterlijke uitspraak waarbij dezelfde persoon wederom ter beschikking wordt gesteld.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6:2:19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kan de terbeschikkingstelling met bevel tot verpleging van overheidswege beëindigen ten aanzien van de vreemdeling die geen rechtmatig verblijf heeft in Nederland in de zin van artikel 8 van de Vreemdelingenwet 2000.</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Toepassing van het eerste lid kan slechts geschieden ten aanzien van een vreemdeling voor wie door Onze Minister een passende voorziening in het land van herkomst is geregeld, gericht op in ieder geval vermindering van de stoornis en het daarmee samenhangende recidivegevaar en die daadwerkelijk uit Nederland is uitgezet.</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Aan de beëindiging wordt de voorwaarde verbonden dat de vreemdeling Nederland verlaat en niet naar Nederland terugkeert.</w:t>
      </w:r>
    </w:p>
    <w:p w:rsidRPr="004C695E" w:rsidR="004C695E" w:rsidP="004A016C" w:rsidRDefault="004C695E">
      <w:pPr>
        <w:ind w:firstLine="284"/>
        <w:rPr>
          <w:rFonts w:ascii="Times New Roman" w:hAnsi="Times New Roman"/>
          <w:sz w:val="24"/>
        </w:rPr>
      </w:pPr>
      <w:r w:rsidRPr="004C695E">
        <w:rPr>
          <w:rFonts w:ascii="Times New Roman" w:hAnsi="Times New Roman"/>
          <w:sz w:val="24"/>
        </w:rPr>
        <w:t>4.</w:t>
      </w:r>
      <w:r w:rsidR="004A016C">
        <w:rPr>
          <w:rFonts w:ascii="Times New Roman" w:hAnsi="Times New Roman"/>
          <w:sz w:val="24"/>
        </w:rPr>
        <w:t xml:space="preserve"> </w:t>
      </w:r>
      <w:r w:rsidRPr="004C695E">
        <w:rPr>
          <w:rFonts w:ascii="Times New Roman" w:hAnsi="Times New Roman"/>
          <w:sz w:val="24"/>
        </w:rPr>
        <w:t>Indien Onze Minister het voornemen heeft om toepassing te geven aan het bepaalde in het eerste lid, stelt hij de veroordeelde van dit voornemen in kennis. Onze Minister kan over het voornemen tot toepassing van het eerste lid advies vragen aan het openbaar ministerie. In dat geval wordt het advies gevoegd bij de kennisgeving van het voornemen aan de veroordeelde.</w:t>
      </w:r>
    </w:p>
    <w:p w:rsidRPr="004C695E" w:rsidR="004C695E" w:rsidP="004A016C" w:rsidRDefault="004A016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Tegen het voornemen van Onze Minister bedoeld in het vierde lid, kan de veroordeelde binnen veertien dagen na ontvangst van de kennisgeving hiervan een bezwaarschrift indienen bij het gerecht, dat in hoogste feitelijke instantie de tot vrijheidsbeneming strekkende sanctie heeft opgelegd. </w:t>
      </w:r>
    </w:p>
    <w:p w:rsidRPr="004C695E" w:rsidR="004C695E" w:rsidP="004A016C" w:rsidRDefault="004A016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Het in het vijfde lid bedoelde gerecht onderzoekt zo spoedig mogelijk na ontvangst van een tijdig ingediend bezwaarschrift of Onze Minister bij afweging van de betrokken belangen in redelijkheid tot de voorgenomen beslissing kan komen. De veroordeelde wordt bij het onderzoek gehoord, althans opgeroepen. Indien niet blijkt dat de veroordeelde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een raadsman heeft, geeft de voorzitter aan het bureau </w:t>
      </w:r>
      <w:proofErr w:type="spellStart"/>
      <w:r w:rsidRPr="004C695E" w:rsidR="004C695E">
        <w:rPr>
          <w:rFonts w:ascii="Times New Roman" w:hAnsi="Times New Roman"/>
          <w:sz w:val="24"/>
        </w:rPr>
        <w:t>rechtsbijstandvoorziening</w:t>
      </w:r>
      <w:proofErr w:type="spellEnd"/>
      <w:r w:rsidRPr="004C695E" w:rsidR="004C695E">
        <w:rPr>
          <w:rFonts w:ascii="Times New Roman" w:hAnsi="Times New Roman"/>
          <w:sz w:val="24"/>
        </w:rPr>
        <w:t xml:space="preserve"> last tot toevoeging van een raadsman. De artikelen 21 tot en met 25 zijn van overeenkomstige toepassing. Van zijn beslissing stelt het gerecht Onze Minister en de veroordeelde schriftelijk in kennis.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INRICHTING VOOR STELSELMATIGE DADERS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6:2:20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Plaatsing van degene aan wie de maatregel tot plaatsing in een inrichting voor stelselmatige daders is opgelegd, geschiedt in een door Onze Minister aangewezen inrichting voor stelselmatige daders. </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kosten van de tenuitvoerlegging van de laatste fase van de maatregel komen ten laste van gemeenten die deelnemen aan de tenuitvoerlegging daarvan.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6:2:21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Onze Minister kan de maatregel tot plaatsing in een inrichting voor stelselmatige daders te allen tijde beëindigen.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6:2:22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lastRenderedPageBreak/>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worden nadere regels gesteld over het bepaalde in deze titel. Deze nadere regels zien in elk geval op de kosten van de tenuitvoerlegging van de maatregel die ten laste van de gemeenten komen.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VIJFDE TITEL</w:t>
      </w:r>
    </w:p>
    <w:p w:rsidRPr="004C695E" w:rsidR="004C695E" w:rsidP="004C695E" w:rsidRDefault="004C695E">
      <w:pPr>
        <w:rPr>
          <w:rFonts w:ascii="Times New Roman" w:hAnsi="Times New Roman"/>
          <w:b/>
          <w:sz w:val="24"/>
        </w:rPr>
      </w:pPr>
      <w:r w:rsidRPr="004C695E">
        <w:rPr>
          <w:rFonts w:ascii="Times New Roman" w:hAnsi="Times New Roman"/>
          <w:b/>
          <w:sz w:val="24"/>
        </w:rPr>
        <w:t>MAATREGEL VAN PLAATSING IN EEN INRICHTING VOOR JEUGDIGEN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6:2:23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maatregel van plaatsing in een inrichting voor jeugdigen eindigt voorwaardelijk na twee jaar, tenzij de maatregel wordt verlengd op de wijze als bedoeld in artikel 6:6:31. De termijn gaat in nadat de rechterlijke uitspraak onherroepelijk is geworden. De maatregel vervalt bij het onherroepelijk worden van een rechterlijke uitspraak waarbij aan de betrokkene wederom de maatregel of de maatregel, bedoeld in artikel 37a van het Wetboek van Strafrecht, wordt opgelegd.</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termijn van de maatregel loopt niet:</w:t>
      </w:r>
    </w:p>
    <w:p w:rsidRPr="004C695E" w:rsidR="004C695E" w:rsidP="004A016C" w:rsidRDefault="004A016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gedurende de tijd dat aan de veroordeelde uit anderen hoofde rechtens zijn vrijheid is ontnomen en gedurende de tijd dat hij uit zodanige vrijheidsontneming ongeoorloofd afwezig is;</w:t>
      </w:r>
    </w:p>
    <w:p w:rsidRPr="004C695E" w:rsidR="004C695E" w:rsidP="004A016C" w:rsidRDefault="004A016C">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wanneer</w:t>
      </w:r>
      <w:proofErr w:type="gramEnd"/>
      <w:r w:rsidRPr="004C695E" w:rsidR="004C695E">
        <w:rPr>
          <w:rFonts w:ascii="Times New Roman" w:hAnsi="Times New Roman"/>
          <w:sz w:val="24"/>
        </w:rPr>
        <w:t xml:space="preserve"> de veroordeelde langer dan een week ongeoorloofd afwezig is uit de plaats die voor de tenuitvoerlegging van de maatregel is aangewezen;</w:t>
      </w:r>
    </w:p>
    <w:p w:rsidRPr="004C695E" w:rsidR="004C695E" w:rsidP="004A016C" w:rsidRDefault="004A016C">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wanneer</w:t>
      </w:r>
      <w:proofErr w:type="gramEnd"/>
      <w:r w:rsidRPr="004C695E" w:rsidR="004C695E">
        <w:rPr>
          <w:rFonts w:ascii="Times New Roman" w:hAnsi="Times New Roman"/>
          <w:sz w:val="24"/>
        </w:rPr>
        <w:t xml:space="preserve"> de maatregel voorwaardelijk is geëindigd als bedoeld in het eerste lid en artikel 6:6:31.</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Onverminderd het bepaalde in het tweede lid, kan Onze Minister de maatregel te allen tijde, na advies te hebben ingewonnen van de raad voor de kinderbescherming, voorwaardelijk of onvoorwaardelijk beëindigen.</w:t>
      </w:r>
    </w:p>
    <w:p w:rsidR="004C695E" w:rsidP="004C695E" w:rsidRDefault="004C695E">
      <w:pPr>
        <w:rPr>
          <w:rFonts w:ascii="Times New Roman" w:hAnsi="Times New Roman"/>
          <w:sz w:val="24"/>
        </w:rPr>
      </w:pPr>
    </w:p>
    <w:p w:rsidRPr="004C695E" w:rsidR="004A016C" w:rsidP="004C695E" w:rsidRDefault="004A016C">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3</w:t>
      </w:r>
    </w:p>
    <w:p w:rsidRPr="004C695E" w:rsidR="004C695E" w:rsidP="004C695E" w:rsidRDefault="004C695E">
      <w:pPr>
        <w:rPr>
          <w:rFonts w:ascii="Times New Roman" w:hAnsi="Times New Roman"/>
          <w:b/>
          <w:sz w:val="24"/>
        </w:rPr>
      </w:pPr>
      <w:r w:rsidRPr="004C695E">
        <w:rPr>
          <w:rFonts w:ascii="Times New Roman" w:hAnsi="Times New Roman"/>
          <w:b/>
          <w:sz w:val="24"/>
        </w:rPr>
        <w:t>VRIJHEIDSBEPERKENDE STRAFFEN, MAATREGELEN EN VOORWAARDEN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TAAKSTRAFFEN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binnen welke de taakstraf moet worden voltooid bedraagt achttien maanden na het onherroepelijk worden van het vonnis dan wel negen maanden na het onherroepelijk worden van de strafbeschikking.</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termijn binnen welke de taakstraf moet worden verricht, wordt verlengd met de tijd dat de veroordeelde rechtens zijn vrijheid is ontnomen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met de tijd dat hij ongeoorloofd afwezig 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6:3:2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1.</w:t>
      </w:r>
      <w:r w:rsidR="004A016C">
        <w:rPr>
          <w:rFonts w:ascii="Times New Roman" w:hAnsi="Times New Roman"/>
          <w:sz w:val="24"/>
        </w:rPr>
        <w:t xml:space="preserve"> </w:t>
      </w:r>
      <w:r w:rsidRPr="004C695E">
        <w:rPr>
          <w:rFonts w:ascii="Times New Roman" w:hAnsi="Times New Roman"/>
          <w:sz w:val="24"/>
        </w:rPr>
        <w:t xml:space="preserve">Het openbaar ministerie kan de opgelegde straf wijzigen wat betreft de aard van de te verrichten werkzaamheden, bedoeld in </w:t>
      </w:r>
      <w:hyperlink w:history="1" r:id="rId8">
        <w:r w:rsidRPr="004C695E">
          <w:rPr>
            <w:rFonts w:ascii="Times New Roman" w:hAnsi="Times New Roman"/>
            <w:sz w:val="24"/>
          </w:rPr>
          <w:t>artikel 22c, eerste lid, derde volzin</w:t>
        </w:r>
      </w:hyperlink>
      <w:r w:rsidRPr="004C695E">
        <w:rPr>
          <w:rFonts w:ascii="Times New Roman" w:hAnsi="Times New Roman"/>
          <w:sz w:val="24"/>
        </w:rPr>
        <w:t xml:space="preserve">, van het Wetboek van Strafrecht, indien het van oordeel is dat de veroordeelde de taakstraf niet geheel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opgelegde straf kan of heeft kunnen verrichten. Het openbaar ministerie </w:t>
      </w:r>
      <w:r w:rsidRPr="004C695E">
        <w:rPr>
          <w:rFonts w:ascii="Times New Roman" w:hAnsi="Times New Roman"/>
          <w:sz w:val="24"/>
        </w:rPr>
        <w:lastRenderedPageBreak/>
        <w:t>benadert daarbij zo veel mogelijk de opgelegde straf. Het openbaar ministerie geeft hiervan kennis aan de veroordeelde.</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doet deze kennisgeving zo spoedig mogelijk aan de veroordeelde betekenen. De kennisgeving behelst het aantal uren taakstraf dat naar het oordeel van het openbaar ministerie is verricht,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straf zoals deze voor het overige nader is vastgesteld.</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6:3:3 </w:t>
      </w:r>
    </w:p>
    <w:p w:rsidRPr="004C695E" w:rsidR="004A016C" w:rsidP="004C695E" w:rsidRDefault="004A016C">
      <w:pPr>
        <w:rPr>
          <w:rFonts w:ascii="Times New Roman" w:hAnsi="Times New Roman"/>
          <w:b/>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tot een taakstraf veroordeelde niet aanvangt met de taakstraf, geen medewerking verleent aan het vaststellen van zijn identiteit of het openbaar ministerie van oordeel is dat de veroordeelde de opgelegde taakstraf niet naar behoren verricht of heeft verricht, wordt vervangende hechtenis toegepast, tenzij dit wegens uitzonderlijke omstandigheden die zich na het opleggen van de taakstraf hebben voorgedaan, zou leiden tot een onbillijkheid van zwaarwegende aard.</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een gedeelte van de te verrichten taakstraf is voldaan, vermindert de duur van de vervangende hechtenis naar evenredigheid. Heeft deze vermindering tot gevolg dat voor een gedeelte van een dag vervangende hechtenis zou moeten worden ondergaan, dan vindt afronding naar boven plaats tot het naaste aantal gehele dagen.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geeft kennis aan de veroordeelde dat vervangende hechtenis wordt toegepast. Deze kennisgeving wordt zo spoedig mogelijk aan de veroordeelde betekend. De kennisgeving behelst het aantal uren taakstraf dat naar het oordeel van het openbaar ministerie is verricht,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het aantal dagen vervangende hechtenis.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6:3:4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Een beslissing als bedoeld in de artikelen 6:3:2 en 6:3:3, eerste lid, kan worden genomen tot drie maanden na afloop van de termijn waarbinnen de taakstraf op grond van artikel 6:3:1 dan wel artikel 6:6:23, tweede lid, moet zijn voltooid.</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6:3:5 </w:t>
      </w:r>
    </w:p>
    <w:p w:rsidRPr="004C695E" w:rsidR="004A016C" w:rsidP="004C695E" w:rsidRDefault="004A016C">
      <w:pPr>
        <w:rPr>
          <w:rFonts w:ascii="Times New Roman" w:hAnsi="Times New Roman"/>
          <w:b/>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Indien naar het oordeel van Onze Minister de opgelegde taak naar behoren is verricht, stelt Onze Minister de veroordeelde hiervan zo spoedig mogelijk in kennis.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6:3:6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worden nadere regels gesteld over het bepaalde in deze titel. Deze nadere regels betreffen in elk geval de inhoud van de taakstraf, de tenuitvoerlegging van de taakstraf en de rechten en plichten van degene die een taakstraf moet verrichten.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 xml:space="preserve">GEDRAGSAANWIJZINGEN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6:3:7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kan de termijn verlengen die is gesteld bij een overeenkomstig artikel 257a gegeven aanwijzing.</w:t>
      </w:r>
    </w:p>
    <w:p w:rsidRPr="004C695E" w:rsidR="004C695E" w:rsidP="004A016C" w:rsidRDefault="004A016C">
      <w:pPr>
        <w:ind w:firstLine="284"/>
        <w:rPr>
          <w:rFonts w:ascii="Times New Roman" w:hAnsi="Times New Roman"/>
          <w:sz w:val="24"/>
        </w:rPr>
      </w:pPr>
      <w:r>
        <w:rPr>
          <w:rFonts w:ascii="Times New Roman" w:hAnsi="Times New Roman"/>
          <w:sz w:val="24"/>
        </w:rPr>
        <w:lastRenderedPageBreak/>
        <w:t xml:space="preserve">2. </w:t>
      </w:r>
      <w:r w:rsidRPr="004C695E" w:rsidR="004C695E">
        <w:rPr>
          <w:rFonts w:ascii="Times New Roman" w:hAnsi="Times New Roman"/>
          <w:sz w:val="24"/>
        </w:rPr>
        <w:t>Indien binnen drie jaren na voldoening van een bedrag of overdracht van voorwerpen, als bedoeld in artikel 257a, derde lid, onder c, of in artikel 511c blijkt dat dit een hogere waarde vertegenwoordigt dan de som van het werkelijke voordeel verkregen door middel of uit de baten van het strafbare feit of soortgelijke feiten, beveelt Onze Minister – hetzij ambtshalve, hetzij op verzoek van de gewezen verdachte of veroordeelde – de teruggave van een geldbedrag gelijk aan het verschil.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JEUGD – TAAKSTRAF EN GEDRAGSBEÏNVLOEDENDE MAATREGEL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6:3:8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binnen welke de in de taakstraf opgelegde arbeid moet zijn verricht bedraagt ten hoogste negen maanden indien niet meer dan honderd uren is opgelegd en overigens ten hoogste achttien maanden.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termijn binnen welke een in de taakstraf opgelegd leerproject </w:t>
      </w:r>
      <w:proofErr w:type="gramStart"/>
      <w:r w:rsidRPr="004C695E" w:rsidR="004C695E">
        <w:rPr>
          <w:rFonts w:ascii="Times New Roman" w:hAnsi="Times New Roman"/>
          <w:sz w:val="24"/>
        </w:rPr>
        <w:t>plaatsvindt</w:t>
      </w:r>
      <w:proofErr w:type="gramEnd"/>
      <w:r w:rsidRPr="004C695E" w:rsidR="004C695E">
        <w:rPr>
          <w:rFonts w:ascii="Times New Roman" w:hAnsi="Times New Roman"/>
          <w:sz w:val="24"/>
        </w:rPr>
        <w:t xml:space="preserve"> bedraagt ten hoogste negen maanden indien niet meer dan honderd uren is opgelegd en overigens ten hoogste achttien maanden.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6:3:9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raad voor de kinderbescherming heeft tot taak de voorbereiding en de ondersteuning van de tenuitvoerlegging van taakstraffen. Over de wijze waarop de veroordeelde de taakstraf uitvoert, kan het openbaar ministerie inlichtingen inwinnen bij de raad voor de kinderbescherming. Het openbaar ministerie kan diens medewerking inroepen en hem de nodige opdrachten geven. De raad voor de kinderbescherming is bevoegd aanwijzingen te geven aan de gecertificeerde instelling als bedoeld in artikel 1.1 van de </w:t>
      </w:r>
      <w:proofErr w:type="spellStart"/>
      <w:r w:rsidRPr="004C695E" w:rsidR="004C695E">
        <w:rPr>
          <w:rFonts w:ascii="Times New Roman" w:hAnsi="Times New Roman"/>
          <w:sz w:val="24"/>
        </w:rPr>
        <w:t>Jeugdwet</w:t>
      </w:r>
      <w:proofErr w:type="spellEnd"/>
      <w:r w:rsidRPr="004C695E" w:rsidR="004C695E">
        <w:rPr>
          <w:rFonts w:ascii="Times New Roman" w:hAnsi="Times New Roman"/>
          <w:sz w:val="24"/>
        </w:rPr>
        <w:t>, wanneer het de tenuitvoerlegging van een taakstraf door de gecertificeerde instelling betreft.</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6:3:2 is van overeenkomstige toepassing, met dien verstande dat de wijziging niet geschiedt dan nadat de raad voor de kinderbescherming en de veroordeelde zijn gehoord.</w:t>
      </w:r>
    </w:p>
    <w:p w:rsidRPr="004C695E" w:rsidR="004C695E" w:rsidP="004C695E" w:rsidRDefault="004C695E">
      <w:pPr>
        <w:rPr>
          <w:rFonts w:ascii="Times New Roman" w:hAnsi="Times New Roman"/>
          <w:b/>
          <w:sz w:val="24"/>
        </w:rPr>
      </w:pPr>
    </w:p>
    <w:p w:rsidR="004C695E" w:rsidP="004C695E" w:rsidRDefault="004A016C">
      <w:pPr>
        <w:rPr>
          <w:rFonts w:ascii="Times New Roman" w:hAnsi="Times New Roman"/>
          <w:b/>
          <w:sz w:val="24"/>
        </w:rPr>
      </w:pPr>
      <w:r>
        <w:rPr>
          <w:rFonts w:ascii="Times New Roman" w:hAnsi="Times New Roman"/>
          <w:b/>
          <w:sz w:val="24"/>
        </w:rPr>
        <w:t>Artikel 6:3:10</w:t>
      </w:r>
    </w:p>
    <w:p w:rsidRPr="004C695E" w:rsidR="004A016C" w:rsidP="004C695E" w:rsidRDefault="004A016C">
      <w:pPr>
        <w:rPr>
          <w:rFonts w:ascii="Times New Roman" w:hAnsi="Times New Roman"/>
          <w:b/>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tot een taakstraf veroordeelde niet aanvangt met de taakstraf, geen medewerking verleent aan het vaststellen van zijn identiteit of het openbaar ministerie van oordeel is dat de veroordeelde de opgelegde taakstraf niet naar behoren verricht of heeft verricht, wordt vervangende jeugddetentie of hechtenis toegepast, tenzij dit wegens uitzonderlijke omstandigheden die zich na het opleggen van de taakstraf hebben voorgedaan, zou leiden tot een onbillijkheid van zwaarwegende aard. Het openbaar ministerie geeft hiervan kennis aan de veroordeelde en de raad voor de kinderbescherming.</w:t>
      </w:r>
    </w:p>
    <w:p w:rsidRPr="004C695E" w:rsidR="004C695E" w:rsidP="004A016C" w:rsidRDefault="004C695E">
      <w:pPr>
        <w:ind w:firstLine="284"/>
        <w:rPr>
          <w:rFonts w:ascii="Times New Roman" w:hAnsi="Times New Roman"/>
          <w:sz w:val="24"/>
        </w:rPr>
      </w:pPr>
      <w:r w:rsidRPr="004C695E">
        <w:rPr>
          <w:rFonts w:ascii="Times New Roman" w:hAnsi="Times New Roman"/>
          <w:sz w:val="24"/>
        </w:rPr>
        <w:t>2.</w:t>
      </w:r>
      <w:r w:rsidR="004A016C">
        <w:rPr>
          <w:rFonts w:ascii="Times New Roman" w:hAnsi="Times New Roman"/>
          <w:sz w:val="24"/>
        </w:rPr>
        <w:t xml:space="preserve"> </w:t>
      </w:r>
      <w:r w:rsidRPr="004C695E">
        <w:rPr>
          <w:rFonts w:ascii="Times New Roman" w:hAnsi="Times New Roman"/>
          <w:sz w:val="24"/>
        </w:rPr>
        <w:t>Indien een gedeelte van de te verrichten taakstraf is voldaan, vermindert de duur van de vervangende jeugddetentie naar evenredigheid. Heeft deze vermindering tot gevolg dat voor een gedeelte van een dag vervangende jeugddetentie zou moeten worden ondergaan, dan vindt afronding naar boven plaats tot het naaste aantal gehele dagen.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Indien de veroordeelde bij aanvang van de tenuitvoerlegging de leeftijd van achttien jaren heeft bereikt, kan de vervangende jeugddetentie worden ten uitvoer gelegd als vervangende hechtenis, indien het vonnis dit bepaalt.</w:t>
      </w:r>
    </w:p>
    <w:p w:rsidRPr="004C695E" w:rsidR="004C695E" w:rsidP="00BB4AF1" w:rsidRDefault="004A016C">
      <w:pPr>
        <w:ind w:firstLine="284"/>
        <w:rPr>
          <w:rFonts w:ascii="Times New Roman" w:hAnsi="Times New Roman"/>
          <w:sz w:val="24"/>
        </w:rPr>
      </w:pPr>
      <w:r>
        <w:rPr>
          <w:rFonts w:ascii="Times New Roman" w:hAnsi="Times New Roman"/>
          <w:sz w:val="24"/>
        </w:rPr>
        <w:lastRenderedPageBreak/>
        <w:t xml:space="preserve">4. </w:t>
      </w:r>
      <w:r w:rsidRPr="004C695E" w:rsidR="004C695E">
        <w:rPr>
          <w:rFonts w:ascii="Times New Roman" w:hAnsi="Times New Roman"/>
          <w:sz w:val="24"/>
        </w:rPr>
        <w:t xml:space="preserve">De kennisgeving, bedoeld in het eerste lid, wordt zo spoedig mogelijk aan de veroordeelde betekend. De kennisgeving behelst het aantal uren taakstraf dat naar het oordeel van het openbaar ministerie is verricht,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het aantal dagen vervangende jeugddetentie.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6:3:11 </w:t>
      </w:r>
    </w:p>
    <w:p w:rsidR="004A016C" w:rsidP="004C695E" w:rsidRDefault="004A016C">
      <w:pPr>
        <w:rPr>
          <w:rFonts w:ascii="Times New Roman" w:hAnsi="Times New Roman"/>
          <w:sz w:val="24"/>
        </w:rPr>
      </w:pPr>
    </w:p>
    <w:p w:rsidRPr="004C695E" w:rsidR="004C695E" w:rsidP="004A016C" w:rsidRDefault="004C695E">
      <w:pPr>
        <w:ind w:firstLine="284"/>
        <w:rPr>
          <w:rFonts w:ascii="Times New Roman" w:hAnsi="Times New Roman"/>
          <w:sz w:val="24"/>
        </w:rPr>
      </w:pPr>
      <w:r w:rsidRPr="004C695E">
        <w:rPr>
          <w:rFonts w:ascii="Times New Roman" w:hAnsi="Times New Roman"/>
          <w:sz w:val="24"/>
        </w:rPr>
        <w:t xml:space="preserve">Een beslissing of een bevel </w:t>
      </w:r>
      <w:proofErr w:type="gramStart"/>
      <w:r w:rsidRPr="004C695E">
        <w:rPr>
          <w:rFonts w:ascii="Times New Roman" w:hAnsi="Times New Roman"/>
          <w:sz w:val="24"/>
        </w:rPr>
        <w:t>krachtens</w:t>
      </w:r>
      <w:proofErr w:type="gramEnd"/>
      <w:r w:rsidRPr="004C695E">
        <w:rPr>
          <w:rFonts w:ascii="Times New Roman" w:hAnsi="Times New Roman"/>
          <w:sz w:val="24"/>
        </w:rPr>
        <w:t xml:space="preserve"> artikel 6:3:2, eerste lid, onderscheidenlijk artikel 6:3:10, eerste lid, kan slechts worden genomen of gegeven binnen drie maanden na afloop van de termijn waarbinnen de arbeid moet zijn verricht of waarbinnen het leerproject moet zijn gevolgd.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6:3:12 </w:t>
      </w:r>
    </w:p>
    <w:p w:rsidR="004A016C" w:rsidP="004C695E" w:rsidRDefault="004A016C">
      <w:pPr>
        <w:rPr>
          <w:rFonts w:ascii="Times New Roman" w:hAnsi="Times New Roman"/>
          <w:sz w:val="24"/>
        </w:rPr>
      </w:pPr>
    </w:p>
    <w:p w:rsidRPr="004C695E" w:rsidR="004C695E" w:rsidP="004A016C" w:rsidRDefault="004A016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termijn van de maatregel betreffende het gedrag van de jeugdige gaat in nadat de rechterlijke uitspraak voor tenuitvoerlegging vatbaar is geworden.</w:t>
      </w:r>
    </w:p>
    <w:p w:rsidRPr="004C695E" w:rsidR="004C695E" w:rsidP="004A016C" w:rsidRDefault="004A016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instellingen of organisaties, bedoeld in het derde lid van artikel 77w, van het Wetboek van Strafrecht, stellen voor de uitvoering van het programma een plan vast dat is afgestemd op de problematiek van de veroordeelde. </w:t>
      </w:r>
    </w:p>
    <w:p w:rsidRPr="004C695E" w:rsidR="004C695E" w:rsidP="004A016C" w:rsidRDefault="004A016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gecertificeerde instelling als bedoeld in artikel 1.1 van de </w:t>
      </w:r>
      <w:proofErr w:type="spellStart"/>
      <w:r w:rsidRPr="004C695E" w:rsidR="004C695E">
        <w:rPr>
          <w:rFonts w:ascii="Times New Roman" w:hAnsi="Times New Roman"/>
          <w:sz w:val="24"/>
        </w:rPr>
        <w:t>Jeugdwet</w:t>
      </w:r>
      <w:proofErr w:type="spellEnd"/>
      <w:r w:rsidRPr="004C695E" w:rsidR="004C695E">
        <w:rPr>
          <w:rFonts w:ascii="Times New Roman" w:hAnsi="Times New Roman"/>
          <w:sz w:val="24"/>
        </w:rPr>
        <w:t>, heeft tot taak de voorbereiding en de ondersteuning van de tenuitvoerlegging van de maatregel. Bij de tenuitvoerlegging van de maatregel stelt de gecertificeerde instelling de identiteit van de veroordeelde vast op de wijze, bedoeld in artikel 27a, eerste lid, eerste volzin, en tweede lid. Over de wijze waarop de veroordeelde de maatregel uitvoert, kan Onze Minister inlichtingen inwinnen bij de gecertificeerde instelling. Indien de jeugdige ten tijde van de tenuitvoerlegging van de maatregel de leeftijd van zestien jaren bereikt of heeft bereikt, kan de rechter bepalen dat de ondersteuning van de tenuitvoerlegging van de maatregel geschiedt door een reclasseringsinstelling als bedoeld in artikel 6:3:14.</w:t>
      </w:r>
    </w:p>
    <w:p w:rsidRPr="004C695E" w:rsidR="004C695E" w:rsidP="004A016C" w:rsidRDefault="004A016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termijn van de maatregel loopt niet gedurende de tijd dat aan de veroordeelde </w:t>
      </w:r>
      <w:proofErr w:type="gramStart"/>
      <w:r w:rsidRPr="004C695E" w:rsidR="004C695E">
        <w:rPr>
          <w:rFonts w:ascii="Times New Roman" w:hAnsi="Times New Roman"/>
          <w:sz w:val="24"/>
        </w:rPr>
        <w:t>uit anderen hoofde</w:t>
      </w:r>
      <w:proofErr w:type="gramEnd"/>
      <w:r w:rsidRPr="004C695E" w:rsidR="004C695E">
        <w:rPr>
          <w:rFonts w:ascii="Times New Roman" w:hAnsi="Times New Roman"/>
          <w:sz w:val="24"/>
        </w:rPr>
        <w:t xml:space="preserve"> rechtens zijn vrijheid is ontnomen en gedurende de tijd dat hij uit zodanige vrijheidsontneming ongeoorloofd afwezig 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6:3:13 </w:t>
      </w:r>
    </w:p>
    <w:p w:rsidR="004A60CB" w:rsidP="004C695E" w:rsidRDefault="004A60CB">
      <w:pPr>
        <w:rPr>
          <w:rFonts w:ascii="Times New Roman" w:hAnsi="Times New Roman"/>
          <w:sz w:val="24"/>
        </w:rPr>
      </w:pPr>
    </w:p>
    <w:p w:rsidRPr="004C695E" w:rsidR="004C695E" w:rsidP="004A60CB" w:rsidRDefault="004C695E">
      <w:pPr>
        <w:ind w:firstLine="284"/>
        <w:rPr>
          <w:rFonts w:ascii="Times New Roman" w:hAnsi="Times New Roman"/>
          <w:sz w:val="24"/>
        </w:rPr>
      </w:pPr>
      <w:r w:rsidRPr="004C695E">
        <w:rPr>
          <w:rFonts w:ascii="Times New Roman" w:hAnsi="Times New Roman"/>
          <w:sz w:val="24"/>
        </w:rPr>
        <w:t>1.</w:t>
      </w:r>
      <w:r w:rsidR="004A60CB">
        <w:rPr>
          <w:rFonts w:ascii="Times New Roman" w:hAnsi="Times New Roman"/>
          <w:sz w:val="24"/>
        </w:rPr>
        <w:t xml:space="preserve"> </w:t>
      </w:r>
      <w:r w:rsidRPr="004C695E">
        <w:rPr>
          <w:rFonts w:ascii="Times New Roman" w:hAnsi="Times New Roman"/>
          <w:sz w:val="24"/>
        </w:rPr>
        <w:t>Bij algemene maatregel van bestuur kunnen regels worden gesteld voor de verstrekking van rijkswege van een bijdrage in de bekostiging van de voorbereiding en uitvoering van:</w:t>
      </w:r>
    </w:p>
    <w:p w:rsidRPr="004C695E" w:rsidR="004C695E" w:rsidP="004A60CB" w:rsidRDefault="004A60C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projecten als bedoeld in de artikelen 77e en 77f, eerste lid, onder b, van het Wetboek van Strafrecht,</w:t>
      </w:r>
    </w:p>
    <w:p w:rsidRPr="004C695E" w:rsidR="004C695E" w:rsidP="004A60CB" w:rsidRDefault="004A60CB">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taakstraffen</w:t>
      </w:r>
      <w:proofErr w:type="gramEnd"/>
      <w:r w:rsidRPr="004C695E" w:rsidR="004C695E">
        <w:rPr>
          <w:rFonts w:ascii="Times New Roman" w:hAnsi="Times New Roman"/>
          <w:sz w:val="24"/>
        </w:rPr>
        <w:t xml:space="preserve"> als bedoeld in artikel 77h, tweede lid, van het Wetboek van Strafrecht, en</w:t>
      </w:r>
    </w:p>
    <w:p w:rsidRPr="004C695E" w:rsidR="004C695E" w:rsidP="004A60CB"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4A60CB">
        <w:rPr>
          <w:rFonts w:ascii="Times New Roman" w:hAnsi="Times New Roman"/>
          <w:sz w:val="24"/>
        </w:rPr>
        <w:t xml:space="preserve"> </w:t>
      </w:r>
      <w:proofErr w:type="gramStart"/>
      <w:r w:rsidRPr="004C695E">
        <w:rPr>
          <w:rFonts w:ascii="Times New Roman" w:hAnsi="Times New Roman"/>
          <w:sz w:val="24"/>
        </w:rPr>
        <w:t>maatregelen</w:t>
      </w:r>
      <w:proofErr w:type="gramEnd"/>
      <w:r w:rsidRPr="004C695E">
        <w:rPr>
          <w:rFonts w:ascii="Times New Roman" w:hAnsi="Times New Roman"/>
          <w:sz w:val="24"/>
        </w:rPr>
        <w:t xml:space="preserve"> betreffende het gedrag van de jeugdige als bedoeld in artikel 77h, vierde lid, onderdeel b van het Wetboek van Strafrecht.</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Bij of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worden nadere regels gesteld over het bepaalde in deze titel. Deze nadere regels zien in elk geval op:</w:t>
      </w:r>
    </w:p>
    <w:p w:rsidRPr="004C695E" w:rsidR="004C695E" w:rsidP="004A60CB"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4A60CB">
        <w:rPr>
          <w:rFonts w:ascii="Times New Roman" w:hAnsi="Times New Roman"/>
          <w:sz w:val="24"/>
        </w:rPr>
        <w:t xml:space="preserve"> </w:t>
      </w:r>
      <w:r w:rsidRPr="004C695E">
        <w:rPr>
          <w:rFonts w:ascii="Times New Roman" w:hAnsi="Times New Roman"/>
          <w:sz w:val="24"/>
        </w:rPr>
        <w:t>de inhoud van de taakstraf, de tenuitvoerlegging van de taakstraf en de rechten en plichten van de tot een taakstraf veroordeelde. Daarbij kan van het aantal uren dat een leerproject kan duren, genoemd in artikel 77m, vierde lid, van het Wetboek van Strafrecht worden afgeweken indien de aard van het leerproject daartoe aanleiding geeft.</w:t>
      </w:r>
    </w:p>
    <w:p w:rsidRPr="004C695E" w:rsidR="004C695E" w:rsidP="004A60CB" w:rsidRDefault="004C695E">
      <w:pPr>
        <w:ind w:firstLine="284"/>
        <w:rPr>
          <w:rFonts w:ascii="Times New Roman" w:hAnsi="Times New Roman"/>
          <w:sz w:val="24"/>
        </w:rPr>
      </w:pPr>
      <w:r w:rsidRPr="004C695E">
        <w:rPr>
          <w:rFonts w:ascii="Times New Roman" w:hAnsi="Times New Roman"/>
          <w:sz w:val="24"/>
        </w:rPr>
        <w:t>b</w:t>
      </w:r>
      <w:r w:rsidR="004A60CB">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eisen waaraan bij de tenuitvoerlegging van de maatregel betreffende het gedrag van de jeugdige het plan, de programma’s en de instellingen of organisaties belast met de </w:t>
      </w:r>
      <w:r w:rsidRPr="004C695E">
        <w:rPr>
          <w:rFonts w:ascii="Times New Roman" w:hAnsi="Times New Roman"/>
          <w:sz w:val="24"/>
        </w:rPr>
        <w:lastRenderedPageBreak/>
        <w:t>voorbereiding en de ondersteuning van de maatregel moeten voldoen, alsmede op de werkwijze van deze instellingen of organisaties.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TOEZICHT EN AANHOUDING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6:3:14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is belast met het toezicht op de naleving van:</w:t>
      </w:r>
    </w:p>
    <w:p w:rsidRPr="004C695E" w:rsidR="004C695E" w:rsidP="004A60CB" w:rsidRDefault="004A60C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voorwaarden</w:t>
      </w:r>
      <w:proofErr w:type="gramEnd"/>
      <w:r w:rsidRPr="004C695E" w:rsidR="004C695E">
        <w:rPr>
          <w:rFonts w:ascii="Times New Roman" w:hAnsi="Times New Roman"/>
          <w:sz w:val="24"/>
        </w:rPr>
        <w:t xml:space="preserve"> die zijn gesteld bij:</w:t>
      </w:r>
    </w:p>
    <w:p w:rsidRPr="004C695E" w:rsidR="004C695E" w:rsidP="004A60CB" w:rsidRDefault="004C695E">
      <w:pPr>
        <w:ind w:firstLine="284"/>
        <w:rPr>
          <w:rFonts w:ascii="Times New Roman" w:hAnsi="Times New Roman"/>
          <w:sz w:val="24"/>
        </w:rPr>
      </w:pPr>
      <w:r w:rsidRPr="004C695E">
        <w:rPr>
          <w:rFonts w:ascii="Times New Roman" w:hAnsi="Times New Roman"/>
          <w:sz w:val="24"/>
        </w:rPr>
        <w:t>1°.</w:t>
      </w:r>
      <w:r w:rsidR="004A60CB">
        <w:rPr>
          <w:rFonts w:ascii="Times New Roman" w:hAnsi="Times New Roman"/>
          <w:sz w:val="24"/>
        </w:rPr>
        <w:t xml:space="preserve"> </w:t>
      </w:r>
      <w:proofErr w:type="gramStart"/>
      <w:r w:rsidRPr="004C695E">
        <w:rPr>
          <w:rFonts w:ascii="Times New Roman" w:hAnsi="Times New Roman"/>
          <w:sz w:val="24"/>
        </w:rPr>
        <w:t>uitstel</w:t>
      </w:r>
      <w:proofErr w:type="gramEnd"/>
      <w:r w:rsidRPr="004C695E">
        <w:rPr>
          <w:rFonts w:ascii="Times New Roman" w:hAnsi="Times New Roman"/>
          <w:sz w:val="24"/>
        </w:rPr>
        <w:t xml:space="preserve"> van de beslissing of vervolging plaats moet hebben;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kennisgeving van niet verdere vervol</w:t>
      </w:r>
      <w:r w:rsidRPr="004C695E" w:rsidR="004C695E">
        <w:rPr>
          <w:rFonts w:ascii="Times New Roman" w:hAnsi="Times New Roman"/>
          <w:sz w:val="24"/>
        </w:rPr>
        <w:softHyphen/>
        <w:t xml:space="preserve">ging, </w:t>
      </w:r>
    </w:p>
    <w:p w:rsidRPr="004C695E" w:rsidR="004C695E" w:rsidP="004A60CB" w:rsidRDefault="004C695E">
      <w:pPr>
        <w:ind w:firstLine="284"/>
        <w:rPr>
          <w:rFonts w:ascii="Times New Roman" w:hAnsi="Times New Roman"/>
          <w:sz w:val="24"/>
        </w:rPr>
      </w:pPr>
      <w:r w:rsidRPr="004C695E">
        <w:rPr>
          <w:rFonts w:ascii="Times New Roman" w:hAnsi="Times New Roman"/>
          <w:sz w:val="24"/>
        </w:rPr>
        <w:t>3°.</w:t>
      </w:r>
      <w:r w:rsidRPr="004C695E">
        <w:rPr>
          <w:rFonts w:ascii="Times New Roman" w:hAnsi="Times New Roman"/>
          <w:sz w:val="24"/>
        </w:rPr>
        <w:tab/>
      </w:r>
      <w:r w:rsidR="004A60CB">
        <w:rPr>
          <w:rFonts w:ascii="Times New Roman" w:hAnsi="Times New Roman"/>
          <w:sz w:val="24"/>
        </w:rPr>
        <w:t xml:space="preserve"> </w:t>
      </w:r>
      <w:proofErr w:type="gramStart"/>
      <w:r w:rsidRPr="004C695E">
        <w:rPr>
          <w:rFonts w:ascii="Times New Roman" w:hAnsi="Times New Roman"/>
          <w:sz w:val="24"/>
        </w:rPr>
        <w:t>schorsing</w:t>
      </w:r>
      <w:proofErr w:type="gramEnd"/>
      <w:r w:rsidRPr="004C695E">
        <w:rPr>
          <w:rFonts w:ascii="Times New Roman" w:hAnsi="Times New Roman"/>
          <w:sz w:val="24"/>
        </w:rPr>
        <w:t xml:space="preserve"> van de voorlopige hechtenis;</w:t>
      </w:r>
    </w:p>
    <w:p w:rsidRPr="004C695E" w:rsidR="004C695E" w:rsidP="004A60CB" w:rsidRDefault="004C695E">
      <w:pPr>
        <w:ind w:firstLine="284"/>
        <w:rPr>
          <w:rFonts w:ascii="Times New Roman" w:hAnsi="Times New Roman"/>
          <w:sz w:val="24"/>
        </w:rPr>
      </w:pPr>
      <w:r w:rsidRPr="004C695E">
        <w:rPr>
          <w:rFonts w:ascii="Times New Roman" w:hAnsi="Times New Roman"/>
          <w:sz w:val="24"/>
        </w:rPr>
        <w:t>4°.</w:t>
      </w:r>
      <w:r w:rsidRPr="004C695E">
        <w:rPr>
          <w:rFonts w:ascii="Times New Roman" w:hAnsi="Times New Roman"/>
          <w:sz w:val="24"/>
        </w:rPr>
        <w:tab/>
      </w:r>
      <w:r w:rsidR="004A60CB">
        <w:rPr>
          <w:rFonts w:ascii="Times New Roman" w:hAnsi="Times New Roman"/>
          <w:sz w:val="24"/>
        </w:rPr>
        <w:t xml:space="preserve"> </w:t>
      </w:r>
      <w:proofErr w:type="gramStart"/>
      <w:r w:rsidRPr="004C695E">
        <w:rPr>
          <w:rFonts w:ascii="Times New Roman" w:hAnsi="Times New Roman"/>
          <w:sz w:val="24"/>
        </w:rPr>
        <w:t>een</w:t>
      </w:r>
      <w:proofErr w:type="gramEnd"/>
      <w:r w:rsidRPr="004C695E">
        <w:rPr>
          <w:rFonts w:ascii="Times New Roman" w:hAnsi="Times New Roman"/>
          <w:sz w:val="24"/>
        </w:rPr>
        <w:t xml:space="preserve"> veroordeling waarin de rechter heeft bepaald dat de straf of maatregel of een gedeelte daarvan niet zal worden tenuitvoergelegd;</w:t>
      </w:r>
      <w:r w:rsidRPr="004C695E" w:rsidDel="006D271F">
        <w:rPr>
          <w:rFonts w:ascii="Times New Roman" w:hAnsi="Times New Roman"/>
          <w:sz w:val="24"/>
        </w:rPr>
        <w:t xml:space="preserve"> </w:t>
      </w:r>
    </w:p>
    <w:p w:rsidRPr="004C695E" w:rsidR="004C695E" w:rsidP="004A60CB" w:rsidRDefault="004C695E">
      <w:pPr>
        <w:ind w:firstLine="284"/>
        <w:rPr>
          <w:rFonts w:ascii="Times New Roman" w:hAnsi="Times New Roman"/>
          <w:sz w:val="24"/>
        </w:rPr>
      </w:pPr>
      <w:r w:rsidRPr="004C695E">
        <w:rPr>
          <w:rFonts w:ascii="Times New Roman" w:hAnsi="Times New Roman"/>
          <w:sz w:val="24"/>
        </w:rPr>
        <w:t>5°.</w:t>
      </w:r>
      <w:r w:rsidR="004A60CB">
        <w:rPr>
          <w:rFonts w:ascii="Times New Roman" w:hAnsi="Times New Roman"/>
          <w:sz w:val="24"/>
        </w:rPr>
        <w:t xml:space="preserve"> </w:t>
      </w:r>
      <w:proofErr w:type="gramStart"/>
      <w:r w:rsidRPr="004C695E">
        <w:rPr>
          <w:rFonts w:ascii="Times New Roman" w:hAnsi="Times New Roman"/>
          <w:sz w:val="24"/>
        </w:rPr>
        <w:t>onderbreking</w:t>
      </w:r>
      <w:proofErr w:type="gramEnd"/>
      <w:r w:rsidRPr="004C695E">
        <w:rPr>
          <w:rFonts w:ascii="Times New Roman" w:hAnsi="Times New Roman"/>
          <w:sz w:val="24"/>
        </w:rPr>
        <w:t xml:space="preserve"> of voorwaardelijke beëindiging van de tenuitvoerlegging van een vrijheidsbenemende straf of maatregel;</w:t>
      </w:r>
    </w:p>
    <w:p w:rsidRPr="004C695E" w:rsidR="004C695E" w:rsidP="004A60CB" w:rsidRDefault="004C695E">
      <w:pPr>
        <w:ind w:firstLine="284"/>
        <w:rPr>
          <w:rFonts w:ascii="Times New Roman" w:hAnsi="Times New Roman"/>
          <w:sz w:val="24"/>
        </w:rPr>
      </w:pPr>
      <w:r w:rsidRPr="004C695E">
        <w:rPr>
          <w:rFonts w:ascii="Times New Roman" w:hAnsi="Times New Roman"/>
          <w:sz w:val="24"/>
        </w:rPr>
        <w:t>6°.</w:t>
      </w:r>
      <w:r w:rsidR="004A60CB">
        <w:rPr>
          <w:rFonts w:ascii="Times New Roman" w:hAnsi="Times New Roman"/>
          <w:sz w:val="24"/>
        </w:rPr>
        <w:t xml:space="preserve"> </w:t>
      </w:r>
      <w:proofErr w:type="gramStart"/>
      <w:r w:rsidRPr="004C695E">
        <w:rPr>
          <w:rFonts w:ascii="Times New Roman" w:hAnsi="Times New Roman"/>
          <w:sz w:val="24"/>
        </w:rPr>
        <w:t>voorwaardelijke</w:t>
      </w:r>
      <w:proofErr w:type="gramEnd"/>
      <w:r w:rsidRPr="004C695E">
        <w:rPr>
          <w:rFonts w:ascii="Times New Roman" w:hAnsi="Times New Roman"/>
          <w:sz w:val="24"/>
        </w:rPr>
        <w:t xml:space="preserve"> beëindiging van een verpleging van overheidswege;</w:t>
      </w:r>
    </w:p>
    <w:p w:rsidRPr="004C695E" w:rsidR="004C695E" w:rsidP="004A60CB" w:rsidRDefault="004C695E">
      <w:pPr>
        <w:ind w:firstLine="284"/>
        <w:rPr>
          <w:rFonts w:ascii="Times New Roman" w:hAnsi="Times New Roman"/>
          <w:sz w:val="24"/>
        </w:rPr>
      </w:pPr>
      <w:r w:rsidRPr="004C695E">
        <w:rPr>
          <w:rFonts w:ascii="Times New Roman" w:hAnsi="Times New Roman"/>
          <w:sz w:val="24"/>
        </w:rPr>
        <w:t>7°.</w:t>
      </w:r>
      <w:r w:rsidRPr="004C695E">
        <w:rPr>
          <w:rFonts w:ascii="Times New Roman" w:hAnsi="Times New Roman"/>
          <w:sz w:val="24"/>
        </w:rPr>
        <w:tab/>
      </w:r>
      <w:proofErr w:type="gramStart"/>
      <w:r w:rsidRPr="004C695E">
        <w:rPr>
          <w:rFonts w:ascii="Times New Roman" w:hAnsi="Times New Roman"/>
          <w:sz w:val="24"/>
        </w:rPr>
        <w:t>verlening</w:t>
      </w:r>
      <w:proofErr w:type="gramEnd"/>
      <w:r w:rsidRPr="004C695E">
        <w:rPr>
          <w:rFonts w:ascii="Times New Roman" w:hAnsi="Times New Roman"/>
          <w:sz w:val="24"/>
        </w:rPr>
        <w:t xml:space="preserve"> van gratie. </w:t>
      </w:r>
    </w:p>
    <w:p w:rsidRPr="004C695E" w:rsidR="004C695E" w:rsidP="004A60CB" w:rsidRDefault="004A60CB">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maatregelen</w:t>
      </w:r>
      <w:proofErr w:type="gramEnd"/>
      <w:r w:rsidRPr="004C695E" w:rsidR="004C695E">
        <w:rPr>
          <w:rFonts w:ascii="Times New Roman" w:hAnsi="Times New Roman"/>
          <w:sz w:val="24"/>
        </w:rPr>
        <w:t xml:space="preserve"> en aanwijzingen die het gedrag van de verdachte of de veroordeelde betreffen;</w:t>
      </w:r>
    </w:p>
    <w:p w:rsidRPr="004C695E" w:rsidR="004C695E" w:rsidP="004A60CB" w:rsidRDefault="004A60C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bijkomende straf van ontzetting van het recht om ambten of bepaalde ambten te bekleden en het recht om bepaalde beroepen uit te oefenen, indien de rechter opdracht tot het houden van toezicht heeft gegeven. </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rechter reclasseringstoezicht heeft bevolen, geeft Onze Minister een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aangewezen stichting, gecertificeerde instelling of reclasseringsinstelling opdracht het toezicht op de naleving te houden en de verdachte of de veroordeelde ten behoeve daarvan te begeleiden. Het openbaar ministerie en Onze Minister kunnen ambtshalve een opdracht als bedoeld in de eerste volzin geven of, indien daartoe aanleiding is, de opdracht aan een andere aangewezen reclasseringsinstelling geven.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onder toezicht gestelde is verplicht medewerking te verlenen aan het reclasseringstoezicht, daaronder begrepen de medewerking aan huisbezoeken en het zich melden bij de reclassering zo vaak en zolang als de reclassering dit noodzakelijk acht. Bij het houden van toezicht stelt de gecertificeerde instelling die jeugdreclassering uitvoert of de reclasseringsinstelling de identiteit van de veroordeelde vast op de wijze, bedoeld in artikel 27a, eerste lid, eerste volzin, en tweede lid. </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stichting, gecertificeerde instelling of reclasseringsinstelling licht het openbaar ministerie in over het gehouden toezicht. Indien blijkt dat de veroordeelde een in het eerste lid bedoelde voorwaarde, straf, maatregel of aanwijzing niet naleeft, niet meewerkt aan het toezicht,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doet de reclasseringsinstelling daarvan onverwijld melding aan het openbaar ministerie en Onze Minister. </w:t>
      </w:r>
    </w:p>
    <w:p w:rsidRPr="004C695E" w:rsidR="004C695E" w:rsidP="004A60CB" w:rsidRDefault="004A60C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officier van justitie kan van een ieder vorderen de inlichtingen te verstrekken die redelijkerwijs noodzakelijk zijn voor het toezicht op de naleving, bedoeld in het eerste lid. Artikel 96a, derde lid, is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6:3:15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 xml:space="preserve">Indien ernstige redenen bestaan voor het vermoeden dat een voorwaarde, maatregel of aanwijzing als bedoeld in artikel 6:3:14 niet wordt nageleefd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en aannemelijk is dat de rechter vrijheidsbeneming zal bevelen, kan het openbaar ministerie de aanhouding van de verdachte of veroordeelde bevelen.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het bevel van het openbaar ministerie niet kan worden afgewacht, kan de hulpofficier de aanhouding bevelen. De hulpofficier geeft van de aanhouding onverwijld </w:t>
      </w:r>
      <w:proofErr w:type="gramStart"/>
      <w:r w:rsidRPr="004C695E" w:rsidR="004C695E">
        <w:rPr>
          <w:rFonts w:ascii="Times New Roman" w:hAnsi="Times New Roman"/>
          <w:sz w:val="24"/>
        </w:rPr>
        <w:t>schriftelijk</w:t>
      </w:r>
      <w:proofErr w:type="gramEnd"/>
      <w:r w:rsidRPr="004C695E" w:rsidR="004C695E">
        <w:rPr>
          <w:rFonts w:ascii="Times New Roman" w:hAnsi="Times New Roman"/>
          <w:sz w:val="24"/>
        </w:rPr>
        <w:t xml:space="preserve"> of mondeling kennis aan het openbaar ministerie.</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Onze Minister van oordeel is dat ernstige redenen bestaan voor het vermoeden dat een voorwaarde, maatregel of aanwijzing als bedoeld in artikel 6:3:14 niet wordt nageleefd, informeert Onze Minister het openbaar ministerie hierover. </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Van de aanhouding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kennis gegeven aan Onze Minister. Indien het de aanhouding betreft van een ter beschikking gestelde aan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proefverlof is verleend, beslist Onze Minister zo spoedig mogelijk omtrent de vrijlating, dan wel de beëindiging van het proefverlof.</w:t>
      </w:r>
    </w:p>
    <w:p w:rsidR="004C695E" w:rsidP="004C695E" w:rsidRDefault="004C695E">
      <w:pPr>
        <w:rPr>
          <w:rFonts w:ascii="Times New Roman" w:hAnsi="Times New Roman"/>
          <w:sz w:val="24"/>
        </w:rPr>
      </w:pPr>
    </w:p>
    <w:p w:rsidRPr="004C695E" w:rsidR="004A60CB" w:rsidP="004C695E" w:rsidRDefault="004A60CB">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4</w:t>
      </w:r>
    </w:p>
    <w:p w:rsidRPr="004C695E" w:rsidR="004C695E" w:rsidP="004C695E" w:rsidRDefault="004C695E">
      <w:pPr>
        <w:rPr>
          <w:rFonts w:ascii="Times New Roman" w:hAnsi="Times New Roman"/>
          <w:b/>
          <w:sz w:val="24"/>
        </w:rPr>
      </w:pPr>
      <w:r w:rsidRPr="004C695E">
        <w:rPr>
          <w:rFonts w:ascii="Times New Roman" w:hAnsi="Times New Roman"/>
          <w:b/>
          <w:sz w:val="24"/>
        </w:rPr>
        <w:t>GELDELIJKE STRAFFEN EN MAATREGELEN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INNING VAN GELDBOETES EN SCHADEVERGOEDINGSMAATREGELEN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bepaalt de dag of – in geval van toepassing van artikel 24a van het Wetboek van Strafrecht – de dagen waarop de betaling van een geldboete of een maatregel als bedoeld in artikel 36f van het Wetboek van Strafrecht, en de administratiekosten uiterlijk moet geschieden. Onze Minister licht de veroordeelde hierover tijdig in. De verdachte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niet nader te worden ingelicht indien in de strafbeschikking is vermeld op welke dag of dagen de betaling uiterlijk moet geschieden.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Onze Minister kan uitstel van betaling verlenen of betaling in termijnen toestaan. Indien artikel 24a van het Wetboek van Strafrecht is toegepast, kan Onze Minister op verzoek van de veroordeelde schriftelijk een voor hem gunstiger regeling van de betaling toestaan.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6:4:2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Onze Minister maant de veroordeelde schriftelijk aan tot betaling indien het bedrag dat moet worden betaald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een voor tenuitvoerlegging vatbare geldboete of maatregel als bedoeld in artikel 36f van het Wetboek van Strafrecht, en de administratiekosten niet in zijn geheel binnen de daarvoor gestelde termijn is voldaan. Het bedrag wordt daarbij, in het geval de veroordeling of strafbeschikking onherroepelijk is geworden, van rechtswege verhoogd met € 20. Onze Minister wijst de veroordeelde op het bepaalde in het tweede lid.</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Is het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eerste lid verhoogde bedrag na verloop van de bij de aanmaning gestelde termijn geheel of ten dele onbetaald gebleven, dan wordt het bedrag, dan wel het nog verschuldigde gedeelte daarvan, van rechtswege verder verhoogd met een vijfde, doch ten minste met € 40.</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Zodra een verhoging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het eerste lid is ingetreden, wordt het bedrag dat in termijnen of gedeelten mocht worden betaald onmiddellijk in zijn geheel opeisbaar.</w:t>
      </w:r>
    </w:p>
    <w:p w:rsidRPr="004C695E" w:rsidR="004C695E" w:rsidP="004A60CB" w:rsidRDefault="004A60CB">
      <w:pPr>
        <w:ind w:firstLine="284"/>
        <w:rPr>
          <w:rFonts w:ascii="Times New Roman" w:hAnsi="Times New Roman"/>
          <w:sz w:val="24"/>
        </w:rPr>
      </w:pPr>
      <w:r>
        <w:rPr>
          <w:rFonts w:ascii="Times New Roman" w:hAnsi="Times New Roman"/>
          <w:sz w:val="24"/>
        </w:rPr>
        <w:lastRenderedPageBreak/>
        <w:t xml:space="preserve">4. </w:t>
      </w:r>
      <w:r w:rsidRPr="004C695E" w:rsidR="004C695E">
        <w:rPr>
          <w:rFonts w:ascii="Times New Roman" w:hAnsi="Times New Roman"/>
          <w:sz w:val="24"/>
        </w:rPr>
        <w:t xml:space="preserve">In gevallen waarin Onze Minister, nadat de veroordeelde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in verzuim was, alsnog uitstel van betaling heeft verleend, dan wel betaling in termijnen heeft toegestaan, vinden het eerste tot en met derde lid geen toepassing, zolang de veroordeelde zijn verplichtingen volgens de getroffen nadere regeling nakomt.</w:t>
      </w:r>
    </w:p>
    <w:p w:rsidRPr="004C695E" w:rsidR="004C695E" w:rsidP="004A60CB" w:rsidRDefault="004A60C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Betalingen door de veroordeelde aan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staat gedaan, worden geacht in de eerste plaats te strekken tot voldoening van een opgelegde maatregel als bedoeld in artikel 36f van het Wetboek van Strafrecht, vervolgens tot krachtens het eerste en tweede lid ingetreden verhogingen, de administratiekosten en ten slotte tot voldoening van een opgelegde geldboete. </w:t>
      </w:r>
    </w:p>
    <w:p w:rsidRPr="004C695E" w:rsidR="004C695E" w:rsidP="004A60CB" w:rsidRDefault="004A60C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verhoging op grond van het eerste of tweede lid van het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de maatregel bedoeld in artikel 36f van het Wetboek van Strafrecht verschuldigde bedrag vervalt aan de staat. Indien de veroordeelde voor een misdrijf niet of niet volledig binnen acht maanden na de dag waarop het vonnis of arrest, waarbij deze maatregel is opgelegd, onherroepelijk is geworden, aan zijn verplichting heeft voldaan, keert de staat het resterende bedrag uit aan het slachtoffer dat geen rechtspersoon is. De staat verhaalt het uitgekeerde bedrag,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krachtens het eerste lid ingetreden verhogingen, op de veroordeelde.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6:4:3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gebreke van volledige betaling binnen de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6:4:1 bepaalde termijn wordt het verschuldigde bedrag, vermeerderd met de verhogingen voorzien in artikel 6:4:2, en de administratiekosten, na voorgaande schriftelijke waarschuwing, op de voorwerpen van de veroordeelde verhaald. In verband met het verhaal kan woonplaats worden gekozen bij Onze Minister.</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Onze Minister kan afzien van het nemen van verhaal. </w:t>
      </w:r>
    </w:p>
    <w:p w:rsidRPr="004C695E" w:rsidR="004C695E" w:rsidP="004A60CB" w:rsidRDefault="004C695E">
      <w:pPr>
        <w:ind w:firstLine="284"/>
        <w:rPr>
          <w:rFonts w:ascii="Times New Roman" w:hAnsi="Times New Roman"/>
          <w:sz w:val="24"/>
        </w:rPr>
      </w:pPr>
      <w:r w:rsidRPr="004C695E">
        <w:rPr>
          <w:rFonts w:ascii="Times New Roman" w:hAnsi="Times New Roman"/>
          <w:sz w:val="24"/>
        </w:rPr>
        <w:t>3.</w:t>
      </w:r>
      <w:r w:rsidR="004A60CB">
        <w:rPr>
          <w:rFonts w:ascii="Times New Roman" w:hAnsi="Times New Roman"/>
          <w:sz w:val="24"/>
        </w:rPr>
        <w:t xml:space="preserve"> </w:t>
      </w:r>
      <w:r w:rsidRPr="004C695E">
        <w:rPr>
          <w:rFonts w:ascii="Times New Roman" w:hAnsi="Times New Roman"/>
          <w:sz w:val="24"/>
        </w:rPr>
        <w:t>Is volledig verhaal onmogelijk gebleken of daarvan met toepassing van het tweede lid afgezien, dan wordt, na voorgaande schriftelijke waarschuwing, de vervangende vrijheidsstraf ten uitvoer gelegd.</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Tenzij de veroordeelde hier te lande geen bekende woon- of verblijfplaats heeft, wordt tot tenuitvoerlegging van vervangende vrijheidsstraf niet overgegaan dan nadat veertien dagen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dag waarop de in het derde lid bedoelde waarschuwing aan hem is verzonden.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Degene te wiens laste verhaal </w:t>
      </w:r>
      <w:proofErr w:type="gramStart"/>
      <w:r w:rsidRPr="004C695E" w:rsidR="004C695E">
        <w:rPr>
          <w:rFonts w:ascii="Times New Roman" w:hAnsi="Times New Roman"/>
          <w:sz w:val="24"/>
        </w:rPr>
        <w:t>plaatsvindt</w:t>
      </w:r>
      <w:proofErr w:type="gramEnd"/>
      <w:r w:rsidRPr="004C695E" w:rsidR="004C695E">
        <w:rPr>
          <w:rFonts w:ascii="Times New Roman" w:hAnsi="Times New Roman"/>
          <w:sz w:val="24"/>
        </w:rPr>
        <w:t xml:space="preserve"> is de kosten daarvan verschuldigd, ook indien de strafbeschikking, het vonnis of het arrest na het instellen van verzet, hoger beroep of beroep in cassatie daartegen wordt vernietigd.</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6:4:4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Op voorwerpen, inbeslaggenomen op grond van artikel 94a, geschiedt verhaal op de wijze voorzien in het Wetboek van Burgerlijke Rechtsvordering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het onherroepelijke vonnis of arrest of de onherroepelijke strafbeschikking waarbij de geldboete, de verplichting tot betaling van een geldbedrag aan de staat ter ontneming van wederrechtelijk verkregen voordeel als bedoeld in artikel 36e van het Wetboek van Strafrecht en de verplichting tot betaling aan de staat van een som gelds ten behoeve van het slachtoffer als bedoeld in artikel 36f van het Wetboek van Strafrecht is opgelegd.</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Dit vonnis of arrest of deze strafbeschikking geldt als de titel bedoeld in artikel 704, eerste lid, van het Wetboek van Burgerlijke Rechtsvordering. Betekening van deze titel aan de veroordeelde en, zo het beslag onder een derde is gelegd, ook aan deze, kan plaatsvinden door betekening van een kennisgeving inhoudende de bij het vonnis of arrest dan wel de strafbeschikking opgelegde straf, voor zover voor het nemen van verhaal van belang.</w:t>
      </w:r>
    </w:p>
    <w:p w:rsidRPr="004C695E" w:rsidR="004C695E" w:rsidP="004A60CB" w:rsidRDefault="004A60CB">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Ten aanzien van derden die geheel of gedeeltelijk recht menen te hebben op de inbeslaggenomen voorwerpen zijn de bepalingen van het Wetboek van Burgerlijke Rechtsvordering van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6:4:5 </w:t>
      </w:r>
    </w:p>
    <w:p w:rsidR="004A60CB" w:rsidP="004C695E" w:rsidRDefault="004A60CB">
      <w:pPr>
        <w:rPr>
          <w:rFonts w:ascii="Times New Roman" w:hAnsi="Times New Roman"/>
          <w:sz w:val="24"/>
        </w:rPr>
      </w:pPr>
    </w:p>
    <w:p w:rsidRPr="004C695E" w:rsidR="004C695E" w:rsidP="004A60CB" w:rsidRDefault="004A60C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Op voorwerpen van de veroordeelde die niet op grond van artikel 94a in beslag zijn genomen geschiedt verhaal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een dwangbevel, medebrengende het recht om die goederen zonder vonnis aan te tasten. Verhaal kan mede worden genomen op voorwerpen als bedoeld in artikel 94a, derde en vierde lid, die niet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voor het onherroepelijk worden van het vonnis, het arrest of de strafbeschikking in beslag zijn genomen.</w:t>
      </w:r>
    </w:p>
    <w:p w:rsidRPr="004C695E" w:rsidR="004C695E" w:rsidP="004A60CB" w:rsidRDefault="004A60C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dwangbevel wordt in naam van de Koning uitgevaardigd door Onze Minister. Het wordt ten uitvoer gelegd als een vonnis van de burgerlijke rechter.</w:t>
      </w:r>
    </w:p>
    <w:p w:rsidRPr="004C695E" w:rsidR="004C695E" w:rsidP="004A60CB" w:rsidRDefault="004A60C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tenuitvoerlegging van het dwangbevel kan niet worden geschorst dan door een verzet, </w:t>
      </w:r>
      <w:proofErr w:type="gramStart"/>
      <w:r w:rsidRPr="004C695E" w:rsidR="004C695E">
        <w:rPr>
          <w:rFonts w:ascii="Times New Roman" w:hAnsi="Times New Roman"/>
          <w:sz w:val="24"/>
        </w:rPr>
        <w:t>hetwelk</w:t>
      </w:r>
      <w:proofErr w:type="gramEnd"/>
      <w:r w:rsidRPr="004C695E" w:rsidR="004C695E">
        <w:rPr>
          <w:rFonts w:ascii="Times New Roman" w:hAnsi="Times New Roman"/>
          <w:sz w:val="24"/>
        </w:rPr>
        <w:t xml:space="preserve"> evenwel nimmer gericht zal kunnen zijn tegen het vonnis, het arrest of de strafbeschikking, waarbij de geldboete of de maatregel van artikel 36f van het Wetboek van Strafrecht werd opgelegd. Verzet wordt gedaan bij een met redenen omkleed verzetschrift. Het verzetschrift wordt binnen twee weken na de betekening van het dwangbevel ingediend bij de rechtbank van het arrondissement, waartoe de rechter behoort, die de straf heeft opgelegd. In geval van een strafbeschikking wordt het bezwaarschrift ingediend bij het gerecht dat van het daartegen gerichte verzet kennis heeft genomen of, indien verzet zou zijn gedaan, daarvan kennis had kunnen nemen. De behandeling van het verzet door de raadkamer vindt plaats in het openbaar. De beschikking van de raadkamer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aan de veroordeelde betekend. Tegen de beschikking kan door de ambtenaar die het dwangbevel heeft uitgevaardigd binnen veertien dagen daarna en door de veroordeelde binnen veertien dagen na de betekening, beroep in cassatie worden ingesteld. De veroordeelde is in zijn beroep slechts ontvankelijk na voorafgaande consignatie van het nog verschuldigde bedrag en van al de kosten ter griffie van het gerecht, dat de beschikking heeft gegeven, of tot </w:t>
      </w:r>
      <w:proofErr w:type="gramStart"/>
      <w:r w:rsidRPr="004C695E" w:rsidR="004C695E">
        <w:rPr>
          <w:rFonts w:ascii="Times New Roman" w:hAnsi="Times New Roman"/>
          <w:sz w:val="24"/>
        </w:rPr>
        <w:t>hetwelk</w:t>
      </w:r>
      <w:proofErr w:type="gramEnd"/>
      <w:r w:rsidRPr="004C695E" w:rsidR="004C695E">
        <w:rPr>
          <w:rFonts w:ascii="Times New Roman" w:hAnsi="Times New Roman"/>
          <w:sz w:val="24"/>
        </w:rPr>
        <w:t xml:space="preserve"> de rechter, van wie de beschikking afkomstig is, behoort. De Hoge Raad beslist zo spoedig mogelijk.</w:t>
      </w:r>
    </w:p>
    <w:p w:rsidRPr="004C695E" w:rsidR="004C695E" w:rsidP="004A60CB" w:rsidRDefault="004A60C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Ten aanzien van derden, die bij een inbeslagneming van voorwerpen daarop </w:t>
      </w:r>
      <w:proofErr w:type="gramStart"/>
      <w:r w:rsidRPr="004C695E" w:rsidR="004C695E">
        <w:rPr>
          <w:rFonts w:ascii="Times New Roman" w:hAnsi="Times New Roman"/>
          <w:sz w:val="24"/>
        </w:rPr>
        <w:t>geheel</w:t>
      </w:r>
      <w:proofErr w:type="gramEnd"/>
      <w:r w:rsidRPr="004C695E" w:rsidR="004C695E">
        <w:rPr>
          <w:rFonts w:ascii="Times New Roman" w:hAnsi="Times New Roman"/>
          <w:sz w:val="24"/>
        </w:rPr>
        <w:t xml:space="preserve"> of gedeeltelijk recht menen te hebben, zijn de bepalingen van het Wetboek van Burgerlijke Rechtsvordering van toepassing.</w:t>
      </w:r>
    </w:p>
    <w:p w:rsidRPr="004C695E" w:rsidR="004C695E" w:rsidP="00745821" w:rsidRDefault="004C695E">
      <w:pPr>
        <w:ind w:firstLine="284"/>
        <w:rPr>
          <w:rFonts w:ascii="Times New Roman" w:hAnsi="Times New Roman"/>
          <w:sz w:val="24"/>
        </w:rPr>
      </w:pPr>
      <w:r w:rsidRPr="004C695E">
        <w:rPr>
          <w:rFonts w:ascii="Times New Roman" w:hAnsi="Times New Roman"/>
          <w:sz w:val="24"/>
        </w:rPr>
        <w:t>5.</w:t>
      </w:r>
      <w:r w:rsidR="00745821">
        <w:rPr>
          <w:rFonts w:ascii="Times New Roman" w:hAnsi="Times New Roman"/>
          <w:sz w:val="24"/>
        </w:rPr>
        <w:t xml:space="preserve"> </w:t>
      </w:r>
      <w:r w:rsidRPr="004C695E">
        <w:rPr>
          <w:rFonts w:ascii="Times New Roman" w:hAnsi="Times New Roman"/>
          <w:sz w:val="24"/>
        </w:rPr>
        <w:t xml:space="preserve">De kosten van verhaal </w:t>
      </w:r>
      <w:proofErr w:type="gramStart"/>
      <w:r w:rsidRPr="004C695E">
        <w:rPr>
          <w:rFonts w:ascii="Times New Roman" w:hAnsi="Times New Roman"/>
          <w:sz w:val="24"/>
        </w:rPr>
        <w:t>krachtens</w:t>
      </w:r>
      <w:proofErr w:type="gramEnd"/>
      <w:r w:rsidRPr="004C695E">
        <w:rPr>
          <w:rFonts w:ascii="Times New Roman" w:hAnsi="Times New Roman"/>
          <w:sz w:val="24"/>
        </w:rPr>
        <w:t xml:space="preserve"> dit artikel worden op gelijke voet als de geldboete, onderscheidenlijk de maatregel van artikel 36f van het Wetboek van Strafrecht, verhaald op de veroordeelde. Onder de kosten van verhaal zijn begrepen de invorderingskosten.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6:4:6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Verhaal kan zonder dwangbevel worden genomen op:</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inkomsten in geld uit arbeid van de veroordeelde;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pensioenen</w:t>
      </w:r>
      <w:proofErr w:type="gramEnd"/>
      <w:r w:rsidRPr="004C695E" w:rsidR="004C695E">
        <w:rPr>
          <w:rFonts w:ascii="Times New Roman" w:hAnsi="Times New Roman"/>
          <w:sz w:val="24"/>
        </w:rPr>
        <w:t>, wachtgelden en andere uitkeringen waarop de veroordeelde aanspraak heeft;</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het</w:t>
      </w:r>
      <w:proofErr w:type="gramEnd"/>
      <w:r w:rsidRPr="004C695E" w:rsidR="004C695E">
        <w:rPr>
          <w:rFonts w:ascii="Times New Roman" w:hAnsi="Times New Roman"/>
          <w:sz w:val="24"/>
        </w:rPr>
        <w:t xml:space="preserve"> tegoed van een rekening bij een bank als bedoeld in artikel 1:1 van de Wet op het financieel toezicht, waarover de veroordeelde te eigen bate mag beschikken, alsmede, indien de bank en de veroordeelde in samenhang met die rekening een overeenkomst inzake krediet zijn aangegaan, op uit het ingevolge die overeenkomst verstrekte krediet.</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Verhaal met toepassing van het eerste lid geschiedt door middel van een schriftelijke kennisgeving van Onze Minister. De kennisgeving bevat een voor de uitoefening van verhaal voldoende aanduiding van de persoon van de veroordeelde, en vermeldt welk bedrag uit </w:t>
      </w:r>
      <w:r w:rsidRPr="004C695E" w:rsidR="004C695E">
        <w:rPr>
          <w:rFonts w:ascii="Times New Roman" w:hAnsi="Times New Roman"/>
          <w:sz w:val="24"/>
        </w:rPr>
        <w:lastRenderedPageBreak/>
        <w:t xml:space="preserve">hoofde van de veroordeling nog verschuldigd is, bij welke rechterlijke uitspraak of strafbeschikking de geldboete of de maatregel van artikel 36f van het Wetboek van Strafrecht is opgelegd,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plaats waar de betaling moet geschieden. Zij wordt verstrekt aan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en nadat verhaal is genomen toegezonden aan het adres dat de veroordeelde heeft opgegeven. Indien de brief onbestelbaar blijkt te zijn, wordt de kennisgeving gezonden naar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vermelde adres. Indien de brief ook op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opgenomen adres onbestelbaar blijkt te zijn, wordt de kennisgeving geacht aan de veroordeelde bekend te zijn.</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Door de verstrekking van de kennisgeving is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verplicht tot betaling aan de staat van het in de kennisgeving bedoelde bedrag voor zover de veroordeelde op hem een opeisbare vordering heeft of verkrijgt. Onze Minister bepaalt de termijn waarbinnen de betaling moet geschieden. De verplichting tot betaling vervalt zodra het </w:t>
      </w:r>
      <w:proofErr w:type="gramStart"/>
      <w:r w:rsidRPr="004C695E" w:rsidR="004C695E">
        <w:rPr>
          <w:rFonts w:ascii="Times New Roman" w:hAnsi="Times New Roman"/>
          <w:sz w:val="24"/>
        </w:rPr>
        <w:t>uit hoofde van</w:t>
      </w:r>
      <w:proofErr w:type="gramEnd"/>
      <w:r w:rsidRPr="004C695E" w:rsidR="004C695E">
        <w:rPr>
          <w:rFonts w:ascii="Times New Roman" w:hAnsi="Times New Roman"/>
          <w:sz w:val="24"/>
        </w:rPr>
        <w:t xml:space="preserve"> de veroordeling verschuldigde bedrag is betaald of verhaald en uiterlijk wanneer twee jaren na de dag van de verstrekking van de kennisgeving zijn verstreken.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kan zich niet ten </w:t>
      </w:r>
      <w:proofErr w:type="spellStart"/>
      <w:r w:rsidRPr="004C695E" w:rsidR="004C695E">
        <w:rPr>
          <w:rFonts w:ascii="Times New Roman" w:hAnsi="Times New Roman"/>
          <w:sz w:val="24"/>
        </w:rPr>
        <w:t>nadele</w:t>
      </w:r>
      <w:proofErr w:type="spellEnd"/>
      <w:r w:rsidRPr="004C695E" w:rsidR="004C695E">
        <w:rPr>
          <w:rFonts w:ascii="Times New Roman" w:hAnsi="Times New Roman"/>
          <w:sz w:val="24"/>
        </w:rPr>
        <w:t xml:space="preserve"> van de staat beroepen op het tenietgaan of de vermindering van zijn schuld door betaling of door verrekening met een tegenvordering dan in de gevallen waarin hij daartoe ook bevoegd zou zijn geweest bij een op het tijdstip van de betekening overeenkomstig het Wetboek van Burgerlijke Rechtsvordering gelegd beslag onder derden. Indien een andere schuldeiser op de vordering waarop verhaal wordt genomen, beslag heeft gelegd, is artikel 478 van dat Wetboek van overeenkomstige toepassing. Het verhaal wordt voor de toepassing van de artikelen 33 en 301 van de Faillissementswet met een beslag onder derden gelijkgesteld.</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verhaal is genomen op vordering van de veroordeelde tot periodieke betalingen als bedoeld in het eerste lid, onder a en b, zijn de artikelen 475a tot en met 475g van het Wetboek van Burgerlijke Rechtsvordering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Iedere belanghebbende kan zich binnen zes weken na de toezending aan de veroordeelde van de in het tweede lid van dit artikel bedoelde kennisgeving bij met redenen omkleed bezwaarschrift verzetten tegen het verhaal. Artikel 6:4:5, derde lid, is op dit verzet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De kosten van verhaal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dit artikel worden op gelijke voet als de geldboete, onderscheidenlijk de maatregel van artikel 36f van het Wetboek van Strafrecht, verhaald op de veroordeelde. Onder de kosten van verhaal zijn begrepen de invorderingskosten.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Verhaal zonder dwangbevel kan niet worden genomen als de veroordeelde valt onder de schuldsaneringsregeling natuurlijke personen, bedoeld in titel III van de Faillissementswet.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6:4:7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vervangende hechtenis wordt toegepast in het geval dat het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een voor tenuitvoerlegging vatbare geldboete verschuldigde bedrag noch volledig is betaald, noch volledig is verhaald, vermindert de duur van de vervangende hechtenis naar evenredigheid met het gedeelte van het verschuldigde bedrag dat is voldaan. Heeft deze vermindering tot gevolg dat voor een gedeelte van een dag vervangende hechtenis zou moeten worden ondergaan, dan vindt afronding naar boven plaats tot het naaste aantal gehele dagen.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eerste lid is ook van toepassing in gevallen waarin de betaling geschiedt nadat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een deel van de vervangende hechtenis ten uitvoer is gelegd.</w:t>
      </w:r>
    </w:p>
    <w:p w:rsidRPr="004C695E" w:rsidR="004C695E" w:rsidP="00745821" w:rsidRDefault="004C695E">
      <w:pPr>
        <w:ind w:firstLine="284"/>
        <w:rPr>
          <w:rFonts w:ascii="Times New Roman" w:hAnsi="Times New Roman"/>
          <w:sz w:val="24"/>
        </w:rPr>
      </w:pPr>
      <w:r w:rsidRPr="004C695E">
        <w:rPr>
          <w:rFonts w:ascii="Times New Roman" w:hAnsi="Times New Roman"/>
          <w:sz w:val="24"/>
        </w:rPr>
        <w:t>3</w:t>
      </w:r>
      <w:r w:rsidR="00745821">
        <w:rPr>
          <w:rFonts w:ascii="Times New Roman" w:hAnsi="Times New Roman"/>
          <w:sz w:val="24"/>
        </w:rPr>
        <w:t xml:space="preserve">. </w:t>
      </w:r>
      <w:r w:rsidRPr="004C695E">
        <w:rPr>
          <w:rFonts w:ascii="Times New Roman" w:hAnsi="Times New Roman"/>
          <w:sz w:val="24"/>
        </w:rPr>
        <w:t xml:space="preserve">Indien </w:t>
      </w:r>
      <w:proofErr w:type="gramStart"/>
      <w:r w:rsidRPr="004C695E">
        <w:rPr>
          <w:rFonts w:ascii="Times New Roman" w:hAnsi="Times New Roman"/>
          <w:sz w:val="24"/>
        </w:rPr>
        <w:t>ter zake</w:t>
      </w:r>
      <w:proofErr w:type="gramEnd"/>
      <w:r w:rsidRPr="004C695E">
        <w:rPr>
          <w:rFonts w:ascii="Times New Roman" w:hAnsi="Times New Roman"/>
          <w:sz w:val="24"/>
        </w:rPr>
        <w:t xml:space="preserve"> van het strafbare feit waarvoor de vervangende hechtenis wordt bepaald of ten uitvoer gelegd tevens gijzeling is toegepast, wordt de tijd die in gijzeling is doorgebracht in mindering gebracht op de vervangende hechtenis.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lastRenderedPageBreak/>
        <w:t xml:space="preserve">Artikel 6:4:8 </w:t>
      </w:r>
    </w:p>
    <w:p w:rsidR="00745821" w:rsidP="004C695E" w:rsidRDefault="00745821">
      <w:pPr>
        <w:rPr>
          <w:rFonts w:ascii="Times New Roman" w:hAnsi="Times New Roman"/>
          <w:sz w:val="24"/>
        </w:rPr>
      </w:pPr>
    </w:p>
    <w:p w:rsidRPr="004C695E" w:rsidR="004C695E" w:rsidP="00745821" w:rsidRDefault="004C695E">
      <w:pPr>
        <w:ind w:firstLine="284"/>
        <w:rPr>
          <w:rFonts w:ascii="Times New Roman" w:hAnsi="Times New Roman"/>
          <w:sz w:val="24"/>
        </w:rPr>
      </w:pPr>
      <w:r w:rsidRPr="004C695E">
        <w:rPr>
          <w:rFonts w:ascii="Times New Roman" w:hAnsi="Times New Roman"/>
          <w:sz w:val="24"/>
        </w:rPr>
        <w:t>1.</w:t>
      </w:r>
      <w:r w:rsidR="00745821">
        <w:rPr>
          <w:rFonts w:ascii="Times New Roman" w:hAnsi="Times New Roman"/>
          <w:sz w:val="24"/>
        </w:rPr>
        <w:t xml:space="preserve"> </w:t>
      </w:r>
      <w:r w:rsidRPr="004C695E">
        <w:rPr>
          <w:rFonts w:ascii="Times New Roman" w:hAnsi="Times New Roman"/>
          <w:sz w:val="24"/>
        </w:rPr>
        <w:t xml:space="preserve">Bij of krachtens algemene maatregel van bestuur worden voorschriften gegeven </w:t>
      </w:r>
      <w:proofErr w:type="gramStart"/>
      <w:r w:rsidRPr="004C695E">
        <w:rPr>
          <w:rFonts w:ascii="Times New Roman" w:hAnsi="Times New Roman"/>
          <w:sz w:val="24"/>
        </w:rPr>
        <w:t>omtrent</w:t>
      </w:r>
      <w:proofErr w:type="gramEnd"/>
      <w:r w:rsidRPr="004C695E">
        <w:rPr>
          <w:rFonts w:ascii="Times New Roman" w:hAnsi="Times New Roman"/>
          <w:sz w:val="24"/>
        </w:rPr>
        <w:t xml:space="preserve"> de tenuitvoerlegging van een geldboete of een maatregel als bedoeld in artikel 36f van het Wetboek van Strafrecht. Deze voorschriften hebben in ieder geval betrekking op de plaats en wijze van betaling, de termijn waarbinnen die betaling moet zijn geschied, de verantwoording van </w:t>
      </w:r>
      <w:proofErr w:type="gramStart"/>
      <w:r w:rsidRPr="004C695E">
        <w:rPr>
          <w:rFonts w:ascii="Times New Roman" w:hAnsi="Times New Roman"/>
          <w:sz w:val="24"/>
        </w:rPr>
        <w:t>de</w:t>
      </w:r>
      <w:proofErr w:type="gramEnd"/>
      <w:r w:rsidRPr="004C695E">
        <w:rPr>
          <w:rFonts w:ascii="Times New Roman" w:hAnsi="Times New Roman"/>
          <w:sz w:val="24"/>
        </w:rPr>
        <w:t xml:space="preserve"> ontvangen geldbedragen, alsmede op de kosten van verhaal, de invorderingskosten daaronder begrepen.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in het eerste lid bedoelde voorschriften hebben wat betreft de tenuitvoerlegging van strafbeschikkingen, vonnissen of arresten, houdende oplegging van een geldboete, voorts betrekking op de administratiekosten.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Bij algemene maatregel van bestuur kan worden bepaald dat de uitkering van een som gelds ten behoeve van het slachtoffer of diens nabestaanden, door de staat aan het slachtoffer dat geen rechtspersoon is gedurende een in deze algemene maatregel van bestuur te bepalen tijd wordt beperkt tot slachtoffers van gewelds- en zedenmisdrijven. Bij algemene maatregel van bestuur kan tevens worden bepaald dat aan de uit te keren bedragen een bovengrens van € 5 000 of hoger wordt gesteld met dien verstande dat deze bovengrens niet geldt voor de uitkering aan slachtoffers van een gewelds- of zedenmisdrijf.</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ONTNEMING VAN WEDERRECHTELIJK VERKREGEN VOORDEEL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6:4:9 </w:t>
      </w:r>
    </w:p>
    <w:p w:rsidR="00745821" w:rsidP="004C695E" w:rsidRDefault="00745821">
      <w:pPr>
        <w:rPr>
          <w:rFonts w:ascii="Times New Roman" w:hAnsi="Times New Roman"/>
          <w:sz w:val="24"/>
        </w:rPr>
      </w:pPr>
    </w:p>
    <w:p w:rsidRPr="004C695E" w:rsidR="004C695E" w:rsidP="00745821" w:rsidRDefault="004C695E">
      <w:pPr>
        <w:ind w:firstLine="284"/>
        <w:rPr>
          <w:rFonts w:ascii="Times New Roman" w:hAnsi="Times New Roman"/>
          <w:sz w:val="24"/>
        </w:rPr>
      </w:pPr>
      <w:r w:rsidRPr="004C695E">
        <w:rPr>
          <w:rFonts w:ascii="Times New Roman" w:hAnsi="Times New Roman"/>
          <w:sz w:val="24"/>
        </w:rPr>
        <w:t>Indien een maatregel als bedoeld in artikel 36e van het Wetboek van Strafrecht is opgelegd, vinden de artikelen 6:4:1, 6:4:3, eerste en tweede lid, 6:4:4 tot en met 6:4:6, en 6:4:8,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6:4:10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Bij gebreke van volledige betaling binnen de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6:4:1, tweede lid, bedoelde termijn kan krachtens een met redenen omklede machtiging van de rechter-commissaris, op vordering van de officier van justitie, een onderzoek worden ingesteld naar het vermogen van de veroordeelde.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onderzoek is gericht op de vaststelling van de omvang van het vermogen van de veroordeelde waarop verhaal kan worden genomen ten behoeve van de tenuitvoerlegging van de maatregel, bedoeld in artikel 36e van het Wetboek van Strafrecht.</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vordering is met redenen omkleed en vermeldt de hoogte van de opgelegde betalingsverplichting, het bedrag dat de veroordeelde ter voldoening daarvan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heeft betaald en of er een vordering als bedoeld in artikel 6:6:26, eerste lid, is gedaan.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rechter-commissaris verleent de machtiging, bedoeld in het eerste lid, indien: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hoogte van de resterende betalingsverplichting van aanzienlijk belang is, 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er</w:t>
      </w:r>
      <w:proofErr w:type="gramEnd"/>
      <w:r w:rsidRPr="004C695E" w:rsidR="004C695E">
        <w:rPr>
          <w:rFonts w:ascii="Times New Roman" w:hAnsi="Times New Roman"/>
          <w:sz w:val="24"/>
        </w:rPr>
        <w:t xml:space="preserve"> aanwijzingen bestaan dat aan de veroordeelde voorwerpen toebehoren waarop krachtens artikel 6:4:9 verhaal kan worden genomen.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machtiging geldt voor ten hoogste zes maanden en kan op vordering van de officier van justitie telkens met een zelfde duur worden verlengd, totdat de maximale duur van twee jaren is bereikt.</w:t>
      </w:r>
    </w:p>
    <w:p w:rsidRPr="004C695E" w:rsidR="004C695E" w:rsidP="00745821" w:rsidRDefault="00745821">
      <w:pPr>
        <w:ind w:firstLine="284"/>
        <w:rPr>
          <w:rFonts w:ascii="Times New Roman" w:hAnsi="Times New Roman"/>
          <w:sz w:val="24"/>
        </w:rPr>
      </w:pPr>
      <w:r>
        <w:rPr>
          <w:rFonts w:ascii="Times New Roman" w:hAnsi="Times New Roman"/>
          <w:sz w:val="24"/>
        </w:rPr>
        <w:lastRenderedPageBreak/>
        <w:t xml:space="preserve">6. </w:t>
      </w:r>
      <w:r w:rsidRPr="004C695E" w:rsidR="004C695E">
        <w:rPr>
          <w:rFonts w:ascii="Times New Roman" w:hAnsi="Times New Roman"/>
          <w:sz w:val="24"/>
        </w:rPr>
        <w:t xml:space="preserve">De rechter-commissaris waakt tegen nodeloze vertraging van het onderzoek. De officier van justitie verschaft </w:t>
      </w:r>
      <w:proofErr w:type="gramStart"/>
      <w:r w:rsidRPr="004C695E" w:rsidR="004C695E">
        <w:rPr>
          <w:rFonts w:ascii="Times New Roman" w:hAnsi="Times New Roman"/>
          <w:sz w:val="24"/>
        </w:rPr>
        <w:t>eigener beweging</w:t>
      </w:r>
      <w:proofErr w:type="gramEnd"/>
      <w:r w:rsidRPr="004C695E" w:rsidR="004C695E">
        <w:rPr>
          <w:rFonts w:ascii="Times New Roman" w:hAnsi="Times New Roman"/>
          <w:sz w:val="24"/>
        </w:rPr>
        <w:t xml:space="preserve"> of op verzoek van de rechter-commissaris de benodigde inlichtingen.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Indien de officier van justitie oordeelt dat het onderzoek is voltooid of dat er voor de voortzetting daarvan geen grond bestaat, sluit hij het onderzoek bij schriftelijk gedagtekende beschikking. Een afschrift van de beschikking wordt aan de veroordeelde tegen wie het onderzoek was gericht betekend. De officier van justitie stelt de rechter-commissaris van het eindigen van het onderzoek op de hoogte.</w:t>
      </w:r>
    </w:p>
    <w:p w:rsidRPr="004C695E" w:rsidR="004C695E" w:rsidP="00745821" w:rsidRDefault="00745821">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Het onderzoek naar het vermogen van de veroordeelde eindigt voorts:</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indien de geldigheidsduur van een ingevolge het eerste lid verleende machtiging is verstreken;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indien</w:t>
      </w:r>
      <w:proofErr w:type="gramEnd"/>
      <w:r w:rsidRPr="004C695E" w:rsidR="004C695E">
        <w:rPr>
          <w:rFonts w:ascii="Times New Roman" w:hAnsi="Times New Roman"/>
          <w:sz w:val="24"/>
        </w:rPr>
        <w:t xml:space="preserve"> de veroordeelde alsnog aan diens betalingsverplichting heeft voldaan.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6:4:11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Ten behoeve van het onderzoek naar het vermogen van de veroordeelde is de opsporingsambtenaar bevoegd, bij bevel daartoe van de officier van justitie, in het belang van het onderzoek:</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van eenieder te vorderen op te geven of, en zo ja welke, vermogensbestanddelen hij onder zich heeft of heeft gehad, die toebehoren of hebben toebehoord aan degene tegen wie het onderzoek is gericht;</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van</w:t>
      </w:r>
      <w:proofErr w:type="gramEnd"/>
      <w:r w:rsidRPr="004C695E" w:rsidR="004C695E">
        <w:rPr>
          <w:rFonts w:ascii="Times New Roman" w:hAnsi="Times New Roman"/>
          <w:sz w:val="24"/>
        </w:rPr>
        <w:t xml:space="preserve"> degene die daarvoor redelijkerwijs in aanmerking komt en die anders dan ten behoeve van persoonlijk gebruik gegevens verwerkt, te vorderen bepaalde opgeslagen of vastgelegde identificerende gegevens, in de zin van artikel 126nc, tweede lid, van een persoon te verstrekken;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aan</w:t>
      </w:r>
      <w:proofErr w:type="gramEnd"/>
      <w:r w:rsidRPr="004C695E" w:rsidR="004C695E">
        <w:rPr>
          <w:rFonts w:ascii="Times New Roman" w:hAnsi="Times New Roman"/>
          <w:sz w:val="24"/>
        </w:rPr>
        <w:t xml:space="preserve"> iedere aanbieder van een communicatiedienst een vordering te doen gegevens te verstrekken ter zake van naam, adres, postcode, woonplaats, nummer en soort dienst van een gebruik van een communicatiedienst in de zin van artikel 126la;</w:t>
      </w:r>
    </w:p>
    <w:p w:rsidRPr="004C695E" w:rsidR="004C695E" w:rsidP="00745821" w:rsidRDefault="0074582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een persoon stelselmatig te volgen of stelselmatig de aanwezigheid of het gedrag van een persoon waar te nemen;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zonder toestemming van de rechthebbende een besloten plaats, niet zijnde een woning, te betreden dan wel een technisch hulpmiddel aan te wenden teneinde die plaats op te nemen, aldaar sporen veilig te stellen of aldaar een technisch hulpmiddel te plaatsen teneinde de aanwezigheid of verplaatsing van een goed vast te kunnen stellen.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Op de vordering bedoeld in het eerste lid, onderdeel a, is artikel 126a, derde en vijfde lid</w:t>
      </w:r>
      <w:r w:rsidR="002D1E23">
        <w:rPr>
          <w:rFonts w:ascii="Times New Roman" w:hAnsi="Times New Roman"/>
          <w:sz w:val="24"/>
        </w:rPr>
        <w:t>,</w:t>
      </w:r>
      <w:r w:rsidRPr="004C695E" w:rsidR="004C695E">
        <w:rPr>
          <w:rFonts w:ascii="Times New Roman" w:hAnsi="Times New Roman"/>
          <w:sz w:val="24"/>
        </w:rPr>
        <w:t xml:space="preserve">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Op de vordering bedoeld in het eerste lid, onderdeel b, is artikel 126nc, derde tot en met vijfde en zevende lid,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officier van justitie kan in het belang van het onderzoek bepalen dat bij de uitoefening van de bevoegdheid, bedoeld in het eerste lid, onder d, een technisch hulpmiddel kan worden aangewend, voor zover daarmee geen vertrouwelijke communicatie wordt opgenomen. Een technisch hulpmiddel wordt niet op een persoon bevestigd, tenzij met diens toestemming.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officier van justitie kan in het belang van het onderzoek bepalen dat bij de uitoefening van de bevoegdheid, bedoeld in het eerste lid, onder d, een besloten plaats, niet zijnde een woning, kan worden betreden zonder toestemming van de rechthebbende.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Op het bevel, bedoeld in het eerste lid, onderdeel d, is artikel 126g, vierde lid,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lastRenderedPageBreak/>
        <w:t xml:space="preserve">7. </w:t>
      </w:r>
      <w:r w:rsidRPr="004C695E" w:rsidR="004C695E">
        <w:rPr>
          <w:rFonts w:ascii="Times New Roman" w:hAnsi="Times New Roman"/>
          <w:sz w:val="24"/>
        </w:rPr>
        <w:t>De opsporingsambtenaar kan in afwachting van de komst van de deurwaarder de maatregelen nemen die redelijkerwijs nodig zijn om voor verhaal vatbare voorwerpen veilig te stellen. Deze maatregelen kunnen de vrijheid van personen die zich ter plaatse bevinden beperken.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6:4:12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Een bevel van de officier van justitie als bedoeld in artikel 6:4:11,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een wijziging, aanvulling, verlenging of intrekking daarvan, wordt schriftelijk gegeven. Aan een schriftelijk bevel staat gelijk een mondeling bevel dat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op schrift is gesteld.</w:t>
      </w:r>
    </w:p>
    <w:p w:rsidRPr="004C695E" w:rsidR="004C695E" w:rsidP="00745821" w:rsidRDefault="004C695E">
      <w:pPr>
        <w:ind w:firstLine="284"/>
        <w:rPr>
          <w:rFonts w:ascii="Times New Roman" w:hAnsi="Times New Roman"/>
          <w:sz w:val="24"/>
        </w:rPr>
      </w:pPr>
      <w:r w:rsidRPr="004C695E">
        <w:rPr>
          <w:rFonts w:ascii="Times New Roman" w:hAnsi="Times New Roman"/>
          <w:sz w:val="24"/>
        </w:rPr>
        <w:t>2.</w:t>
      </w:r>
      <w:r w:rsidR="00745821">
        <w:rPr>
          <w:rFonts w:ascii="Times New Roman" w:hAnsi="Times New Roman"/>
          <w:sz w:val="24"/>
        </w:rPr>
        <w:t xml:space="preserve"> </w:t>
      </w:r>
      <w:r w:rsidRPr="004C695E">
        <w:rPr>
          <w:rFonts w:ascii="Times New Roman" w:hAnsi="Times New Roman"/>
          <w:sz w:val="24"/>
        </w:rPr>
        <w:t>Een bevel kan worden gewijzigd, aangevuld, verlengd of ingetrokken.</w:t>
      </w:r>
    </w:p>
    <w:p w:rsidRPr="004C695E" w:rsidR="004C695E" w:rsidP="00745821" w:rsidRDefault="004C695E">
      <w:pPr>
        <w:ind w:firstLine="284"/>
        <w:rPr>
          <w:rFonts w:ascii="Times New Roman" w:hAnsi="Times New Roman"/>
          <w:sz w:val="24"/>
        </w:rPr>
      </w:pPr>
      <w:r w:rsidRPr="004C695E">
        <w:rPr>
          <w:rFonts w:ascii="Times New Roman" w:hAnsi="Times New Roman"/>
          <w:sz w:val="24"/>
        </w:rPr>
        <w:t>3.</w:t>
      </w:r>
      <w:r w:rsidR="00745821">
        <w:rPr>
          <w:rFonts w:ascii="Times New Roman" w:hAnsi="Times New Roman"/>
          <w:sz w:val="24"/>
        </w:rPr>
        <w:t xml:space="preserve"> </w:t>
      </w:r>
      <w:r w:rsidRPr="004C695E">
        <w:rPr>
          <w:rFonts w:ascii="Times New Roman" w:hAnsi="Times New Roman"/>
          <w:sz w:val="24"/>
        </w:rPr>
        <w:t>Het bevel vermeldt:</w:t>
      </w:r>
    </w:p>
    <w:p w:rsidRPr="004C695E" w:rsidR="004C695E" w:rsidP="00745821"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745821">
        <w:rPr>
          <w:rFonts w:ascii="Times New Roman" w:hAnsi="Times New Roman"/>
          <w:sz w:val="24"/>
        </w:rPr>
        <w:t xml:space="preserve"> </w:t>
      </w:r>
      <w:r w:rsidRPr="004C695E">
        <w:rPr>
          <w:rFonts w:ascii="Times New Roman" w:hAnsi="Times New Roman"/>
          <w:sz w:val="24"/>
        </w:rPr>
        <w:t>de naam van de veroordeelde;</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geldigheidsduur van het bevel;</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voor</w:t>
      </w:r>
      <w:proofErr w:type="gramEnd"/>
      <w:r w:rsidRPr="004C695E" w:rsidR="004C695E">
        <w:rPr>
          <w:rFonts w:ascii="Times New Roman" w:hAnsi="Times New Roman"/>
          <w:sz w:val="24"/>
        </w:rPr>
        <w:t xml:space="preserve"> zover nodig, de wijze waarop aan het bevel toepassing wordt gegeven.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Indien een besloten plaats wordt betreden, vermeldt het bevel voorts:</w:t>
      </w:r>
    </w:p>
    <w:p w:rsidRPr="004C695E" w:rsidR="004C695E" w:rsidP="00745821"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745821">
        <w:rPr>
          <w:rFonts w:ascii="Times New Roman" w:hAnsi="Times New Roman"/>
          <w:sz w:val="24"/>
        </w:rPr>
        <w:t xml:space="preserve"> </w:t>
      </w:r>
      <w:r w:rsidRPr="004C695E">
        <w:rPr>
          <w:rFonts w:ascii="Times New Roman" w:hAnsi="Times New Roman"/>
          <w:sz w:val="24"/>
        </w:rPr>
        <w:t>de plaats waarop het bevel betrekking heeft;</w:t>
      </w:r>
    </w:p>
    <w:p w:rsidRPr="004C695E" w:rsidR="004C695E" w:rsidP="00745821" w:rsidRDefault="004C695E">
      <w:pPr>
        <w:ind w:firstLine="284"/>
        <w:rPr>
          <w:rFonts w:ascii="Times New Roman" w:hAnsi="Times New Roman"/>
          <w:sz w:val="24"/>
        </w:rPr>
      </w:pPr>
      <w:r w:rsidRPr="004C695E">
        <w:rPr>
          <w:rFonts w:ascii="Times New Roman" w:hAnsi="Times New Roman"/>
          <w:sz w:val="24"/>
        </w:rPr>
        <w:t>b.</w:t>
      </w:r>
      <w:r w:rsidR="00745821">
        <w:rPr>
          <w:rFonts w:ascii="Times New Roman" w:hAnsi="Times New Roman"/>
          <w:sz w:val="24"/>
        </w:rPr>
        <w:t xml:space="preserve"> </w:t>
      </w:r>
      <w:proofErr w:type="gramStart"/>
      <w:r w:rsidRPr="004C695E">
        <w:rPr>
          <w:rFonts w:ascii="Times New Roman" w:hAnsi="Times New Roman"/>
          <w:sz w:val="24"/>
        </w:rPr>
        <w:t>bij</w:t>
      </w:r>
      <w:proofErr w:type="gramEnd"/>
      <w:r w:rsidRPr="004C695E">
        <w:rPr>
          <w:rFonts w:ascii="Times New Roman" w:hAnsi="Times New Roman"/>
          <w:sz w:val="24"/>
        </w:rPr>
        <w:t xml:space="preserve"> toepassing van artikel 6:4:11, eerste lid, onderdeel e, voorts het tijdstip waarop of de periode waarbinnen aan het bevel uitvoering wordt gegeven.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opsporingsambtenaar maakt van de uitvoering van het bevel proces-verbaal op. Het proces-verbaal vermeldt:</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gegevens, bedoeld in het derde en vierde lid;</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wijze waarop aan het bevel uitvoering is gegeven;</w:t>
      </w:r>
    </w:p>
    <w:p w:rsidRPr="004C695E" w:rsidR="004C695E" w:rsidP="00745821"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745821">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gegevens die naar aanleiding van een bevel of op een vordering zijn verstrekt;</w:t>
      </w:r>
    </w:p>
    <w:p w:rsidRPr="004C695E" w:rsidR="004C695E" w:rsidP="00745821" w:rsidRDefault="0074582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de feiten en omstandigheden waaruit blijkt dat aan de voorwaarden genoemd in artikel 6:4:11 is voldaan.</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een bevel mondeling is gegeven en een wijziging, aanvulling, verlenging of intrekking van een bevel, als bedoeld in het tweede lid, niet op schrift is gesteld, wordt daarvan melding gemaakt in het proces-verbaal.</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6:4:13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proofErr w:type="gramStart"/>
      <w:r w:rsidRPr="004C695E" w:rsidR="004C695E">
        <w:rPr>
          <w:rFonts w:ascii="Times New Roman" w:hAnsi="Times New Roman"/>
          <w:sz w:val="24"/>
        </w:rPr>
        <w:t>De officier van justitie kan in het belang van het onderzoek, bedoeld in artikel 6:4:11, eerste lid, van degene van wie redelijkerwijs kan worden vermoed dat hij toegang heeft tot bepaalde opgeslagen of vastgelegde gegevens, vorderen deze gegevens te verstrekken.</w:t>
      </w:r>
      <w:proofErr w:type="gramEnd"/>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126nd, tweede tot en met vierde lid en zevende lid, is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officier van justitie doet van de verstrekking van gegevens proces-verbaal opmaken, waarin worden vermeld:</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gegevens bedoeld in artikel 126nd, derde lid;</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naar aanleiding van de vordering verstrekte gegevens;</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reden waarom de gegevens in het belang van het onderzoek worden gevorderd.</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officier van justitie kan in het belang van het onderzoek bepalen dat een vordering als bedoeld in het eerste lid, betrekking kan hebben op gegevens die pas na het tijdstip van de vordering worden verwerkt. De periode waarover de vordering zich uitstrekt is maximaal vier weken en kan telkens met maximaal vier weken worden verlengd. De officier van justitie vermeldt deze periode in de vordering. Het tweede en derde lid zijn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lastRenderedPageBreak/>
        <w:t xml:space="preserve">5. </w:t>
      </w:r>
      <w:r w:rsidRPr="004C695E" w:rsidR="004C695E">
        <w:rPr>
          <w:rFonts w:ascii="Times New Roman" w:hAnsi="Times New Roman"/>
          <w:sz w:val="24"/>
        </w:rPr>
        <w:t>Indien een vordering betrekking heeft op gegevens die na het tijdstip van de vordering worden verwerkt, wordt de vordering beëindigd zodra de verwerking niet meer in het belang van het onderzoek is. Van een wijziging, aanvulling, verlenging of beëindiging van de vordering doet de officier van justitie proces-verbaal opmaken.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officier van justitie kan indien het belang van het onderzoek dit dringend vordert bepalen dat degene tot wie de vordering is gericht de gegevens direct na de verwerking verstrekt, dan wel telkens binnen een bepaalde periode na de verwerking verstrekt. De officier van justitie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hiervoor voorafgaande schriftelijke machtiging van de rechter-commissaris.</w:t>
      </w:r>
    </w:p>
    <w:p w:rsidRPr="004C695E" w:rsidR="004C695E" w:rsidP="00745821" w:rsidRDefault="00745821">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De officier van justitie kan indien het belang van het onderzoek dit vordert bij of </w:t>
      </w:r>
      <w:proofErr w:type="gramStart"/>
      <w:r w:rsidRPr="004C695E" w:rsidR="004C695E">
        <w:rPr>
          <w:rFonts w:ascii="Times New Roman" w:hAnsi="Times New Roman"/>
          <w:sz w:val="24"/>
        </w:rPr>
        <w:t>terstond</w:t>
      </w:r>
      <w:proofErr w:type="gramEnd"/>
      <w:r w:rsidRPr="004C695E" w:rsidR="004C695E">
        <w:rPr>
          <w:rFonts w:ascii="Times New Roman" w:hAnsi="Times New Roman"/>
          <w:sz w:val="24"/>
        </w:rPr>
        <w:t xml:space="preserve"> na de toepassing van het eerste of het vierde lid, degene van wie redelijkerwijs kan worden vermoed dat hij kennis draagt van de wijze van versleuteling van de in het eerste en vierde lid bedoelde gegevens, bevelen medewerking te verlenen aan het </w:t>
      </w:r>
      <w:proofErr w:type="spellStart"/>
      <w:r w:rsidRPr="004C695E" w:rsidR="004C695E">
        <w:rPr>
          <w:rFonts w:ascii="Times New Roman" w:hAnsi="Times New Roman"/>
          <w:sz w:val="24"/>
        </w:rPr>
        <w:t>ontsleutelen</w:t>
      </w:r>
      <w:proofErr w:type="spellEnd"/>
      <w:r w:rsidRPr="004C695E" w:rsidR="004C695E">
        <w:rPr>
          <w:rFonts w:ascii="Times New Roman" w:hAnsi="Times New Roman"/>
          <w:sz w:val="24"/>
        </w:rPr>
        <w:t xml:space="preserve"> van de gegevens door de versleuteling ongedaan te maken dan wel deze kennis ter beschikking te stellen. Dit bevel wordt niet gegeven aan de veroordeelde. Artikel 96a, derde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6:4:14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officier van justitie kan in het belang van het onderzoek een vordering doen gegevens te verstrekken over een gebruiker van een communicatiedienst en het communicatieverkeer met betrekking tot die gebruiker in de zin van artikel 126la.</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126n, eerste lid, tweede volzin, tweede en derde lid, is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officier van justitie doet van de vordering, bedoeld in het eerste lid, proces-verbaal opmaken, waarin worden vermeld:</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de naam van de veroordeelde;</w:t>
      </w:r>
    </w:p>
    <w:p w:rsidRPr="004C695E" w:rsidR="004C695E" w:rsidP="00745821" w:rsidRDefault="004C695E">
      <w:pPr>
        <w:ind w:firstLine="284"/>
        <w:rPr>
          <w:rFonts w:ascii="Times New Roman" w:hAnsi="Times New Roman"/>
          <w:sz w:val="24"/>
        </w:rPr>
      </w:pPr>
      <w:r w:rsidRPr="004C695E">
        <w:rPr>
          <w:rFonts w:ascii="Times New Roman" w:hAnsi="Times New Roman"/>
          <w:sz w:val="24"/>
        </w:rPr>
        <w:t>b.</w:t>
      </w:r>
      <w:r w:rsidR="00745821">
        <w:rPr>
          <w:rFonts w:ascii="Times New Roman" w:hAnsi="Times New Roman"/>
          <w:sz w:val="24"/>
        </w:rPr>
        <w:t xml:space="preserve"> </w:t>
      </w:r>
      <w:proofErr w:type="gramStart"/>
      <w:r w:rsidRPr="004C695E">
        <w:rPr>
          <w:rFonts w:ascii="Times New Roman" w:hAnsi="Times New Roman"/>
          <w:sz w:val="24"/>
        </w:rPr>
        <w:t>indien</w:t>
      </w:r>
      <w:proofErr w:type="gramEnd"/>
      <w:r w:rsidRPr="004C695E">
        <w:rPr>
          <w:rFonts w:ascii="Times New Roman" w:hAnsi="Times New Roman"/>
          <w:sz w:val="24"/>
        </w:rPr>
        <w:t xml:space="preserve"> bekend, de naam of anders een zo nauwkeurig mogelijke aanduiding van de persoon omtrent wie gegevens worden gevorderd;</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gegevens die worden gevorderd;</w:t>
      </w:r>
    </w:p>
    <w:p w:rsidRPr="004C695E" w:rsidR="004C695E" w:rsidP="00745821" w:rsidRDefault="00745821">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indien de vordering betrekking heeft op gegevens die na het tijdstip van de vordering worden verwerkt, de periode waarover de vordering zich uitstrekt.</w:t>
      </w:r>
    </w:p>
    <w:p w:rsidRPr="004C695E" w:rsidR="004C695E" w:rsidP="00745821" w:rsidRDefault="004C695E">
      <w:pPr>
        <w:ind w:firstLine="284"/>
        <w:rPr>
          <w:rFonts w:ascii="Times New Roman" w:hAnsi="Times New Roman"/>
          <w:sz w:val="24"/>
        </w:rPr>
      </w:pPr>
      <w:r w:rsidRPr="004C695E">
        <w:rPr>
          <w:rFonts w:ascii="Times New Roman" w:hAnsi="Times New Roman"/>
          <w:sz w:val="24"/>
        </w:rPr>
        <w:t>4.</w:t>
      </w:r>
      <w:r w:rsidRPr="004C695E">
        <w:rPr>
          <w:rFonts w:ascii="Times New Roman" w:hAnsi="Times New Roman"/>
          <w:sz w:val="24"/>
        </w:rPr>
        <w:tab/>
      </w:r>
      <w:r w:rsidR="00745821">
        <w:rPr>
          <w:rFonts w:ascii="Times New Roman" w:hAnsi="Times New Roman"/>
          <w:sz w:val="24"/>
        </w:rPr>
        <w:t xml:space="preserve"> </w:t>
      </w:r>
      <w:proofErr w:type="spellStart"/>
      <w:r w:rsidRPr="004C695E">
        <w:rPr>
          <w:rFonts w:ascii="Times New Roman" w:hAnsi="Times New Roman"/>
          <w:sz w:val="24"/>
        </w:rPr>
        <w:t>rtikel</w:t>
      </w:r>
      <w:proofErr w:type="spellEnd"/>
      <w:r w:rsidRPr="004C695E">
        <w:rPr>
          <w:rFonts w:ascii="Times New Roman" w:hAnsi="Times New Roman"/>
          <w:sz w:val="24"/>
        </w:rPr>
        <w:t xml:space="preserve"> 126n, zesde lid, is van overeenkomstige toepassing.</w:t>
      </w:r>
    </w:p>
    <w:p w:rsidRPr="004C695E" w:rsidR="004C695E" w:rsidP="004C695E" w:rsidRDefault="004C695E">
      <w:pPr>
        <w:rPr>
          <w:rFonts w:ascii="Times New Roman" w:hAnsi="Times New Roman"/>
          <w:b/>
          <w:sz w:val="24"/>
        </w:rPr>
      </w:pPr>
    </w:p>
    <w:p w:rsidR="004C695E" w:rsidP="004C695E" w:rsidRDefault="004C695E">
      <w:pPr>
        <w:rPr>
          <w:rFonts w:ascii="Times New Roman" w:hAnsi="Times New Roman"/>
          <w:b/>
          <w:sz w:val="24"/>
        </w:rPr>
      </w:pPr>
      <w:r w:rsidRPr="004C695E">
        <w:rPr>
          <w:rFonts w:ascii="Times New Roman" w:hAnsi="Times New Roman"/>
          <w:b/>
          <w:sz w:val="24"/>
        </w:rPr>
        <w:t xml:space="preserve">Artikel 6:4:15 </w:t>
      </w:r>
    </w:p>
    <w:p w:rsidRPr="004C695E" w:rsidR="00745821" w:rsidP="004C695E" w:rsidRDefault="00745821">
      <w:pPr>
        <w:rPr>
          <w:rFonts w:ascii="Times New Roman" w:hAnsi="Times New Roman"/>
          <w:b/>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officier van justitie kan in het belang van het onderzoek aan een opsporingsambtenaar bevelen dat met een technisch hulpmiddel niet voor het publiek bestemde communicatie die plaatsvindt met gebruikmaking van de diensten van een aanbieder van een communicatiedienst, in de zin van artikel 126la, wordt opgenomen.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bevel, bedoeld in het eerste lid, kan slechts worden gegeven na voorafgaande schriftelijke machtiging van de rechter-commissaris. De artikelen 126m, derde en vierde lid, en 126ma zijn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bevel wordt gegeven voor een duur van ten hoogste vier weken. Naast de gegevens bedoeld in artikel 6:4:12, derde lid, vermeldt het bevel:</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zo mogelijk het nummer of een andere aanduiding waarmee de individuele gebruiker van de communicatiedienst wordt geïdentificeerd, 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voor</w:t>
      </w:r>
      <w:proofErr w:type="gramEnd"/>
      <w:r w:rsidRPr="004C695E" w:rsidR="004C695E">
        <w:rPr>
          <w:rFonts w:ascii="Times New Roman" w:hAnsi="Times New Roman"/>
          <w:sz w:val="24"/>
        </w:rPr>
        <w:t xml:space="preserve"> zover bekend, de naam en het adres van de gebruiker, en:</w:t>
      </w:r>
    </w:p>
    <w:p w:rsidRPr="004C695E" w:rsidR="004C695E" w:rsidP="00745821" w:rsidRDefault="00745821">
      <w:pPr>
        <w:ind w:firstLine="284"/>
        <w:rPr>
          <w:rFonts w:ascii="Times New Roman" w:hAnsi="Times New Roman"/>
          <w:sz w:val="24"/>
        </w:rPr>
      </w:pPr>
      <w:proofErr w:type="gramStart"/>
      <w:r>
        <w:rPr>
          <w:rFonts w:ascii="Times New Roman" w:hAnsi="Times New Roman"/>
          <w:sz w:val="24"/>
        </w:rPr>
        <w:lastRenderedPageBreak/>
        <w:t>c.</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aard van het technisch hulpmiddel of de technische hulpmiddelen waarmee de communicatie wordt opgenomen.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4. </w:t>
      </w:r>
      <w:proofErr w:type="gramStart"/>
      <w:r w:rsidRPr="004C695E" w:rsidR="004C695E">
        <w:rPr>
          <w:rFonts w:ascii="Times New Roman" w:hAnsi="Times New Roman"/>
          <w:sz w:val="24"/>
        </w:rPr>
        <w:t xml:space="preserve">De officier van justitie kan, indien de in het eerste lid bedoelde communicatie wordt opgenomen, indien het belang van het onderzoek dit vordert, tot degene van wie redelijkerwijs kan worden vermoed dat hij kennis draagt van de wijze van versleuteling van de communicatie, de vordering richten medewerking te verlenen aan het </w:t>
      </w:r>
      <w:proofErr w:type="spellStart"/>
      <w:r w:rsidRPr="004C695E" w:rsidR="004C695E">
        <w:rPr>
          <w:rFonts w:ascii="Times New Roman" w:hAnsi="Times New Roman"/>
          <w:sz w:val="24"/>
        </w:rPr>
        <w:t>ontsleutelen</w:t>
      </w:r>
      <w:proofErr w:type="spellEnd"/>
      <w:r w:rsidRPr="004C695E" w:rsidR="004C695E">
        <w:rPr>
          <w:rFonts w:ascii="Times New Roman" w:hAnsi="Times New Roman"/>
          <w:sz w:val="24"/>
        </w:rPr>
        <w:t xml:space="preserve"> van de gegevens door hetzij deze kennis ter beschikking te stellen, hetzij de versleuteling ongedaan te maken. </w:t>
      </w:r>
      <w:proofErr w:type="gramEnd"/>
      <w:r w:rsidRPr="004C695E" w:rsidR="004C695E">
        <w:rPr>
          <w:rFonts w:ascii="Times New Roman" w:hAnsi="Times New Roman"/>
          <w:sz w:val="24"/>
        </w:rPr>
        <w:t>De vordering wordt niet gericht tot de veroordeelde. Artikel 96a, derde lid, is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vordering, bedoeld in het vierde lid, kan slechts worden gedaan na voorafgaande schriftelijke machtiging van de rechter-commissaris.</w:t>
      </w:r>
    </w:p>
    <w:p w:rsidRPr="004C695E" w:rsidR="004C695E" w:rsidP="00745821" w:rsidRDefault="00745821">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Artikel 6:4:12, vijfde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6:4:16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het onderzoek naar het vermogen van de veroordeelde is geëindigd, zijn de artikelen 126</w:t>
      </w:r>
      <w:proofErr w:type="gramStart"/>
      <w:r w:rsidRPr="004C695E" w:rsidR="004C695E">
        <w:rPr>
          <w:rFonts w:ascii="Times New Roman" w:hAnsi="Times New Roman"/>
          <w:sz w:val="24"/>
        </w:rPr>
        <w:t>bb</w:t>
      </w:r>
      <w:proofErr w:type="gramEnd"/>
      <w:r w:rsidRPr="004C695E" w:rsidR="004C695E">
        <w:rPr>
          <w:rFonts w:ascii="Times New Roman" w:hAnsi="Times New Roman"/>
          <w:sz w:val="24"/>
        </w:rPr>
        <w:t xml:space="preserve"> en 126dd van overeenkomstige toepassing.</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Zodra twee maanden zijn verstreken nadat het onderzoek is geëindigd en aan de betrokkenen mededeling, bedoeld in artikel 126</w:t>
      </w:r>
      <w:proofErr w:type="gramStart"/>
      <w:r w:rsidRPr="004C695E" w:rsidR="004C695E">
        <w:rPr>
          <w:rFonts w:ascii="Times New Roman" w:hAnsi="Times New Roman"/>
          <w:sz w:val="24"/>
        </w:rPr>
        <w:t>bb</w:t>
      </w:r>
      <w:proofErr w:type="gramEnd"/>
      <w:r w:rsidRPr="004C695E" w:rsidR="004C695E">
        <w:rPr>
          <w:rFonts w:ascii="Times New Roman" w:hAnsi="Times New Roman"/>
          <w:sz w:val="24"/>
        </w:rPr>
        <w:t xml:space="preserve"> is gedaan, draagt de officier van justitie ervoor zorg dat processen-verbaal en voorwerpen waaraan gegevens kunnen worden ontleend en die zijn verkregen met toepassing van de in de artikelen 6:4:10 tot en met 6:4:15 genoemde bevoegdheden, worden vernietigd. Van de vernietiging wordt proces-verbaal opgemaakt.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6:4:17 </w:t>
      </w:r>
    </w:p>
    <w:p w:rsidR="00745821" w:rsidP="004C695E" w:rsidRDefault="00745821">
      <w:pPr>
        <w:rPr>
          <w:rFonts w:ascii="Times New Roman" w:hAnsi="Times New Roman"/>
          <w:sz w:val="24"/>
        </w:rPr>
      </w:pPr>
    </w:p>
    <w:p w:rsidRPr="004C695E" w:rsidR="004C695E" w:rsidP="00745821" w:rsidRDefault="00745821">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het openbaar ministerie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artikel 511c een schikking met de verdachte of veroordeelde aangaat, bepaalt </w:t>
      </w:r>
      <w:r w:rsidR="004E060B">
        <w:rPr>
          <w:rFonts w:ascii="Times New Roman" w:hAnsi="Times New Roman"/>
          <w:sz w:val="24"/>
        </w:rPr>
        <w:t>het</w:t>
      </w:r>
      <w:r w:rsidRPr="004C695E" w:rsidR="004E060B">
        <w:rPr>
          <w:rFonts w:ascii="Times New Roman" w:hAnsi="Times New Roman"/>
          <w:sz w:val="24"/>
        </w:rPr>
        <w:t xml:space="preserve"> </w:t>
      </w:r>
      <w:r w:rsidRPr="004C695E" w:rsidR="004C695E">
        <w:rPr>
          <w:rFonts w:ascii="Times New Roman" w:hAnsi="Times New Roman"/>
          <w:sz w:val="24"/>
        </w:rPr>
        <w:t xml:space="preserve">de termijn waarbinnen aan de termen van die schikking moet worden voldaan. Tot dat tijdstip is de termijn waarbinnen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511b, eerste lid, een vordering aanhangig moet zijn gemaakt geschorst. Door voldoening aan die termen vervalt het recht tot indiening van de vordering of is, indien die vordering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is ingediend, de zaak van rechtswege geëindigd.</w:t>
      </w:r>
    </w:p>
    <w:p w:rsidRPr="004C695E" w:rsidR="004C695E" w:rsidP="00745821" w:rsidRDefault="00745821">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na voldoening aan die termen blijkt van omstandigheden die de toepasselijkheid van de maatregel, bedoeld in artikel 36e van het Wetboek van Strafrecht, zouden hebben uitgesloten, kan de gewezen verdachte of veroordeelde het openbaar ministerie verzoeken om teruggave van betaalde geldbedragen of overgedragen voorwerpen.</w:t>
      </w:r>
    </w:p>
    <w:p w:rsidRPr="004C695E" w:rsidR="004C695E" w:rsidP="00745821" w:rsidRDefault="00745821">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verzoek, bedoeld in het tweede lid, kan niet meer worden gedaan nadat drie jaren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dag waarop het bedrag of het laatste gedeelte daarvan, is betaald.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6:4:18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over het bepaalde in deze titel.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BEVEL GIJZELING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6:4:19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 xml:space="preserve">Het openbaar ministerie beslist over toepassing van het dwangmiddel gijzeling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de veroordeelde indien volledig verhaal overeenkomstig de artikelen 6:4:4, 6:4:5 en 6:4:6 niet mogelijk blijkt bij een verplichting tot betaling van een geldbedrag aan de staat ten behoeve van het slachtoffer of diens nabestaanden.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neemt bij het bepalen van de duur van de toe te passen gijzeling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door de rechter is bepaald in acht en houdt rekening met gedeeltelijke betalingen die door de veroordeelde zijn verricht en met verhaal dat reeds ingevolge de artikelen 6:4:4, 6:4:5</w:t>
      </w:r>
      <w:r w:rsidR="002D1E23">
        <w:rPr>
          <w:rFonts w:ascii="Times New Roman" w:hAnsi="Times New Roman"/>
          <w:sz w:val="24"/>
        </w:rPr>
        <w:t xml:space="preserve"> en</w:t>
      </w:r>
      <w:r w:rsidRPr="004C695E" w:rsidR="004C695E">
        <w:rPr>
          <w:rFonts w:ascii="Times New Roman" w:hAnsi="Times New Roman"/>
          <w:sz w:val="24"/>
        </w:rPr>
        <w:t xml:space="preserve"> 6:4:6 is genomen. </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Gijzeling wordt niet toegepast indien de veroordeelde aannemelijk maakt dat hij buiten staat is te voldoen aan de verplichting tot betaling.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gijzeling eindigt indien de veroordeelde alsnog het verschuldigde bedrag volledig voldoet. De gijzeling kan te allen tijde worden beëindigd door Onze Minister. </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toepassing van gijzeling heft de verschuldigdheid niet op.</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STORTING WAARBORGSOM</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6:4:20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bij een bevel als bedoeld in artikel 14a van het Wetboek van Strafrecht storting van een waarborgsom als bijzondere voorwaarde is gesteld, vinden de artikelen 6:1:1, 6:4:1, eerste lid en tweede lid, eerste zin, 6:4:3, vijfde lid, en 6:4:8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Voor de storting wordt in geen geval een langere termijn gesteld dan drie maanden, te rekenen van de dag waarop het vonnis of het arrest voor tenuitvoerlegging vatbaar is geworden.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Teruggave van de waarborgsom geschiedt op aanwijzing van Onze Minister.</w:t>
      </w:r>
    </w:p>
    <w:p w:rsidR="004C695E" w:rsidP="004C695E" w:rsidRDefault="004C695E">
      <w:pPr>
        <w:rPr>
          <w:rFonts w:ascii="Times New Roman" w:hAnsi="Times New Roman"/>
          <w:sz w:val="24"/>
        </w:rPr>
      </w:pPr>
    </w:p>
    <w:p w:rsidRPr="004C695E" w:rsidR="008C689C" w:rsidP="004C695E" w:rsidRDefault="008C689C">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5</w:t>
      </w:r>
    </w:p>
    <w:p w:rsidRPr="004C695E" w:rsidR="004C695E" w:rsidP="004C695E" w:rsidRDefault="004C695E">
      <w:pPr>
        <w:rPr>
          <w:rFonts w:ascii="Times New Roman" w:hAnsi="Times New Roman"/>
          <w:b/>
          <w:sz w:val="24"/>
        </w:rPr>
      </w:pPr>
      <w:r w:rsidRPr="004C695E">
        <w:rPr>
          <w:rFonts w:ascii="Times New Roman" w:hAnsi="Times New Roman"/>
          <w:b/>
          <w:sz w:val="24"/>
        </w:rPr>
        <w:t>BIJKOMENDE STRAFFEN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6:5:1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008C689C">
        <w:rPr>
          <w:rFonts w:ascii="Times New Roman" w:hAnsi="Times New Roman"/>
          <w:sz w:val="24"/>
        </w:rPr>
        <w:t xml:space="preserve"> </w:t>
      </w:r>
      <w:r w:rsidRPr="004C695E">
        <w:rPr>
          <w:rFonts w:ascii="Times New Roman" w:hAnsi="Times New Roman"/>
          <w:sz w:val="24"/>
        </w:rPr>
        <w:t xml:space="preserve">Indien niet in beslag genomen voorwerpen verbeurd zijn verklaard, dan wel openbaarmaking van de uitspraak op kosten van de veroordeelde is bevolen, vinden de artikelen 6:1:1, 6:4:1 en 6:4:3, vijfde lid, overeenkomstige toepassing. </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binnen de daarvoor bepaalde termijn noch uitlevering van de voorwerpen noch betaling van de geschatte waarde plaats heeft, dan wel de kosten van openbaarmaking niet worden betaald, vinden de artikelen 6:4:3, 6:4:5 en 6:4:6 overeenkomstige toepassing.</w:t>
      </w:r>
    </w:p>
    <w:p w:rsidRPr="004C695E" w:rsidR="004C695E" w:rsidP="008C689C" w:rsidRDefault="004C695E">
      <w:pPr>
        <w:ind w:firstLine="284"/>
        <w:rPr>
          <w:rFonts w:ascii="Times New Roman" w:hAnsi="Times New Roman"/>
          <w:sz w:val="24"/>
        </w:rPr>
      </w:pPr>
      <w:r w:rsidRPr="004C695E">
        <w:rPr>
          <w:rFonts w:ascii="Times New Roman" w:hAnsi="Times New Roman"/>
          <w:sz w:val="24"/>
        </w:rPr>
        <w:t>3.</w:t>
      </w:r>
      <w:r w:rsidR="008C689C">
        <w:rPr>
          <w:rFonts w:ascii="Times New Roman" w:hAnsi="Times New Roman"/>
          <w:sz w:val="24"/>
        </w:rPr>
        <w:t xml:space="preserve"> </w:t>
      </w:r>
      <w:r w:rsidRPr="004C695E">
        <w:rPr>
          <w:rFonts w:ascii="Times New Roman" w:hAnsi="Times New Roman"/>
          <w:sz w:val="24"/>
        </w:rPr>
        <w:t>Verbeurdverklaring van vorderingen wordt ten uitvoer gelegd door betekening van de uitspraak aan de schuldenaar.</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6:5:2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Op de betaling van de in artikel 36, tweede lid, van het Wetboek van Strafrecht, bedoelde kosten voor de openbaarmaking van een uitspraak zijn artikel 24c van dat wetboek en de artikelen 6:4:2 en 6:4:7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6:5:3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 xml:space="preserve">Bij of </w:t>
      </w:r>
      <w:proofErr w:type="gramStart"/>
      <w:r w:rsidRPr="004C695E">
        <w:rPr>
          <w:rFonts w:ascii="Times New Roman" w:hAnsi="Times New Roman"/>
          <w:sz w:val="24"/>
        </w:rPr>
        <w:t>krachtens</w:t>
      </w:r>
      <w:proofErr w:type="gramEnd"/>
      <w:r w:rsidRPr="004C695E">
        <w:rPr>
          <w:rFonts w:ascii="Times New Roman" w:hAnsi="Times New Roman"/>
          <w:sz w:val="24"/>
        </w:rPr>
        <w:t xml:space="preserve"> algemene maatregel van bestuur kunnen nadere regels worden gesteld over het bepaalde in dit hoofdstuk.</w:t>
      </w:r>
    </w:p>
    <w:p w:rsidR="004C695E" w:rsidP="004C695E" w:rsidRDefault="004C695E">
      <w:pPr>
        <w:rPr>
          <w:rFonts w:ascii="Times New Roman" w:hAnsi="Times New Roman"/>
          <w:sz w:val="24"/>
        </w:rPr>
      </w:pPr>
    </w:p>
    <w:p w:rsidRPr="004C695E" w:rsidR="008C689C" w:rsidP="004C695E" w:rsidRDefault="008C689C">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6</w:t>
      </w:r>
    </w:p>
    <w:p w:rsidRPr="004C695E" w:rsidR="004C695E" w:rsidP="004C695E" w:rsidRDefault="004C695E">
      <w:pPr>
        <w:rPr>
          <w:rFonts w:ascii="Times New Roman" w:hAnsi="Times New Roman"/>
          <w:b/>
          <w:sz w:val="24"/>
        </w:rPr>
      </w:pPr>
      <w:r w:rsidRPr="004C695E">
        <w:rPr>
          <w:rFonts w:ascii="Times New Roman" w:hAnsi="Times New Roman"/>
          <w:b/>
          <w:sz w:val="24"/>
        </w:rPr>
        <w:t>RECHTERLIJKE BESLISSINGEN INZAKE DE TENUITVOERLEGGING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EERSTE TITEL</w:t>
      </w:r>
    </w:p>
    <w:p w:rsidRPr="004C695E" w:rsidR="004C695E" w:rsidP="004C695E" w:rsidRDefault="004C695E">
      <w:pPr>
        <w:rPr>
          <w:rFonts w:ascii="Times New Roman" w:hAnsi="Times New Roman"/>
          <w:b/>
          <w:sz w:val="24"/>
        </w:rPr>
      </w:pPr>
      <w:r w:rsidRPr="004C695E">
        <w:rPr>
          <w:rFonts w:ascii="Times New Roman" w:hAnsi="Times New Roman"/>
          <w:b/>
          <w:sz w:val="24"/>
        </w:rPr>
        <w:t>ALGEMEEN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008C689C">
        <w:rPr>
          <w:rFonts w:ascii="Times New Roman" w:hAnsi="Times New Roman"/>
          <w:sz w:val="24"/>
        </w:rPr>
        <w:t xml:space="preserve"> </w:t>
      </w:r>
      <w:r w:rsidRPr="004C695E">
        <w:rPr>
          <w:rFonts w:ascii="Times New Roman" w:hAnsi="Times New Roman"/>
          <w:sz w:val="24"/>
        </w:rPr>
        <w:t xml:space="preserve">Indien een rechter </w:t>
      </w:r>
      <w:proofErr w:type="gramStart"/>
      <w:r w:rsidRPr="004C695E">
        <w:rPr>
          <w:rFonts w:ascii="Times New Roman" w:hAnsi="Times New Roman"/>
          <w:sz w:val="24"/>
        </w:rPr>
        <w:t>overeenkomstig</w:t>
      </w:r>
      <w:proofErr w:type="gramEnd"/>
      <w:r w:rsidRPr="004C695E">
        <w:rPr>
          <w:rFonts w:ascii="Times New Roman" w:hAnsi="Times New Roman"/>
          <w:sz w:val="24"/>
        </w:rPr>
        <w:t xml:space="preserve"> de bepalingen van dit boek</w:t>
      </w:r>
      <w:r w:rsidRPr="004C695E" w:rsidDel="006548B4">
        <w:rPr>
          <w:rFonts w:ascii="Times New Roman" w:hAnsi="Times New Roman"/>
          <w:sz w:val="24"/>
        </w:rPr>
        <w:t xml:space="preserve"> </w:t>
      </w:r>
      <w:r w:rsidRPr="004C695E">
        <w:rPr>
          <w:rFonts w:ascii="Times New Roman" w:hAnsi="Times New Roman"/>
          <w:sz w:val="24"/>
        </w:rPr>
        <w:t>een beslissing kan nemen inzake de tenuitvoerlegging, is – tenzij in dit hoofdstuk anders is bepaald – tot het nemen van deze beslissing bevoegd het gerecht dat in eerste aanleg kennis heeft genomen van het strafbare feit waarvoor de sanctie is opgelegd waarop de beslissing ziet. Tenzij anders is bepaald kan de rechter deze beslissing ambtshalve, op vordering van het openbaar ministerie, dan wel op verzoek van de veroordeelde nemen.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de gevallen waarin de veroordeelde wordt vervolgd wegens een strafbaar feit en de behandeling van een beslissing als bedoeld in het eerste lid op vordering van het openbaar ministerie gelijktijdig geschiedt met de behandeling van het feit waarvoor de veroordeelde wordt vervolgd, is het gerecht bevoegd dat kennis neemt van dat feit.</w:t>
      </w:r>
    </w:p>
    <w:p w:rsidRPr="004C695E" w:rsidR="004C695E" w:rsidP="008C689C" w:rsidRDefault="004C695E">
      <w:pPr>
        <w:ind w:firstLine="284"/>
        <w:rPr>
          <w:rFonts w:ascii="Times New Roman" w:hAnsi="Times New Roman"/>
          <w:sz w:val="24"/>
        </w:rPr>
      </w:pPr>
      <w:r w:rsidRPr="004C695E">
        <w:rPr>
          <w:rFonts w:ascii="Times New Roman" w:hAnsi="Times New Roman"/>
          <w:sz w:val="24"/>
        </w:rPr>
        <w:t>3.</w:t>
      </w:r>
      <w:r w:rsidR="008C689C">
        <w:rPr>
          <w:rFonts w:ascii="Times New Roman" w:hAnsi="Times New Roman"/>
          <w:sz w:val="24"/>
        </w:rPr>
        <w:t xml:space="preserve"> </w:t>
      </w:r>
      <w:r w:rsidRPr="004C695E">
        <w:rPr>
          <w:rFonts w:ascii="Times New Roman" w:hAnsi="Times New Roman"/>
          <w:sz w:val="24"/>
        </w:rPr>
        <w:t xml:space="preserve">In het geval van de tenuitvoerlegging van een buitenlandse rechterlijke beslissing is tot het nemen van een beslissing als bedoeld in het eerste lid tevens het gerecht bevoegd dat het verlof tot tenuitvoerlegging, bedoeld in artikel 31, eerste lid, van de Wet overdracht tenuitvoerlegging strafvonnissen, heeft verleend, </w:t>
      </w:r>
      <w:proofErr w:type="spellStart"/>
      <w:r w:rsidRPr="004C695E">
        <w:rPr>
          <w:rFonts w:ascii="Times New Roman" w:hAnsi="Times New Roman"/>
          <w:sz w:val="24"/>
        </w:rPr>
        <w:t>danwel</w:t>
      </w:r>
      <w:proofErr w:type="spellEnd"/>
      <w:r w:rsidRPr="004C695E">
        <w:rPr>
          <w:rFonts w:ascii="Times New Roman" w:hAnsi="Times New Roman"/>
          <w:sz w:val="24"/>
        </w:rPr>
        <w:t xml:space="preserve"> het gerecht in het arrondissement waar toezicht wordt gehouden op de naleving van de aan de veroordeelde opgelegde verplichtingen.</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het gerecht dat kennis neemt van de zaak zich onbevoegd acht of van oordeel is dat een goede rechtsbedeling dit vereist, verwijst het de zaak naar het gerecht dat deze naar zijn oordeel behoort te berechten. </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het gerecht beslist op een verzoek van de veroordeelde, wordt dit verzoek door de griffier ter kennis gebracht van het openbaar ministerie, dat daarop zo spoedig mogelijk een conclusie neemt.</w:t>
      </w:r>
    </w:p>
    <w:p w:rsidRPr="004C695E" w:rsidR="004C695E" w:rsidP="008C689C" w:rsidRDefault="008C689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Onze Minister kan het openbaar ministerie informeren over omstandigheden die aanleiding kunnen geven een vordering bedoeld in het eerste lid in te dienen. Het openbaar ministerie informeert Onze Minister in deze gevallen of een vordering is ingediend.</w:t>
      </w:r>
    </w:p>
    <w:p w:rsidRPr="004C695E" w:rsidR="004C695E" w:rsidP="008C689C" w:rsidRDefault="008C689C">
      <w:pPr>
        <w:ind w:firstLine="284"/>
        <w:rPr>
          <w:rFonts w:ascii="Times New Roman" w:hAnsi="Times New Roman"/>
          <w:sz w:val="24"/>
        </w:rPr>
      </w:pPr>
      <w:r>
        <w:rPr>
          <w:rFonts w:ascii="Times New Roman" w:hAnsi="Times New Roman"/>
          <w:sz w:val="24"/>
        </w:rPr>
        <w:t xml:space="preserve">7. </w:t>
      </w:r>
      <w:proofErr w:type="gramStart"/>
      <w:r w:rsidRPr="004C695E" w:rsidR="004C695E">
        <w:rPr>
          <w:rFonts w:ascii="Times New Roman" w:hAnsi="Times New Roman"/>
          <w:sz w:val="24"/>
        </w:rPr>
        <w:t>a</w:t>
      </w:r>
      <w:proofErr w:type="gramEnd"/>
      <w:r w:rsidRPr="004C695E" w:rsidR="004C695E">
        <w:rPr>
          <w:rFonts w:ascii="Times New Roman" w:hAnsi="Times New Roman"/>
          <w:sz w:val="24"/>
        </w:rPr>
        <w:t>. De zaak wordt behandeld en beslist door een enkelvoudige kamer.</w:t>
      </w:r>
    </w:p>
    <w:p w:rsidRPr="004C695E" w:rsidR="004C695E" w:rsidP="008C689C" w:rsidRDefault="004C695E">
      <w:pPr>
        <w:ind w:firstLine="284"/>
        <w:rPr>
          <w:rFonts w:ascii="Times New Roman" w:hAnsi="Times New Roman"/>
          <w:sz w:val="24"/>
        </w:rPr>
      </w:pPr>
      <w:r w:rsidRPr="004C695E">
        <w:rPr>
          <w:rFonts w:ascii="Times New Roman" w:hAnsi="Times New Roman"/>
          <w:sz w:val="24"/>
        </w:rPr>
        <w:t>b. In afwijking van het bepaalde onder a, wordt de zaak behandeld en beslist door een meervoudige kamer indien:</w:t>
      </w:r>
    </w:p>
    <w:p w:rsidRPr="004C695E" w:rsidR="004C695E" w:rsidP="008C689C" w:rsidRDefault="004C695E">
      <w:pPr>
        <w:ind w:firstLine="284"/>
        <w:rPr>
          <w:rFonts w:ascii="Times New Roman" w:hAnsi="Times New Roman"/>
          <w:sz w:val="24"/>
        </w:rPr>
      </w:pPr>
      <w:r w:rsidRPr="004C695E">
        <w:rPr>
          <w:rFonts w:ascii="Times New Roman" w:hAnsi="Times New Roman"/>
          <w:sz w:val="24"/>
        </w:rPr>
        <w:t>1°.</w:t>
      </w:r>
      <w:r w:rsidRPr="004C695E">
        <w:rPr>
          <w:rFonts w:ascii="Times New Roman" w:hAnsi="Times New Roman"/>
          <w:sz w:val="24"/>
        </w:rPr>
        <w:tab/>
      </w:r>
      <w:r w:rsidR="008C689C">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vordering van het openbaar ministerie strekt tot vrijheidsbeneming van een jaar of meer;</w:t>
      </w:r>
    </w:p>
    <w:p w:rsidRPr="004C695E" w:rsidR="004C695E" w:rsidP="008C689C" w:rsidRDefault="004C695E">
      <w:pPr>
        <w:ind w:firstLine="284"/>
        <w:rPr>
          <w:rFonts w:ascii="Times New Roman" w:hAnsi="Times New Roman"/>
          <w:sz w:val="24"/>
        </w:rPr>
      </w:pPr>
      <w:r w:rsidRPr="004C695E">
        <w:rPr>
          <w:rFonts w:ascii="Times New Roman" w:hAnsi="Times New Roman"/>
          <w:sz w:val="24"/>
        </w:rPr>
        <w:t>2°.</w:t>
      </w:r>
      <w:r w:rsidRPr="004C695E">
        <w:rPr>
          <w:rFonts w:ascii="Times New Roman" w:hAnsi="Times New Roman"/>
          <w:sz w:val="24"/>
        </w:rPr>
        <w:tab/>
      </w:r>
      <w:r w:rsidR="008C689C">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rechter die kennisneemt van de zaak aanstonds oordeelt dat deze door een meervoudige kamer moet worden behandeld;</w:t>
      </w:r>
    </w:p>
    <w:p w:rsidRPr="004C695E" w:rsidR="004C695E" w:rsidP="008C689C" w:rsidRDefault="004C695E">
      <w:pPr>
        <w:ind w:firstLine="284"/>
        <w:rPr>
          <w:rFonts w:ascii="Times New Roman" w:hAnsi="Times New Roman"/>
          <w:sz w:val="24"/>
        </w:rPr>
      </w:pPr>
      <w:r w:rsidRPr="004C695E">
        <w:rPr>
          <w:rFonts w:ascii="Times New Roman" w:hAnsi="Times New Roman"/>
          <w:sz w:val="24"/>
        </w:rPr>
        <w:t>3°.</w:t>
      </w:r>
      <w:r w:rsidRPr="004C695E">
        <w:rPr>
          <w:rFonts w:ascii="Times New Roman" w:hAnsi="Times New Roman"/>
          <w:sz w:val="24"/>
        </w:rPr>
        <w:tab/>
      </w:r>
      <w:r w:rsidR="008C689C">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zaak op grond van het tweede lid wordt behandeld door een meervoudige kamer.</w:t>
      </w:r>
    </w:p>
    <w:p w:rsidRPr="004C695E" w:rsidR="004C695E" w:rsidP="008C689C"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Pr="004C695E">
        <w:rPr>
          <w:rFonts w:ascii="Times New Roman" w:hAnsi="Times New Roman"/>
          <w:sz w:val="24"/>
        </w:rPr>
        <w:t xml:space="preserve"> De rechter-commissaris neemt spoedeisende, tijdelijke en voorlopige beslissingen in het kader van de tenuitvoerlegging.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6:6:2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t>Elke bevoegdheid die in dit hoofdstuk wordt toegekend aan de veroordeelde, komt mede toe aan diens raadsman.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zendt de op de zaak betrekking hebbende stukken aan het gerecht toe. De rechter bepaalt daarop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een dag voor het onderzoek van de zaak, tenzij de summiere kennisneming van de stukken de rechter aanleiding geeft de vordering of het verzoek zonder behandeling niet-ontvankelijk te verklaren. </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doet de veroordeelde en, indien daarvan sprake is, degene die met reclasseringstoezicht is belast, tot bijwoning van de zitting oproepen, onder betekening van de vordering of de conclusie aan de veroordeelde. </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Voor het onderzoek wordt aan de veroordeelde, zo hij geen raadsman heeft, door het bestuur van de raad voor rechtsbijstand een raadsman toegevoegd.</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veroordeelde en degene die met reclasseringstoezicht is belast, kunnen vóór de aanvang van het onderzoek kennisnemen van de stukken. Indien de zaak bij de kantonrechter wordt behandeld, geldt hetzelfde ten aanzien van een bijzonder daartoe door de veroordeelde gemachtigde. Het bepaalde bij 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artikel 32 is van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Zowel het openbaar ministerie als de veroordeelde zijn bevoegd getuigen en deskundigen te doen dagvaarden of schriftelijk te doen oproepen om bij het onderzoek tegenwoordig te zijn. De artikelen 260, 263 en 264 zijn van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de veroordeelde op het tijdstip dat de zaak dient, de leeftijd van achttien jaren nog niet heeft bereikt, zijn de artikelen 495b tot en met 498, 6:6:37, vierde en vijfde lid,</w:t>
      </w:r>
      <w:r w:rsidRPr="004C695E" w:rsidDel="00B05D9A" w:rsidR="004C695E">
        <w:rPr>
          <w:rFonts w:ascii="Times New Roman" w:hAnsi="Times New Roman"/>
          <w:sz w:val="24"/>
        </w:rPr>
        <w:t xml:space="preserve"> </w:t>
      </w:r>
      <w:r w:rsidRPr="004C695E" w:rsidR="004C695E">
        <w:rPr>
          <w:rFonts w:ascii="Times New Roman" w:hAnsi="Times New Roman"/>
          <w:sz w:val="24"/>
        </w:rPr>
        <w:t>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6:6:4 </w:t>
      </w:r>
    </w:p>
    <w:p w:rsidR="008C689C" w:rsidP="004C695E" w:rsidRDefault="008C689C">
      <w:pPr>
        <w:rPr>
          <w:rFonts w:ascii="Times New Roman" w:hAnsi="Times New Roman"/>
          <w:sz w:val="24"/>
        </w:rPr>
      </w:pPr>
    </w:p>
    <w:p w:rsidRPr="004C695E" w:rsidR="004C695E" w:rsidP="008C689C" w:rsidRDefault="008C689C">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Voor zover niet in dit wetboek anders is bepaald, vindt het onderzoek ter openbare terechtzitting plaats,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bepaalde in artikel 269.</w:t>
      </w:r>
    </w:p>
    <w:p w:rsidRPr="004C695E" w:rsidR="004C695E" w:rsidP="008C689C" w:rsidRDefault="008C689C">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openbaar ministerie is bij het onderzoek tegenwoordig en wordt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gehoord.</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veroordeelde en, indien daarvan sprake </w:t>
      </w:r>
      <w:proofErr w:type="gramStart"/>
      <w:r w:rsidRPr="004C695E" w:rsidR="004C695E">
        <w:rPr>
          <w:rFonts w:ascii="Times New Roman" w:hAnsi="Times New Roman"/>
          <w:sz w:val="24"/>
        </w:rPr>
        <w:t>is</w:t>
      </w:r>
      <w:proofErr w:type="gramEnd"/>
      <w:r w:rsidRPr="004C695E" w:rsidR="004C695E">
        <w:rPr>
          <w:rFonts w:ascii="Times New Roman" w:hAnsi="Times New Roman"/>
          <w:sz w:val="24"/>
        </w:rPr>
        <w:t xml:space="preserve">, degene die met reclasseringstoezicht is belast kunnen bij het onderzoek tegenwoordig zijn en worden alsdan gehoord. De veroordeelde kan zich door een raadsman of, indien de zaak bij de kantonrechter wordt behandeld, door een bijzonder daartoe door de veroordeelde gemachtigde, </w:t>
      </w:r>
      <w:proofErr w:type="gramStart"/>
      <w:r w:rsidRPr="004C695E" w:rsidR="004C695E">
        <w:rPr>
          <w:rFonts w:ascii="Times New Roman" w:hAnsi="Times New Roman"/>
          <w:sz w:val="24"/>
        </w:rPr>
        <w:t>doen</w:t>
      </w:r>
      <w:proofErr w:type="gramEnd"/>
      <w:r w:rsidRPr="004C695E" w:rsidR="004C695E">
        <w:rPr>
          <w:rFonts w:ascii="Times New Roman" w:hAnsi="Times New Roman"/>
          <w:sz w:val="24"/>
        </w:rPr>
        <w:t xml:space="preserve"> bijstaan.</w:t>
      </w:r>
    </w:p>
    <w:p w:rsidRPr="004C695E" w:rsidR="004C695E" w:rsidP="008C689C" w:rsidRDefault="008C689C">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gevallen waarin de behandeling van de zaak niet gelijktijdig geschiedt met de behandeling van een feit waarvoor de veroordeelde wordt vervolgd, vinden de artikelen 268, tweede en derde lid, 270 tot en met 277, 278, tweede lid, 281, 284, eerste lid, 286 tot en met 297, 299 tot en met 301, 309 tot en met 311, 315, 316, 318, 319, 320, eerste en tweede lid, 322, 324, 325 tot en met 327a, 330, 345, eerste en derde lid, en 346 overeenkomstige toepassing.</w:t>
      </w:r>
    </w:p>
    <w:p w:rsidRPr="004C695E" w:rsidR="004C695E" w:rsidP="008C689C" w:rsidRDefault="008C689C">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in het vierde lid genoemde artikelen vinden geen toepassing voor zover deze betrekking hebben op een getuige </w:t>
      </w:r>
      <w:proofErr w:type="gramStart"/>
      <w:r w:rsidRPr="004C695E" w:rsidR="004C695E">
        <w:rPr>
          <w:rFonts w:ascii="Times New Roman" w:hAnsi="Times New Roman"/>
          <w:sz w:val="24"/>
        </w:rPr>
        <w:t>wiens</w:t>
      </w:r>
      <w:proofErr w:type="gramEnd"/>
      <w:r w:rsidRPr="004C695E" w:rsidR="004C695E">
        <w:rPr>
          <w:rFonts w:ascii="Times New Roman" w:hAnsi="Times New Roman"/>
          <w:sz w:val="24"/>
        </w:rPr>
        <w:t xml:space="preserve"> identiteit niet of slechts ten dele blijkt.</w:t>
      </w:r>
    </w:p>
    <w:p w:rsidRPr="004C695E" w:rsidR="004C695E" w:rsidP="008C689C" w:rsidRDefault="008C689C">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Het openbaar ministerie en de veroordeelde zijn bevoegd gedurende het onderzoek wijziging te brengen in de vordering of de conclusie, onderscheidenlijk het verzoek.</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6:6:5 </w:t>
      </w:r>
    </w:p>
    <w:p w:rsidR="008C689C" w:rsidP="004C695E" w:rsidRDefault="008C689C">
      <w:pPr>
        <w:rPr>
          <w:rFonts w:ascii="Times New Roman" w:hAnsi="Times New Roman"/>
          <w:sz w:val="24"/>
        </w:rPr>
      </w:pPr>
    </w:p>
    <w:p w:rsidRPr="004C695E" w:rsidR="004C695E" w:rsidP="008C689C" w:rsidRDefault="004C695E">
      <w:pPr>
        <w:ind w:firstLine="284"/>
        <w:rPr>
          <w:rFonts w:ascii="Times New Roman" w:hAnsi="Times New Roman"/>
          <w:sz w:val="24"/>
        </w:rPr>
      </w:pPr>
      <w:r w:rsidRPr="004C695E">
        <w:rPr>
          <w:rFonts w:ascii="Times New Roman" w:hAnsi="Times New Roman"/>
          <w:sz w:val="24"/>
        </w:rPr>
        <w:lastRenderedPageBreak/>
        <w:t>1.</w:t>
      </w:r>
      <w:r w:rsidR="008C689C">
        <w:rPr>
          <w:rFonts w:ascii="Times New Roman" w:hAnsi="Times New Roman"/>
          <w:sz w:val="24"/>
        </w:rPr>
        <w:t xml:space="preserve"> </w:t>
      </w:r>
      <w:r w:rsidRPr="004C695E">
        <w:rPr>
          <w:rFonts w:ascii="Times New Roman" w:hAnsi="Times New Roman"/>
          <w:sz w:val="24"/>
        </w:rPr>
        <w:t xml:space="preserve">De rechterlijke beslissingen op grond van dit hoofdstuk zijn met redenen omkleed en worden in het openbaar uitgesproken. </w:t>
      </w:r>
    </w:p>
    <w:p w:rsidRPr="004C695E" w:rsidR="004C695E" w:rsidP="008C689C" w:rsidRDefault="004C695E">
      <w:pPr>
        <w:ind w:firstLine="284"/>
        <w:rPr>
          <w:rFonts w:ascii="Times New Roman" w:hAnsi="Times New Roman"/>
          <w:sz w:val="24"/>
        </w:rPr>
      </w:pPr>
      <w:r w:rsidRPr="004C695E">
        <w:rPr>
          <w:rFonts w:ascii="Times New Roman" w:hAnsi="Times New Roman"/>
          <w:sz w:val="24"/>
        </w:rPr>
        <w:t>2.</w:t>
      </w:r>
      <w:r w:rsidR="008C689C">
        <w:rPr>
          <w:rFonts w:ascii="Times New Roman" w:hAnsi="Times New Roman"/>
          <w:sz w:val="24"/>
        </w:rPr>
        <w:t xml:space="preserve"> </w:t>
      </w:r>
      <w:r w:rsidRPr="004C695E">
        <w:rPr>
          <w:rFonts w:ascii="Times New Roman" w:hAnsi="Times New Roman"/>
          <w:sz w:val="24"/>
        </w:rPr>
        <w:t xml:space="preserve">De inhoud van de in het eerste lid bedoelde beslissingen worden </w:t>
      </w:r>
      <w:proofErr w:type="gramStart"/>
      <w:r w:rsidRPr="004C695E">
        <w:rPr>
          <w:rFonts w:ascii="Times New Roman" w:hAnsi="Times New Roman"/>
          <w:sz w:val="24"/>
        </w:rPr>
        <w:t>onverwijld</w:t>
      </w:r>
      <w:proofErr w:type="gramEnd"/>
      <w:r w:rsidRPr="004C695E">
        <w:rPr>
          <w:rFonts w:ascii="Times New Roman" w:hAnsi="Times New Roman"/>
          <w:sz w:val="24"/>
        </w:rPr>
        <w:t xml:space="preserve"> vanwege het openbaar ministerie schriftelijk medegedeeld aan de veroordeelde. Indien de beslissing een wijziging van gestelde bijzondere voorwaarden bevat of indien bij de beslissing alsnog bijzondere voorwaarden worden gesteld, bevat de kennisgeving tevens de gestelde voorwaarden, </w:t>
      </w:r>
      <w:proofErr w:type="gramStart"/>
      <w:r w:rsidRPr="004C695E">
        <w:rPr>
          <w:rFonts w:ascii="Times New Roman" w:hAnsi="Times New Roman"/>
          <w:sz w:val="24"/>
        </w:rPr>
        <w:t>alsmede</w:t>
      </w:r>
      <w:proofErr w:type="gramEnd"/>
      <w:r w:rsidRPr="004C695E">
        <w:rPr>
          <w:rFonts w:ascii="Times New Roman" w:hAnsi="Times New Roman"/>
          <w:sz w:val="24"/>
        </w:rPr>
        <w:t xml:space="preserve"> de datum van ingang van de voorwaarden. Indien daarvan sprake is, wordt de mededeling tevens gedaan aan degene die met reclasseringstoezicht is belast dan wel bij de beslissing daarvan wordt ontheven, en aan het hoofd van de instelling waar een ter beschikking gestelde van overheidswege wordt verpleegd. </w:t>
      </w:r>
    </w:p>
    <w:p w:rsidRPr="004C695E" w:rsidR="004C695E" w:rsidP="008C689C" w:rsidRDefault="008C689C">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 afwijking van het tweede lid wordt de mededeling van beslissingen waartegen een rechtsmiddel openstaat, aan de veroordeelde betekend. Daarbij wordt kennis gegeven van het rechtsmiddel dat tegen de beslissing openstaat en van de termijn waarbinnen dat rechtsmiddel kan worden aangewend.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6:6:6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De rechter die kennisneemt van het beroep kan, gehoord het openbaar ministerie, een bevel tot dadelijke uitvoerbaarheid van een straf of maatregel opheffen of schorsen.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6:6:7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Een rechterlijke beslissing als bedoeld in deze titel is niet aan enig gewoon rechtsmiddel onderworpen, voor zover in dit hoofdstuk niet anders is bepaald.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TWEEDE TITEL</w:t>
      </w:r>
    </w:p>
    <w:p w:rsidRPr="004C695E" w:rsidR="004C695E" w:rsidP="004C695E" w:rsidRDefault="004C695E">
      <w:pPr>
        <w:rPr>
          <w:rFonts w:ascii="Times New Roman" w:hAnsi="Times New Roman"/>
          <w:b/>
          <w:sz w:val="24"/>
        </w:rPr>
      </w:pPr>
      <w:r w:rsidRPr="004C695E">
        <w:rPr>
          <w:rFonts w:ascii="Times New Roman" w:hAnsi="Times New Roman"/>
          <w:b/>
          <w:sz w:val="24"/>
        </w:rPr>
        <w:t>VRIJHEIDSBENEMENDE STRAFFEN EN MAATREGELEN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6:6:8 </w:t>
      </w: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het openbaar ministerie van oordeel is dat er op een van de gronden genoemd in artikel 6:2:12 reden is de voorwaardelijke invrijheidstelling met een bepaalde termijn uit te stellen of achterwege te laten, dient het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een daartoe strekkende schriftelijke vordering in. </w:t>
      </w:r>
    </w:p>
    <w:p w:rsidRPr="004C695E" w:rsidR="004C695E" w:rsidP="00EF629B" w:rsidRDefault="004C695E">
      <w:pPr>
        <w:ind w:firstLine="284"/>
        <w:rPr>
          <w:rFonts w:ascii="Times New Roman" w:hAnsi="Times New Roman"/>
          <w:sz w:val="24"/>
        </w:rPr>
      </w:pPr>
      <w:r w:rsidRPr="004C695E">
        <w:rPr>
          <w:rFonts w:ascii="Times New Roman" w:hAnsi="Times New Roman"/>
          <w:sz w:val="24"/>
        </w:rPr>
        <w:t>2.</w:t>
      </w:r>
      <w:r w:rsidR="00EF629B">
        <w:rPr>
          <w:rFonts w:ascii="Times New Roman" w:hAnsi="Times New Roman"/>
          <w:sz w:val="24"/>
        </w:rPr>
        <w:t xml:space="preserve"> </w:t>
      </w:r>
      <w:r w:rsidRPr="004C695E">
        <w:rPr>
          <w:rFonts w:ascii="Times New Roman" w:hAnsi="Times New Roman"/>
          <w:sz w:val="24"/>
        </w:rPr>
        <w:t xml:space="preserve">In de gevallen, bedoeld in artikel 6:2:6 is tot kennisneming van de vordering bevoegd het gerecht dat in eerste aanleg heeft geoordeeld </w:t>
      </w:r>
      <w:proofErr w:type="gramStart"/>
      <w:r w:rsidRPr="004C695E">
        <w:rPr>
          <w:rFonts w:ascii="Times New Roman" w:hAnsi="Times New Roman"/>
          <w:sz w:val="24"/>
        </w:rPr>
        <w:t>ter zake</w:t>
      </w:r>
      <w:proofErr w:type="gramEnd"/>
      <w:r w:rsidRPr="004C695E">
        <w:rPr>
          <w:rFonts w:ascii="Times New Roman" w:hAnsi="Times New Roman"/>
          <w:sz w:val="24"/>
        </w:rPr>
        <w:t xml:space="preserve"> van het feit waarvoor de langste onvoorwaardelijke vrijheidsstraf is opgelegd. Bij straffen van gelijke lengte zijn rechtbanken </w:t>
      </w:r>
      <w:proofErr w:type="gramStart"/>
      <w:r w:rsidRPr="004C695E">
        <w:rPr>
          <w:rFonts w:ascii="Times New Roman" w:hAnsi="Times New Roman"/>
          <w:sz w:val="24"/>
        </w:rPr>
        <w:t>gelijkelijk</w:t>
      </w:r>
      <w:proofErr w:type="gramEnd"/>
      <w:r w:rsidRPr="004C695E">
        <w:rPr>
          <w:rFonts w:ascii="Times New Roman" w:hAnsi="Times New Roman"/>
          <w:sz w:val="24"/>
        </w:rPr>
        <w:t xml:space="preserve"> bevoegd. </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vordering, bedoeld in het eerste lid, dient uiterlijk dertig dagen vóór het tijdstip van voorwaardelijke invrijheidstelling te zijn ontvangen op de griffie van het gerecht. Het openbaar ministerie is in een later ingediende vordering ontvankelijk, indien het aannemelijk maakt dat een omstandigheid als bedoeld in het eerste lid, zich pas nadien heeft voorgedaan.</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voorwaardelijke invrijheidstelling kan telkens opnieuw met een bepaalde termijn worden uitgesteld dan wel, nadat zij is uitgesteld, achterwege blijven. Het eerste tot en met derde lid zijn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Hangende de beslissing van het gerecht wordt de veroordeelde niet in vrijheid gesteld.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6:6:9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lastRenderedPageBreak/>
        <w:t>1.</w:t>
      </w:r>
      <w:r w:rsidR="00EF629B">
        <w:rPr>
          <w:rFonts w:ascii="Times New Roman" w:hAnsi="Times New Roman"/>
          <w:sz w:val="24"/>
        </w:rPr>
        <w:t xml:space="preserve"> </w:t>
      </w:r>
      <w:r w:rsidRPr="004C695E">
        <w:rPr>
          <w:rFonts w:ascii="Times New Roman" w:hAnsi="Times New Roman"/>
          <w:sz w:val="24"/>
        </w:rPr>
        <w:t>Indien het gerecht de vordering van het openbaar ministerie, bedoeld in artikel 6:6:8 toewijst, bepaalt hij, indien de voorwaardelijke invrijheidstelling met een bepaalde termijn wordt uitgesteld, de periode waarvoor uitstel wordt verleend.</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proofErr w:type="gramStart"/>
      <w:r w:rsidRPr="004C695E" w:rsidR="004C695E">
        <w:rPr>
          <w:rFonts w:ascii="Times New Roman" w:hAnsi="Times New Roman"/>
          <w:sz w:val="24"/>
        </w:rPr>
        <w:t>Indien het gerecht de vordering geheel of gedeeltelijk afwijst, bepaalt hij op welk tijdstip de veroordeelde voorwaardelijk in vrijheid zal worden gesteld.</w:t>
      </w:r>
      <w:proofErr w:type="gramEnd"/>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gerecht kan in zijn beslissing over de vordering adviseren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aan de voorwaardelijke invrijheidstelling te verbinden bijzondere voorwaarden.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6:6:10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1.</w:t>
      </w:r>
      <w:r w:rsidR="00EF629B">
        <w:rPr>
          <w:rFonts w:ascii="Times New Roman" w:hAnsi="Times New Roman"/>
          <w:sz w:val="24"/>
        </w:rPr>
        <w:t xml:space="preserve"> </w:t>
      </w:r>
      <w:r w:rsidRPr="004C695E">
        <w:rPr>
          <w:rFonts w:ascii="Times New Roman" w:hAnsi="Times New Roman"/>
          <w:sz w:val="24"/>
        </w:rPr>
        <w:t xml:space="preserve">Indien de ter beschikking gestelde een gestelde voorwaarde niet heeft nageleefd of </w:t>
      </w:r>
      <w:proofErr w:type="gramStart"/>
      <w:r w:rsidRPr="004C695E">
        <w:rPr>
          <w:rFonts w:ascii="Times New Roman" w:hAnsi="Times New Roman"/>
          <w:sz w:val="24"/>
        </w:rPr>
        <w:t>anderszins</w:t>
      </w:r>
      <w:proofErr w:type="gramEnd"/>
      <w:r w:rsidRPr="004C695E">
        <w:rPr>
          <w:rFonts w:ascii="Times New Roman" w:hAnsi="Times New Roman"/>
          <w:sz w:val="24"/>
        </w:rPr>
        <w:t xml:space="preserve"> het belang van de veiligheid van anderen dan wel de algemene veiligheid van personen of goederen zulks eist, is de rechter met inachtneming van de bepalingen van de tweede afdeling van titel IIA van het eerste boek van het Wetboek van Strafrecht bevoegd te beslissen:</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tot</w:t>
      </w:r>
      <w:proofErr w:type="gramEnd"/>
      <w:r w:rsidRPr="004C695E" w:rsidR="004C695E">
        <w:rPr>
          <w:rFonts w:ascii="Times New Roman" w:hAnsi="Times New Roman"/>
          <w:sz w:val="24"/>
        </w:rPr>
        <w:t xml:space="preserve"> verlenging van de terbeschikkingstelling met voorwaarden met een jaar of twee jaren al dan niet onder wijziging, aanvulling of opheffing van een voorwaarde;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tot</w:t>
      </w:r>
      <w:proofErr w:type="gramEnd"/>
      <w:r w:rsidRPr="004C695E" w:rsidR="004C695E">
        <w:rPr>
          <w:rFonts w:ascii="Times New Roman" w:hAnsi="Times New Roman"/>
          <w:sz w:val="24"/>
        </w:rPr>
        <w:t xml:space="preserve"> verlenging van de terbeschikkingstelling met verpleging van overheidswege met een jaar of twee jaren;</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4C695E" w:rsidR="004C695E">
        <w:rPr>
          <w:rFonts w:ascii="Times New Roman" w:hAnsi="Times New Roman"/>
          <w:sz w:val="24"/>
        </w:rPr>
        <w:t>tot</w:t>
      </w:r>
      <w:proofErr w:type="gramEnd"/>
      <w:r w:rsidRPr="004C695E" w:rsidR="004C695E">
        <w:rPr>
          <w:rFonts w:ascii="Times New Roman" w:hAnsi="Times New Roman"/>
          <w:sz w:val="24"/>
        </w:rPr>
        <w:t xml:space="preserve"> verlenging van de terbeschikkingstelling met een jaar of twee jaren en tot voorwaardelijke beëindiging van de verpleging van overheidswege;</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 xml:space="preserve">d. </w:t>
      </w:r>
      <w:r w:rsidRPr="004C695E" w:rsidR="004C695E">
        <w:rPr>
          <w:rFonts w:ascii="Times New Roman" w:hAnsi="Times New Roman"/>
          <w:sz w:val="24"/>
        </w:rPr>
        <w:t>gedurende de looptijd van de terbeschikkingstelling: dat de verpleging van overheidswege wordt hervat;</w:t>
      </w:r>
      <w:proofErr w:type="gramEnd"/>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gedurende de looptijd van de terbeschikkingstelling: dat de ter beschikking gestelde alsnog van overheidswege zal worden verpleegd;</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f.</w:t>
      </w:r>
      <w:proofErr w:type="gramEnd"/>
      <w:r>
        <w:rPr>
          <w:rFonts w:ascii="Times New Roman" w:hAnsi="Times New Roman"/>
          <w:sz w:val="24"/>
        </w:rPr>
        <w:t xml:space="preserve"> </w:t>
      </w:r>
      <w:r w:rsidRPr="004C695E" w:rsidR="004C695E">
        <w:rPr>
          <w:rFonts w:ascii="Times New Roman" w:hAnsi="Times New Roman"/>
          <w:sz w:val="24"/>
        </w:rPr>
        <w:t>gedurende de looptijd van de terbeschikkingstelling: dat de verpleging van overheidswege voorwaardelijk wordt beëindigd, indien het proefverlof van een ter beschikking gestelde ten minste twaalf maanden onafgebroken heeft voortgeduurd, zonder dat in deze periode de terbeschikkingstelling is verlengd;</w:t>
      </w:r>
    </w:p>
    <w:p w:rsidRPr="004C695E" w:rsidR="004C695E" w:rsidP="00EF629B" w:rsidRDefault="00EF629B">
      <w:pPr>
        <w:ind w:firstLine="284"/>
        <w:rPr>
          <w:rFonts w:ascii="Times New Roman" w:hAnsi="Times New Roman"/>
          <w:sz w:val="24"/>
        </w:rPr>
      </w:pPr>
      <w:r>
        <w:rPr>
          <w:rFonts w:ascii="Times New Roman" w:hAnsi="Times New Roman"/>
          <w:sz w:val="24"/>
        </w:rPr>
        <w:t xml:space="preserve">g. </w:t>
      </w:r>
      <w:r w:rsidRPr="004C695E" w:rsidR="004C695E">
        <w:rPr>
          <w:rFonts w:ascii="Times New Roman" w:hAnsi="Times New Roman"/>
          <w:sz w:val="24"/>
        </w:rPr>
        <w:t xml:space="preserve">gedurende de looptijd van de terbeschikkingstelling: de voorwaarden te wijzigen, aan te vullen of op te heffen. </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rechter die de verpleging van overheidswege voorwaardelijk beëindigt, stelt ter bescherming van de veiligheid van anderen dan wel de algemene veiligheid van personen en goederen voorwaarden betreffende het gedrag van de ter beschikking gestelde. De artikelen 38, tweede lid, en 38a van het Wetboek van Strafrecht zijn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rechter kan in afwijking van artikel 6:2:18, eerste lid, tweede volzin, ten aanzien van een vreemdeling die geen rechtmatig verblijf heeft in Nederland in de zin van artikel 8 van de Vreemdelingenwet 2000, de terbeschikkingstelling met verpleging van overheidswege beëindigen onder de voorwaarde dat de vreemdeling niet naar Nederland terugkeert.</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rechter die de terbeschikkingstelling verlengt met een jaar of twee jaren kan tevens de verpleging van overheidswege voorwaardelijk beëindigen. Beëindiging van de terbeschikkingstelling vindt niet plaats dan nadat de verpleging van overheidswege gedurende minimaal een jaar voorwaardelijk beëindigd is geweest.</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terbeschikkingstelling herleeft, indien de vreemdeling de voorwaarde niet naar Nederland terug te keren, niet naleeft. In dat geval kan de rechter een last tot hervatting van de verpleging van overheidswege geven. De termijn van de terbeschikkingstelling begint te lopen op het tijdstip waarop de vreemdeling is aangehouden. Indien tussen de datum van uitzetting van de veroordeelde en de datum van indiening van de vordering door het openbaar </w:t>
      </w:r>
      <w:r w:rsidRPr="004C695E" w:rsidR="004C695E">
        <w:rPr>
          <w:rFonts w:ascii="Times New Roman" w:hAnsi="Times New Roman"/>
          <w:sz w:val="24"/>
        </w:rPr>
        <w:lastRenderedPageBreak/>
        <w:t>ministerie een periode van drie jaar of meer is gelegen, is artikel 37, tweede lid, van het Wetboek van Strafrecht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terbeschikkingstelling die op grond van het vijfde lid is herleefd, eindigt van rechtswege, indien de officier van justitie een vordering als bedoeld in het vijfde lid heeft ingediend en de rechter deze heeft afgewezen.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6:6:11</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Een vordering tot verlenging van de terbeschikkingstelling kan niet eerder dan twee maanden en niet later dan één maand vóór het tijdstip waarop de terbeschikkingstelling door tijdsverloop zal eindigen, worden ingediend. </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vordering tot verlenging van de terbeschikkingstelling kan eveneens worden ingediend indien het openbaar ministerie binnen vier maanden voor het tijdstip waarop de terbeschikkingstelling door tijdsverloop zal eindigen, een vordering indient die strekt tot het alsnog van overheidswege verplegen van de ter beschikking gestelde dan wel de hervatting daarvan.</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Een vordering tot verlenging van de terbeschikkingstelling die later dan één maand vóór het tijdstip waarop de terbeschikkingstelling door tijdsverloop zal eindigen, doch binnen een redelijke termijn is ingediend, is niettemin ontvankelijk, indien er bijzondere omstandigheden aanwezig zijn waardoor de veiligheid van anderen dan wel de algemene veiligheid van personen of goederen, ondanks het belang van de ter beschikking gestelde, verlenging van de terbeschikkingstelling eist.</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afwachting van een beslissing van de rechter wordt de ter beschikking gestelde die rechtens zijn vrijheid is ontnomen, niet in vrijheid gesteld. In het geval dat een vordering tot verlenging wordt toegewezen na de dag waarop de terbeschikkingstelling door tijdsverloop zou zijn geëindigd indien geen vordering tot verlenging was ingediend, gaat de nieuwe termijn niettemin op die dag in.</w:t>
      </w:r>
    </w:p>
    <w:p w:rsidRPr="004C695E" w:rsidR="004C695E" w:rsidP="00EF629B" w:rsidRDefault="004C695E">
      <w:pPr>
        <w:ind w:firstLine="284"/>
        <w:rPr>
          <w:rFonts w:ascii="Times New Roman" w:hAnsi="Times New Roman"/>
          <w:sz w:val="24"/>
        </w:rPr>
      </w:pPr>
      <w:r w:rsidRPr="004C695E">
        <w:rPr>
          <w:rFonts w:ascii="Times New Roman" w:hAnsi="Times New Roman"/>
          <w:sz w:val="24"/>
        </w:rPr>
        <w:t>5.</w:t>
      </w:r>
      <w:r w:rsidR="00EF629B">
        <w:rPr>
          <w:rFonts w:ascii="Times New Roman" w:hAnsi="Times New Roman"/>
          <w:sz w:val="24"/>
        </w:rPr>
        <w:t xml:space="preserve"> </w:t>
      </w:r>
      <w:r w:rsidRPr="004C695E">
        <w:rPr>
          <w:rFonts w:ascii="Times New Roman" w:hAnsi="Times New Roman"/>
          <w:sz w:val="24"/>
        </w:rPr>
        <w:t xml:space="preserve">In het geval, bedoeld in het derde lid, dient het openbaar ministerie, wanneer van het verzuim is gebleken na het tijdstip waarop de terbeschikkingstelling door tijdsverloop is geëindigd, naast de vordering tot verlenging van de terbeschikkingstelling, </w:t>
      </w:r>
      <w:proofErr w:type="gramStart"/>
      <w:r w:rsidRPr="004C695E">
        <w:rPr>
          <w:rFonts w:ascii="Times New Roman" w:hAnsi="Times New Roman"/>
          <w:sz w:val="24"/>
        </w:rPr>
        <w:t>onverwijld</w:t>
      </w:r>
      <w:proofErr w:type="gramEnd"/>
      <w:r w:rsidRPr="004C695E">
        <w:rPr>
          <w:rFonts w:ascii="Times New Roman" w:hAnsi="Times New Roman"/>
          <w:sz w:val="24"/>
        </w:rPr>
        <w:t xml:space="preserve"> een vordering tot voorlopige voortzetting van de terbeschikkingstelling in bij de rechter-commissaris.</w:t>
      </w:r>
    </w:p>
    <w:p w:rsidRPr="004C695E" w:rsidR="004C695E" w:rsidP="00EF629B" w:rsidRDefault="004C695E">
      <w:pPr>
        <w:ind w:firstLine="284"/>
        <w:rPr>
          <w:rFonts w:ascii="Times New Roman" w:hAnsi="Times New Roman"/>
          <w:sz w:val="24"/>
        </w:rPr>
      </w:pPr>
      <w:r w:rsidRPr="004C695E">
        <w:rPr>
          <w:rFonts w:ascii="Times New Roman" w:hAnsi="Times New Roman"/>
          <w:sz w:val="24"/>
        </w:rPr>
        <w:t>6.</w:t>
      </w:r>
      <w:r w:rsidR="00EF629B">
        <w:rPr>
          <w:rFonts w:ascii="Times New Roman" w:hAnsi="Times New Roman"/>
          <w:sz w:val="24"/>
        </w:rPr>
        <w:t xml:space="preserve"> </w:t>
      </w:r>
      <w:r w:rsidRPr="004C695E">
        <w:rPr>
          <w:rFonts w:ascii="Times New Roman" w:hAnsi="Times New Roman"/>
          <w:sz w:val="24"/>
        </w:rPr>
        <w:t xml:space="preserve">Indien op grond van artikel 6:3:15 de aanhouding van de ter beschikking gestelde is bevolen, dient het openbaar ministerie, naast een vordering strekkende tot het alsnog van overheidswege verplegen van de ter beschikking gestelde dan wel een vordering tot hervatting van de verpleging van overheidswege, </w:t>
      </w:r>
      <w:proofErr w:type="gramStart"/>
      <w:r w:rsidRPr="004C695E">
        <w:rPr>
          <w:rFonts w:ascii="Times New Roman" w:hAnsi="Times New Roman"/>
          <w:sz w:val="24"/>
        </w:rPr>
        <w:t>onverwijld</w:t>
      </w:r>
      <w:proofErr w:type="gramEnd"/>
      <w:r w:rsidRPr="004C695E">
        <w:rPr>
          <w:rFonts w:ascii="Times New Roman" w:hAnsi="Times New Roman"/>
          <w:sz w:val="24"/>
        </w:rPr>
        <w:t xml:space="preserve"> een vordering tot het voorlopig alsnog van overheidswege verplegen dan wel een vordering tot voorlopige hervatting van de verpleging van overheidswege in bij de rechter-commissaris. </w:t>
      </w:r>
    </w:p>
    <w:p w:rsidRPr="004C695E" w:rsidR="004C695E" w:rsidP="00EF629B" w:rsidRDefault="00EF629B">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Indien de ter beschikking gestelde een door de rechter gestelde voorwaarde niet heeft nageleefd en geen toepassing wordt gegeven aan het zesde lid,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kan de rechter-commissaris, ambtshalve of op vordering van het openbaar ministerie, een bevel tot tijdelijke opname van de ter beschikking gestelde geven voor de duur van maximaal zeven weken in een door de rechter aangewezen instelling. De tijdelijke opname kan door de rechter-commissaris op vordering van het openbaar ministerie met ten hoogste zeven weken worden verlengd. Een tijdelijke opname kan plaatsvinden zonder bereidverklaring van de ter beschikking gestelde.</w:t>
      </w:r>
    </w:p>
    <w:p w:rsidRPr="004C695E" w:rsidR="004C695E" w:rsidP="00EF629B" w:rsidRDefault="00EF629B">
      <w:pPr>
        <w:ind w:firstLine="284"/>
        <w:rPr>
          <w:rFonts w:ascii="Times New Roman" w:hAnsi="Times New Roman"/>
          <w:sz w:val="24"/>
        </w:rPr>
      </w:pPr>
      <w:r>
        <w:rPr>
          <w:rFonts w:ascii="Times New Roman" w:hAnsi="Times New Roman"/>
          <w:sz w:val="24"/>
        </w:rPr>
        <w:lastRenderedPageBreak/>
        <w:t xml:space="preserve">8. </w:t>
      </w:r>
      <w:r w:rsidRPr="004C695E" w:rsidR="004C695E">
        <w:rPr>
          <w:rFonts w:ascii="Times New Roman" w:hAnsi="Times New Roman"/>
          <w:sz w:val="24"/>
        </w:rPr>
        <w:t>De rechter-commissaris beslist binnen driemaal vierentwintig uur na de indiening van de vordering, bedoeld in het vijfde, zesde of zevende lid. In afwachting van de beslissing wordt de ter beschikking gestelde niet in vrijheid gesteld.</w:t>
      </w:r>
    </w:p>
    <w:p w:rsidRPr="004C695E" w:rsidR="004C695E" w:rsidP="00EF629B" w:rsidRDefault="00EF629B">
      <w:pPr>
        <w:ind w:firstLine="284"/>
        <w:rPr>
          <w:rFonts w:ascii="Times New Roman" w:hAnsi="Times New Roman"/>
          <w:sz w:val="24"/>
        </w:rPr>
      </w:pPr>
      <w:r>
        <w:rPr>
          <w:rFonts w:ascii="Times New Roman" w:hAnsi="Times New Roman"/>
          <w:sz w:val="24"/>
        </w:rPr>
        <w:t xml:space="preserve">9. </w:t>
      </w:r>
      <w:r w:rsidRPr="004C695E" w:rsidR="004C695E">
        <w:rPr>
          <w:rFonts w:ascii="Times New Roman" w:hAnsi="Times New Roman"/>
          <w:sz w:val="24"/>
        </w:rPr>
        <w:t xml:space="preserve">De ter beschikking gestelde wordt </w:t>
      </w:r>
      <w:proofErr w:type="gramStart"/>
      <w:r w:rsidRPr="004C695E" w:rsidR="004C695E">
        <w:rPr>
          <w:rFonts w:ascii="Times New Roman" w:hAnsi="Times New Roman"/>
          <w:sz w:val="24"/>
        </w:rPr>
        <w:t>zo mogelijk</w:t>
      </w:r>
      <w:proofErr w:type="gramEnd"/>
      <w:r w:rsidRPr="004C695E" w:rsidR="004C695E">
        <w:rPr>
          <w:rFonts w:ascii="Times New Roman" w:hAnsi="Times New Roman"/>
          <w:sz w:val="24"/>
        </w:rPr>
        <w:t>, maar in elk geval achteraf door de rechter-commissaris gehoord.</w:t>
      </w:r>
    </w:p>
    <w:p w:rsidRPr="004C695E" w:rsidR="004C695E" w:rsidP="00EF629B" w:rsidRDefault="00EF629B">
      <w:pPr>
        <w:ind w:firstLine="284"/>
        <w:rPr>
          <w:rFonts w:ascii="Times New Roman" w:hAnsi="Times New Roman"/>
          <w:sz w:val="24"/>
        </w:rPr>
      </w:pPr>
      <w:r>
        <w:rPr>
          <w:rFonts w:ascii="Times New Roman" w:hAnsi="Times New Roman"/>
          <w:sz w:val="24"/>
        </w:rPr>
        <w:t xml:space="preserve">10. </w:t>
      </w:r>
      <w:r w:rsidRPr="004C695E" w:rsidR="004C695E">
        <w:rPr>
          <w:rFonts w:ascii="Times New Roman" w:hAnsi="Times New Roman"/>
          <w:sz w:val="24"/>
        </w:rPr>
        <w:t xml:space="preserve">De beslissing van de rechter-commissaris is dadelijk uitvoerbaar.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6:6:12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de ter beschikking gestelde van overheidswege wordt verpleegd, worden bij de vordering tot verlenging overgelegd:</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recent opgemaakt, met redenen omkleed en ondertekend advies afkomstig van het hoofd of de directeur van de inrichting;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afschrift van de aantekeningen omtrent de lichamelijke en geestelijke gesteldheid van de ter beschikking gestelde.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de ter beschikking gestelde niet van overheidswege wordt verpleegd, wordt bij de vordering overgelegd een recent opgemaakt, met redenen omkleed, gedagtekend en ondertekend advies van de reclassering en van een psychiater, die zelf de ter beschikking gestelde heeft onderzocht.</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het openbaar ministerie een verlenging vordert waardoor de totale duur van de terbeschikkingstelling een periode van zes jaar of van een veelvoud van zes jaar te boven gaat, legt het bij de vordering tevens over een recent opgemaakt advies van twee gedragsdeskundigen van verschillende disciplines – waaronder een psychiater – gezamenlijk, dan wel adviezen van ieder van hen afzonderlijk. Deze gedragsdeskundigen mogen op het ogenblik waarop zij het advies uitbrengen en ten tijde van het onderzoek dat zij daarvoor verrichten niet verbonden zijn aan de inrichting waarin de ter beschikking gestelde wordt verpleegd. Het voorgaande vindt geen toepassing indien de ter beschikking gestelde weigert medewerking te verlenen aan het onderzoek dat ten behoeve van het advies moet worden verricht. Voor zover mogelijk maken de gedragsdeskundigen gezamenlijk dan wel ieder van hen afzonderlijk over de reden van de weigering rapport op. Het openbaar ministerie legt </w:t>
      </w:r>
      <w:proofErr w:type="gramStart"/>
      <w:r w:rsidRPr="004C695E" w:rsidR="004C695E">
        <w:rPr>
          <w:rFonts w:ascii="Times New Roman" w:hAnsi="Times New Roman"/>
          <w:sz w:val="24"/>
        </w:rPr>
        <w:t>zo mogelijk</w:t>
      </w:r>
      <w:proofErr w:type="gramEnd"/>
      <w:r w:rsidRPr="004C695E" w:rsidR="004C695E">
        <w:rPr>
          <w:rFonts w:ascii="Times New Roman" w:hAnsi="Times New Roman"/>
          <w:sz w:val="24"/>
        </w:rPr>
        <w:t xml:space="preserve"> een ander advies of rapport omtrent de wenselijkheid of noodzakelijkheid van een verlenging van de terbeschikkingstelling, aan de totstandkoming waarvan de betrokkene wel bereid is om medewerking te verlenen, over.</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ter beschikking gestelde kan in het geval, bedoeld in het derde lid, op last van Onze Minister, voor een periode van ten hoogste zeven weken ter observatie worden overgebracht naar een psychiatrisch ziekenhuis of een inrichting tot klinische observatie bestemd. Het verblijf in de instelling geldt als verpleging van overheidswege. De last tot overbrenging wordt niet gegeven dan nadat de ter beschikking gestelde en zijn raadsman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zijn gehoord althans daartoe in de gelegenheid zijn gesteld. Artikel 273, eerste lid, is van overeenkomstige toepassing.</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Het derde en vierde lid zijn van overeenkomstige toepassing indien de last tot hervatting van de verpleging van overheidswege betrekking heeft op een vreemdeling die geen rechtmatig verblijf heeft in Nederland in de zin van artikel 8 van de Vreemdelingenwet 2000, en tussen de datum van uitzetting van de veroordeelde en de datum van indiening van de vordering door het openbaar ministerie een periode van drie jaar of meer is gelegen. </w:t>
      </w:r>
    </w:p>
    <w:p w:rsidRPr="004C695E" w:rsidR="004C695E" w:rsidP="00EF629B" w:rsidRDefault="00EF629B">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Indien de vordering tot verlenging wordt ingediend binnen twee maanden na de beslissing in beroep op de beslissing waarbij de terbeschikkingstelling met een jaar is verlengd, </w:t>
      </w:r>
      <w:proofErr w:type="gramStart"/>
      <w:r w:rsidRPr="004C695E" w:rsidR="004C695E">
        <w:rPr>
          <w:rFonts w:ascii="Times New Roman" w:hAnsi="Times New Roman"/>
          <w:sz w:val="24"/>
        </w:rPr>
        <w:t>behoeft</w:t>
      </w:r>
      <w:proofErr w:type="gramEnd"/>
      <w:r w:rsidRPr="004C695E" w:rsidR="004C695E">
        <w:rPr>
          <w:rFonts w:ascii="Times New Roman" w:hAnsi="Times New Roman"/>
          <w:sz w:val="24"/>
        </w:rPr>
        <w:t xml:space="preserve"> bij de vordering geen advies als bedoeld in het eerste lid, onder a, te worden overgelegd</w:t>
      </w:r>
      <w:r w:rsidR="005F3D86">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6:6:13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Voor de beslissingen bedoeld in artikel 6:6:10 vindt het onderzoek van de zaak door de rechter zo spoedig mogelijk plaats, doch in elk geval binnen twee maanden na ontvangst van de vordering dan wel de conclusie van het openbaar ministerie. Indien een bevel tot voorlopige verpleging dan wel een bevel tot voorlopige hervatting van de verpleging is gegeven, vindt het onderzoek in elk geval binnen één maand na ontvangst van de vordering plaats.</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rechter kan indien hij ernstig gevaar voor de geestelijke gezondheid van de ter beschikking gestelde vreest, bepalen dat het inzien van geneeskundige en psychologische rapporten de ter beschikking gestelde persoonlijk niet is toegestaan. De ter beschikking gestelde kan een reclasseringsmedewerker, arts of advocaat, dan wel iemand die van de rechter bijzondere toestemming heeft verkregen, machtigen om die rapporten in te zien.</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rechter hoort de ter beschikking gestelde en zijn raadsman, alvorens te beslissen. Indien de ter beschikking gestelde niet in staat is voor het onderzoek te verschijnen, zal een van de rechters vergezeld door de griffier hem op zijn verblijfplaats horen. Indien de ter beschikking gestelde zich ophoudt in een ander arrondissement, kan de rechter het verhoor overdragen aan een rechter in dat arrondissement.</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zich na de indiening van de vordering tot verlenging van de terbeschikkingstelling een omstandigheid heeft voorgedaan waaruit voortvloeit dat de rechter niet binnen de gestelde termijn kan voldoen aan de voorgeschreven </w:t>
      </w:r>
      <w:proofErr w:type="spellStart"/>
      <w:r w:rsidRPr="004C695E" w:rsidR="004C695E">
        <w:rPr>
          <w:rFonts w:ascii="Times New Roman" w:hAnsi="Times New Roman"/>
          <w:sz w:val="24"/>
        </w:rPr>
        <w:t>hoorplicht</w:t>
      </w:r>
      <w:proofErr w:type="spellEnd"/>
      <w:r w:rsidRPr="004C695E" w:rsidR="004C695E">
        <w:rPr>
          <w:rFonts w:ascii="Times New Roman" w:hAnsi="Times New Roman"/>
          <w:sz w:val="24"/>
        </w:rPr>
        <w:t xml:space="preserve">, wordt op de vordering tot verlenging besloten binnen twee maanden nadat het beletsel om aan de </w:t>
      </w:r>
      <w:proofErr w:type="spellStart"/>
      <w:r w:rsidRPr="004C695E" w:rsidR="004C695E">
        <w:rPr>
          <w:rFonts w:ascii="Times New Roman" w:hAnsi="Times New Roman"/>
          <w:sz w:val="24"/>
        </w:rPr>
        <w:t>hoorplicht</w:t>
      </w:r>
      <w:proofErr w:type="spellEnd"/>
      <w:r w:rsidRPr="004C695E" w:rsidR="004C695E">
        <w:rPr>
          <w:rFonts w:ascii="Times New Roman" w:hAnsi="Times New Roman"/>
          <w:sz w:val="24"/>
        </w:rPr>
        <w:t xml:space="preserve"> te voldoen, is weggevallen.</w:t>
      </w:r>
    </w:p>
    <w:p w:rsidRPr="004C695E" w:rsidR="004C695E" w:rsidP="00EF629B" w:rsidRDefault="00EF629B">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Indien de rechter in geval van verlenging van de terbeschikkingstelling voorwaardelijke beëindiging van de verpleging overweegt en hij het voor de vorming van zijn eindoordeel noodzakelijk acht zich nader te doen voorlichten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wijze waarop en de voorwaarden waaronder de terugkeer van de ter beschikking gestelde in het maatschappelijk verkeer zou kunnen geschieden, kan hij met gelijktijdige verlenging van de verpleging zijn beslissing voor ten hoogste drie maanden aanhouden.</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6:6:14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w:t>
      </w:r>
      <w:r w:rsidR="002D1E23">
        <w:rPr>
          <w:rFonts w:ascii="Times New Roman" w:hAnsi="Times New Roman"/>
          <w:sz w:val="24"/>
        </w:rPr>
        <w:t>bij</w:t>
      </w:r>
      <w:r w:rsidRPr="004C695E" w:rsidR="002D1E23">
        <w:rPr>
          <w:rFonts w:ascii="Times New Roman" w:hAnsi="Times New Roman"/>
          <w:sz w:val="24"/>
        </w:rPr>
        <w:t xml:space="preserve"> </w:t>
      </w:r>
      <w:r w:rsidRPr="004C695E" w:rsidR="004C695E">
        <w:rPr>
          <w:rFonts w:ascii="Times New Roman" w:hAnsi="Times New Roman"/>
          <w:sz w:val="24"/>
        </w:rPr>
        <w:t xml:space="preserve">het opleggen van de maatregel van plaatsing in een inrichting voor stelselmatige daders beslissen tot een tussentijdse beoordeling van de noodzaak van de voortzetting van de tenuitvoerlegging van de maatregel. </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de rechter bij het opleggen van de maatregel niet beslist tot een tussentijdse beoordeling dan wel beslist tot een beoordeling na een jaar na aanvang van de tenuitvoerlegging van de maatregel, kan de veroordeelde na zes maanden na aanvang van de tenuitvoerlegging van de maatregel verzoeken om een tussentijdse beoordeling. In de overige gevallen kan een verzoek worden gedaan na zes maanden na het onherroepelijk worden van de beslissing om niet tussentijds te beoordelen of van de beslissing dat voortzetting van de tenuitvoerlegging van de maatregel is vereist.</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bericht de rechter binnen de door de rechter bepaalde termijn over de noodzaak van de voortzetting van de tenuitvoerlegging van de maatregel. Bij het bericht is gevoegd een verklaring van de directeur van de inrichting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stand van de uitvoering van het verblijfsplan van de veroordeelde.</w:t>
      </w:r>
    </w:p>
    <w:p w:rsidRPr="004C695E" w:rsidR="004C695E" w:rsidP="00EF629B" w:rsidRDefault="00EF629B">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Indien de rechter naar aanleiding van de in het derde lid bedoelde inlichtingen beslist dat de voortzetting van de tenuitvoerlegging van de maatregel niet langer is vereist, beëindigt hij </w:t>
      </w:r>
      <w:r w:rsidRPr="004C695E" w:rsidR="004C695E">
        <w:rPr>
          <w:rFonts w:ascii="Times New Roman" w:hAnsi="Times New Roman"/>
          <w:sz w:val="24"/>
        </w:rPr>
        <w:lastRenderedPageBreak/>
        <w:t>deze met ingang van een door hem te bepalen tijdstip. De maatregel blijft van kracht zolang de beslissing niet onherroepelijk is.</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6:6:15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de ter beschikking gestelde en degene die is geplaatst in een inrichting voor stelselmatige daders kunnen binnen veertien dagen na de beslissing van de rechter beroep instellen bij het gerechtshof Arnhem-Leeuwarden tegen:</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002D1E23">
        <w:rPr>
          <w:rFonts w:ascii="Times New Roman" w:hAnsi="Times New Roman"/>
          <w:sz w:val="24"/>
        </w:rPr>
        <w:t>de</w:t>
      </w:r>
      <w:proofErr w:type="gramEnd"/>
      <w:r w:rsidR="002D1E23">
        <w:rPr>
          <w:rFonts w:ascii="Times New Roman" w:hAnsi="Times New Roman"/>
          <w:sz w:val="24"/>
        </w:rPr>
        <w:t xml:space="preserve"> beslissing ter zake van</w:t>
      </w:r>
      <w:r w:rsidRPr="004C695E" w:rsidR="004C695E">
        <w:rPr>
          <w:rFonts w:ascii="Times New Roman" w:hAnsi="Times New Roman"/>
          <w:sz w:val="24"/>
        </w:rPr>
        <w:t xml:space="preserve"> verlenging van de terbeschikkingstelling;</w:t>
      </w:r>
    </w:p>
    <w:p w:rsidRPr="004C695E" w:rsidR="004C695E" w:rsidP="00EF629B" w:rsidRDefault="002D1E23">
      <w:pPr>
        <w:ind w:firstLine="284"/>
        <w:rPr>
          <w:rFonts w:ascii="Times New Roman" w:hAnsi="Times New Roman"/>
          <w:sz w:val="24"/>
        </w:rPr>
      </w:pPr>
      <w:r>
        <w:rPr>
          <w:rFonts w:ascii="Times New Roman" w:hAnsi="Times New Roman"/>
          <w:sz w:val="24"/>
        </w:rPr>
        <w:t>b</w:t>
      </w:r>
      <w:r w:rsidR="00EF629B">
        <w:rPr>
          <w:rFonts w:ascii="Times New Roman" w:hAnsi="Times New Roman"/>
          <w:sz w:val="24"/>
        </w:rPr>
        <w:t xml:space="preserve">. </w:t>
      </w:r>
      <w:proofErr w:type="gramStart"/>
      <w:r>
        <w:rPr>
          <w:rFonts w:ascii="Times New Roman" w:hAnsi="Times New Roman"/>
          <w:sz w:val="24"/>
        </w:rPr>
        <w:t>de</w:t>
      </w:r>
      <w:proofErr w:type="gramEnd"/>
      <w:r>
        <w:rPr>
          <w:rFonts w:ascii="Times New Roman" w:hAnsi="Times New Roman"/>
          <w:sz w:val="24"/>
        </w:rPr>
        <w:t xml:space="preserve"> beslissing ter zake van</w:t>
      </w:r>
      <w:r w:rsidRPr="004C695E" w:rsidR="004C695E">
        <w:rPr>
          <w:rFonts w:ascii="Times New Roman" w:hAnsi="Times New Roman"/>
          <w:sz w:val="24"/>
        </w:rPr>
        <w:t xml:space="preserve"> voorwaardelijke beëindiging van de verpleging van overheidswege;</w:t>
      </w:r>
    </w:p>
    <w:p w:rsidRPr="004C695E" w:rsidR="004C695E" w:rsidP="00EF629B" w:rsidRDefault="002D1E23">
      <w:pPr>
        <w:ind w:firstLine="284"/>
        <w:rPr>
          <w:rFonts w:ascii="Times New Roman" w:hAnsi="Times New Roman"/>
          <w:sz w:val="24"/>
        </w:rPr>
      </w:pPr>
      <w:proofErr w:type="gramStart"/>
      <w:r>
        <w:rPr>
          <w:rFonts w:ascii="Times New Roman" w:hAnsi="Times New Roman"/>
          <w:sz w:val="24"/>
        </w:rPr>
        <w:t>c</w:t>
      </w:r>
      <w:r w:rsidRPr="004C695E" w:rsidR="004C695E">
        <w:rPr>
          <w:rFonts w:ascii="Times New Roman" w:hAnsi="Times New Roman"/>
          <w:sz w:val="24"/>
        </w:rPr>
        <w:t>.</w:t>
      </w:r>
      <w:proofErr w:type="gramEnd"/>
      <w:r w:rsidR="00EF629B">
        <w:rPr>
          <w:rFonts w:ascii="Times New Roman" w:hAnsi="Times New Roman"/>
          <w:sz w:val="24"/>
        </w:rPr>
        <w:t xml:space="preserve"> </w:t>
      </w:r>
      <w:r>
        <w:rPr>
          <w:rFonts w:ascii="Times New Roman" w:hAnsi="Times New Roman"/>
          <w:sz w:val="24"/>
        </w:rPr>
        <w:t xml:space="preserve">de beslissing ter zake van </w:t>
      </w:r>
      <w:r w:rsidRPr="004C695E" w:rsidR="004C695E">
        <w:rPr>
          <w:rFonts w:ascii="Times New Roman" w:hAnsi="Times New Roman"/>
          <w:sz w:val="24"/>
        </w:rPr>
        <w:t>hervatting van de verpleging van overheidswege;</w:t>
      </w:r>
    </w:p>
    <w:p w:rsidRPr="004C695E" w:rsidR="004C695E" w:rsidP="00EF629B" w:rsidRDefault="002D1E23">
      <w:pPr>
        <w:ind w:firstLine="284"/>
        <w:rPr>
          <w:rFonts w:ascii="Times New Roman" w:hAnsi="Times New Roman"/>
          <w:sz w:val="24"/>
        </w:rPr>
      </w:pPr>
      <w:r>
        <w:rPr>
          <w:rFonts w:ascii="Times New Roman" w:hAnsi="Times New Roman"/>
          <w:sz w:val="24"/>
        </w:rPr>
        <w:t>d</w:t>
      </w:r>
      <w:r w:rsidR="00EF629B">
        <w:rPr>
          <w:rFonts w:ascii="Times New Roman" w:hAnsi="Times New Roman"/>
          <w:sz w:val="24"/>
        </w:rPr>
        <w:t xml:space="preserve">. </w:t>
      </w:r>
      <w:r w:rsidRPr="004C695E" w:rsidR="004C695E">
        <w:rPr>
          <w:rFonts w:ascii="Times New Roman" w:hAnsi="Times New Roman"/>
          <w:sz w:val="24"/>
        </w:rPr>
        <w:t>het bevel dat de ter beschikking gestelde alsnog van overheidswege wordt verpleegd</w:t>
      </w:r>
      <w:r w:rsidR="005F3D86">
        <w:rPr>
          <w:rFonts w:ascii="Times New Roman" w:hAnsi="Times New Roman"/>
          <w:sz w:val="24"/>
        </w:rPr>
        <w:t>;</w:t>
      </w:r>
    </w:p>
    <w:p w:rsidRPr="004C695E" w:rsidR="004C695E" w:rsidP="00EF629B" w:rsidRDefault="002D1E23">
      <w:pPr>
        <w:ind w:firstLine="284"/>
        <w:rPr>
          <w:rFonts w:ascii="Times New Roman" w:hAnsi="Times New Roman"/>
          <w:sz w:val="24"/>
        </w:rPr>
      </w:pPr>
      <w:proofErr w:type="gramStart"/>
      <w:r>
        <w:rPr>
          <w:rFonts w:ascii="Times New Roman" w:hAnsi="Times New Roman"/>
          <w:sz w:val="24"/>
        </w:rPr>
        <w:t>e</w:t>
      </w:r>
      <w:proofErr w:type="gramEnd"/>
      <w:r w:rsidR="00EF629B">
        <w:rPr>
          <w:rFonts w:ascii="Times New Roman" w:hAnsi="Times New Roman"/>
          <w:sz w:val="24"/>
        </w:rPr>
        <w:t xml:space="preserve">. </w:t>
      </w:r>
      <w:r>
        <w:rPr>
          <w:rFonts w:ascii="Times New Roman" w:hAnsi="Times New Roman"/>
          <w:sz w:val="24"/>
        </w:rPr>
        <w:t>de beslissing ter zake van</w:t>
      </w:r>
      <w:r w:rsidRPr="004C695E" w:rsidR="004C695E">
        <w:rPr>
          <w:rFonts w:ascii="Times New Roman" w:hAnsi="Times New Roman"/>
          <w:sz w:val="24"/>
        </w:rPr>
        <w:t xml:space="preserve"> voortzetting of beëindiging van de maatregel tot plaatsing in een inrichting voor stelselmatige daders.</w:t>
      </w:r>
    </w:p>
    <w:p w:rsidRPr="004C695E" w:rsidR="004C695E" w:rsidP="00EF629B" w:rsidRDefault="00EF629B">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vordering tot verlenging van de terbeschikkingstelling is toegewezen, doch artikel 6:6:13, vijfde lid, is toegepast, kan tegen </w:t>
      </w:r>
      <w:r w:rsidR="002D1E23">
        <w:rPr>
          <w:rFonts w:ascii="Times New Roman" w:hAnsi="Times New Roman"/>
          <w:sz w:val="24"/>
        </w:rPr>
        <w:t>de beslissing ter zake van</w:t>
      </w:r>
      <w:r w:rsidRPr="004C695E" w:rsidR="004C695E">
        <w:rPr>
          <w:rFonts w:ascii="Times New Roman" w:hAnsi="Times New Roman"/>
          <w:sz w:val="24"/>
        </w:rPr>
        <w:t xml:space="preserve"> verlenging slechts gelijktijdig met de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voorwaardelijke beëindiging van de verpleging van overheidswege beroep worden ingesteld. </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artikelen 409, eerste lid, 410, 449, eerste lid, 450 tot en met 454, 455, eerste lid, en 6:6:3, derde en vierde lid, zijn van overeenkomstige toepassing. </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6:6:16 </w:t>
      </w:r>
    </w:p>
    <w:p w:rsidR="00EF629B" w:rsidP="004C695E" w:rsidRDefault="00EF629B">
      <w:pPr>
        <w:rPr>
          <w:rFonts w:ascii="Times New Roman" w:hAnsi="Times New Roman"/>
          <w:sz w:val="24"/>
        </w:rPr>
      </w:pPr>
    </w:p>
    <w:p w:rsidRPr="004C695E" w:rsidR="004C695E" w:rsidP="00EF629B" w:rsidRDefault="00EF629B">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Op het onderzoek door het gerechtshof zijn de artikelen 6:6:3, tweede, derde en vierde lid, 6:6:4, 6:6:5, eerste en tweede lid, van overeenkomstige toepassing. </w:t>
      </w:r>
    </w:p>
    <w:p w:rsidRPr="004C695E" w:rsidR="004C695E" w:rsidP="00EF629B" w:rsidRDefault="004C695E">
      <w:pPr>
        <w:ind w:firstLine="284"/>
        <w:rPr>
          <w:rFonts w:ascii="Times New Roman" w:hAnsi="Times New Roman"/>
          <w:sz w:val="24"/>
        </w:rPr>
      </w:pPr>
      <w:r w:rsidRPr="004C695E">
        <w:rPr>
          <w:rFonts w:ascii="Times New Roman" w:hAnsi="Times New Roman"/>
          <w:sz w:val="24"/>
        </w:rPr>
        <w:t>2.</w:t>
      </w:r>
      <w:r w:rsidR="00EF629B">
        <w:rPr>
          <w:rFonts w:ascii="Times New Roman" w:hAnsi="Times New Roman"/>
          <w:sz w:val="24"/>
        </w:rPr>
        <w:t xml:space="preserve"> </w:t>
      </w:r>
      <w:r w:rsidRPr="004C695E">
        <w:rPr>
          <w:rFonts w:ascii="Times New Roman" w:hAnsi="Times New Roman"/>
          <w:sz w:val="24"/>
        </w:rPr>
        <w:t xml:space="preserve">Indien het gerechtshof echter, na kennisneming van de stukken van het geding, van oordeel is, dat het beroep kennelijk niet ontvankelijk of ongegrond is, kan het gerechtshof, nadat het de advocaat-generaal, de ter beschikking gestelde en diens raadsman heeft gehoord, zonder nader onderzoek op het beroep beslissen. </w:t>
      </w:r>
    </w:p>
    <w:p w:rsidRPr="004C695E" w:rsidR="004C695E" w:rsidP="00EF629B" w:rsidRDefault="00EF629B">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voorzitter kan, hangende de beslissing, de verpleging van overheidswege voorlopig beëindigen wanneer de vordering tot verlenging door de rechtbank is afgewezen.</w:t>
      </w:r>
    </w:p>
    <w:p w:rsidRPr="004C695E" w:rsidR="004C695E" w:rsidP="004C695E" w:rsidRDefault="004C695E">
      <w:pPr>
        <w:rPr>
          <w:rFonts w:ascii="Times New Roman" w:hAnsi="Times New Roman"/>
          <w:sz w:val="24"/>
        </w:rPr>
      </w:pPr>
    </w:p>
    <w:p w:rsidR="004C695E" w:rsidP="004C695E" w:rsidRDefault="00EF629B">
      <w:pPr>
        <w:rPr>
          <w:rFonts w:ascii="Times New Roman" w:hAnsi="Times New Roman"/>
          <w:b/>
          <w:sz w:val="24"/>
        </w:rPr>
      </w:pPr>
      <w:r>
        <w:rPr>
          <w:rFonts w:ascii="Times New Roman" w:hAnsi="Times New Roman"/>
          <w:b/>
          <w:sz w:val="24"/>
        </w:rPr>
        <w:t>Artikel 6:6:17</w:t>
      </w:r>
    </w:p>
    <w:p w:rsidRPr="004C695E" w:rsidR="00EF629B" w:rsidP="004C695E" w:rsidRDefault="00EF629B">
      <w:pPr>
        <w:rPr>
          <w:rFonts w:ascii="Times New Roman" w:hAnsi="Times New Roman"/>
          <w:b/>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 xml:space="preserve">Het gerechtshof beslist zo spoedig mogelijk. Het bevestigt de beslissing van de rechter of doet, met vernietiging daarvan, wat de rechter had behoren te doen.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6:6:18 </w:t>
      </w:r>
    </w:p>
    <w:p w:rsidR="00EF629B" w:rsidP="004C695E" w:rsidRDefault="00EF629B">
      <w:pPr>
        <w:rPr>
          <w:rFonts w:ascii="Times New Roman" w:hAnsi="Times New Roman"/>
          <w:sz w:val="24"/>
        </w:rPr>
      </w:pPr>
    </w:p>
    <w:p w:rsidRPr="004C695E" w:rsidR="004C695E" w:rsidP="00EF629B" w:rsidRDefault="004C695E">
      <w:pPr>
        <w:ind w:firstLine="284"/>
        <w:rPr>
          <w:rFonts w:ascii="Times New Roman" w:hAnsi="Times New Roman"/>
          <w:sz w:val="24"/>
        </w:rPr>
      </w:pPr>
      <w:r w:rsidRPr="004C695E">
        <w:rPr>
          <w:rFonts w:ascii="Times New Roman" w:hAnsi="Times New Roman"/>
          <w:sz w:val="24"/>
        </w:rPr>
        <w:t>Bij algemene maatregel van bestuur kunnen nadere regels worden gesteld over het bepaalde in deze titel. Deze nadere regels zien in elk geval op:</w:t>
      </w:r>
    </w:p>
    <w:p w:rsidRPr="004C695E" w:rsidR="004C695E" w:rsidP="00EF629B" w:rsidRDefault="00EF629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procedure van verlenging van de terbeschikkingstelling;</w:t>
      </w:r>
    </w:p>
    <w:p w:rsidRPr="004C695E" w:rsidR="004C695E" w:rsidP="00EF629B" w:rsidRDefault="004C695E">
      <w:pPr>
        <w:ind w:firstLine="284"/>
        <w:rPr>
          <w:rFonts w:ascii="Times New Roman" w:hAnsi="Times New Roman"/>
          <w:sz w:val="24"/>
        </w:rPr>
      </w:pPr>
      <w:r w:rsidRPr="004C695E">
        <w:rPr>
          <w:rFonts w:ascii="Times New Roman" w:hAnsi="Times New Roman"/>
          <w:sz w:val="24"/>
        </w:rPr>
        <w:t>b.</w:t>
      </w:r>
      <w:r w:rsidR="00EF629B">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procedure van de voorwaardelijke beëindiging van het bevel tot verpleging.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DERDE TITEL</w:t>
      </w:r>
    </w:p>
    <w:p w:rsidRPr="004C695E" w:rsidR="004C695E" w:rsidP="004C695E" w:rsidRDefault="004C695E">
      <w:pPr>
        <w:rPr>
          <w:rFonts w:ascii="Times New Roman" w:hAnsi="Times New Roman"/>
          <w:b/>
          <w:sz w:val="24"/>
        </w:rPr>
      </w:pPr>
      <w:r w:rsidRPr="004C695E">
        <w:rPr>
          <w:rFonts w:ascii="Times New Roman" w:hAnsi="Times New Roman"/>
          <w:b/>
          <w:sz w:val="24"/>
        </w:rPr>
        <w:t>VRIJHEIDSBEPERKENDE STRAFFEN, MAATREGELEN EN VOORWAARDEN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6:6:19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op grond van het Wetboek van Strafrecht of dit wetboek een proeftijd is verbonden aan een opgelegde straf of maatregel, of de tenuitvoerlegging daarvan, kan de rechter:</w:t>
      </w:r>
    </w:p>
    <w:p w:rsidRPr="004C695E" w:rsidR="004C695E" w:rsidP="00EF21BA"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EF21BA">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proeftijd verkorten of verlengen;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gedurende</w:t>
      </w:r>
      <w:proofErr w:type="gramEnd"/>
      <w:r w:rsidRPr="004C695E" w:rsidR="004C695E">
        <w:rPr>
          <w:rFonts w:ascii="Times New Roman" w:hAnsi="Times New Roman"/>
          <w:sz w:val="24"/>
        </w:rPr>
        <w:t xml:space="preserve"> de proeftijd of gedurende de tijd dat deze is geschorst in de gestelde bijzondere voorwaarden of in de termijn waartoe deze voorwaarden in haar werking binnen de proeftijd zijn beperkt wijziging brengen, deze voorwaarden opheffen of alsnog bijzondere voorwaarden stellen;</w:t>
      </w:r>
    </w:p>
    <w:p w:rsidRPr="004C695E" w:rsidR="004C695E" w:rsidP="00EF21BA" w:rsidRDefault="00EF21BA">
      <w:pPr>
        <w:ind w:firstLine="284"/>
        <w:rPr>
          <w:rFonts w:ascii="Times New Roman" w:hAnsi="Times New Roman"/>
          <w:b/>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opdracht aan een reclasseringsinstelling om toezicht te houden op de naleving van de voorwaarden en de veroordeelde ten behoeve daarvan te begeleiden geven, alsnog geven, wijzigen of opheffen.</w:t>
      </w:r>
    </w:p>
    <w:p w:rsidRPr="004C695E" w:rsidR="004C695E" w:rsidP="00EF21BA" w:rsidRDefault="004C695E">
      <w:pPr>
        <w:ind w:firstLine="284"/>
        <w:rPr>
          <w:rFonts w:ascii="Times New Roman" w:hAnsi="Times New Roman"/>
          <w:sz w:val="24"/>
        </w:rPr>
      </w:pPr>
      <w:r w:rsidRPr="004C695E">
        <w:rPr>
          <w:rFonts w:ascii="Times New Roman" w:hAnsi="Times New Roman"/>
          <w:sz w:val="24"/>
        </w:rPr>
        <w:t>2.</w:t>
      </w:r>
      <w:r w:rsidR="00EF21BA">
        <w:rPr>
          <w:rFonts w:ascii="Times New Roman" w:hAnsi="Times New Roman"/>
          <w:sz w:val="24"/>
        </w:rPr>
        <w:t xml:space="preserve"> </w:t>
      </w:r>
      <w:r w:rsidRPr="004C695E">
        <w:rPr>
          <w:rFonts w:ascii="Times New Roman" w:hAnsi="Times New Roman"/>
          <w:sz w:val="24"/>
        </w:rPr>
        <w:t xml:space="preserve">De verlenging van de proeftijd, bedoeld in het eerste lid, onder a, bedraagt bij voorwaarden bij een veroordeling tot een straf of maatregel waarvan de rechter heeft bepaald dat </w:t>
      </w:r>
      <w:proofErr w:type="gramStart"/>
      <w:r w:rsidRPr="004C695E">
        <w:rPr>
          <w:rFonts w:ascii="Times New Roman" w:hAnsi="Times New Roman"/>
          <w:sz w:val="24"/>
        </w:rPr>
        <w:t>deze</w:t>
      </w:r>
      <w:proofErr w:type="gramEnd"/>
      <w:r w:rsidRPr="004C695E">
        <w:rPr>
          <w:rFonts w:ascii="Times New Roman" w:hAnsi="Times New Roman"/>
          <w:sz w:val="24"/>
        </w:rPr>
        <w:t xml:space="preserve"> geheel of gedeeltelijk niet zal worden tenuitvoergelegd, ten hoogste de termijn die maximaal aan de proeftijd kan worden verbonden en ten hoogste eenmaal één jaar indien de bijzondere bepalingen voor jeugdige personen zijn toegepast.</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eerste lid, onder b en c, is van overeenkomstige toepassing op de looptijd van voorwaarden gesteld bij een terbeschikkingstelling onder voorwaarden en een terbeschikkingstelling met voorwaardelijke beëindiging van bevel tot verpleging.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6:6:20 </w:t>
      </w:r>
    </w:p>
    <w:p w:rsidR="00EF21BA" w:rsidP="004C695E" w:rsidRDefault="00EF21BA">
      <w:pPr>
        <w:rPr>
          <w:rFonts w:ascii="Times New Roman" w:hAnsi="Times New Roman"/>
          <w:sz w:val="24"/>
        </w:rPr>
      </w:pPr>
    </w:p>
    <w:p w:rsidRPr="004C695E" w:rsidR="004C695E" w:rsidP="00EF21BA" w:rsidRDefault="004C695E">
      <w:pPr>
        <w:ind w:firstLine="284"/>
        <w:rPr>
          <w:rFonts w:ascii="Times New Roman" w:hAnsi="Times New Roman"/>
          <w:sz w:val="24"/>
        </w:rPr>
      </w:pPr>
      <w:r w:rsidRPr="004C695E">
        <w:rPr>
          <w:rFonts w:ascii="Times New Roman" w:hAnsi="Times New Roman"/>
          <w:sz w:val="24"/>
        </w:rPr>
        <w:t>1.</w:t>
      </w:r>
      <w:r w:rsidR="00EF21BA">
        <w:rPr>
          <w:rFonts w:ascii="Times New Roman" w:hAnsi="Times New Roman"/>
          <w:sz w:val="24"/>
        </w:rPr>
        <w:t xml:space="preserve"> </w:t>
      </w:r>
      <w:r w:rsidRPr="004C695E">
        <w:rPr>
          <w:rFonts w:ascii="Times New Roman" w:hAnsi="Times New Roman"/>
          <w:sz w:val="24"/>
        </w:rPr>
        <w:t xml:space="preserve">De rechter-commissaris is bevoegd tot het op vordering van het openbaar ministerie nemen van spoedeisende, tijdelijke en voorlopige beslissingen in het kader van de tenuitvoerlegging van voorwaardelijke en </w:t>
      </w:r>
      <w:proofErr w:type="spellStart"/>
      <w:r w:rsidRPr="004C695E">
        <w:rPr>
          <w:rFonts w:ascii="Times New Roman" w:hAnsi="Times New Roman"/>
          <w:sz w:val="24"/>
        </w:rPr>
        <w:t>vrijheidsbeperkende</w:t>
      </w:r>
      <w:proofErr w:type="spellEnd"/>
      <w:r w:rsidRPr="004C695E">
        <w:rPr>
          <w:rFonts w:ascii="Times New Roman" w:hAnsi="Times New Roman"/>
          <w:sz w:val="24"/>
        </w:rPr>
        <w:t xml:space="preserve"> straffen en maatregelen. Dit betreft de beslissingen tot:</w:t>
      </w:r>
    </w:p>
    <w:p w:rsidRPr="004C695E" w:rsidR="004C695E" w:rsidP="00EF21BA"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EF21BA">
        <w:rPr>
          <w:rFonts w:ascii="Times New Roman" w:hAnsi="Times New Roman"/>
          <w:sz w:val="24"/>
        </w:rPr>
        <w:t xml:space="preserve"> </w:t>
      </w:r>
      <w:proofErr w:type="gramStart"/>
      <w:r w:rsidRPr="004C695E">
        <w:rPr>
          <w:rFonts w:ascii="Times New Roman" w:hAnsi="Times New Roman"/>
          <w:sz w:val="24"/>
        </w:rPr>
        <w:t>de</w:t>
      </w:r>
      <w:proofErr w:type="gramEnd"/>
      <w:r w:rsidRPr="004C695E">
        <w:rPr>
          <w:rFonts w:ascii="Times New Roman" w:hAnsi="Times New Roman"/>
          <w:sz w:val="24"/>
        </w:rPr>
        <w:t xml:space="preserve"> voorlopige tenuitvoerlegging van de niet ten uitvoer gelegde vrijheidsstraf of maatregel;</w:t>
      </w:r>
    </w:p>
    <w:p w:rsidRPr="004C695E" w:rsidR="004C695E" w:rsidP="00EF21BA" w:rsidRDefault="004C695E">
      <w:pPr>
        <w:ind w:firstLine="284"/>
        <w:rPr>
          <w:rFonts w:ascii="Times New Roman" w:hAnsi="Times New Roman"/>
          <w:sz w:val="24"/>
        </w:rPr>
      </w:pPr>
      <w:r w:rsidRPr="004C695E">
        <w:rPr>
          <w:rFonts w:ascii="Times New Roman" w:hAnsi="Times New Roman"/>
          <w:sz w:val="24"/>
        </w:rPr>
        <w:t>b.</w:t>
      </w:r>
      <w:r w:rsidR="00EF21BA">
        <w:rPr>
          <w:rFonts w:ascii="Times New Roman" w:hAnsi="Times New Roman"/>
          <w:sz w:val="24"/>
        </w:rPr>
        <w:t xml:space="preserve"> </w:t>
      </w:r>
      <w:proofErr w:type="gramStart"/>
      <w:r w:rsidRPr="004C695E">
        <w:rPr>
          <w:rFonts w:ascii="Times New Roman" w:hAnsi="Times New Roman"/>
          <w:sz w:val="24"/>
        </w:rPr>
        <w:t>schorsing</w:t>
      </w:r>
      <w:proofErr w:type="gramEnd"/>
      <w:r w:rsidRPr="004C695E">
        <w:rPr>
          <w:rFonts w:ascii="Times New Roman" w:hAnsi="Times New Roman"/>
          <w:sz w:val="24"/>
        </w:rPr>
        <w:t xml:space="preserve"> van de voorwaardelijke invrijheidsstelling;</w:t>
      </w:r>
    </w:p>
    <w:p w:rsidRPr="004C695E" w:rsidR="004C695E" w:rsidP="00EF21BA"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EF21BA">
        <w:rPr>
          <w:rFonts w:ascii="Times New Roman" w:hAnsi="Times New Roman"/>
          <w:sz w:val="24"/>
        </w:rPr>
        <w:t xml:space="preserve"> </w:t>
      </w:r>
      <w:r w:rsidRPr="004C695E">
        <w:rPr>
          <w:rFonts w:ascii="Times New Roman" w:hAnsi="Times New Roman"/>
          <w:sz w:val="24"/>
        </w:rPr>
        <w:t xml:space="preserve">de gehele of gedeeltelijke tenuitvoerlegging van de in het vonnis bepaalde vervangende hechtenis die ten uitvoer wordt gelegd iedere keer dat de veroordeelde zich niet houdt aan de </w:t>
      </w:r>
      <w:proofErr w:type="spellStart"/>
      <w:r w:rsidRPr="004C695E">
        <w:rPr>
          <w:rFonts w:ascii="Times New Roman" w:hAnsi="Times New Roman"/>
          <w:sz w:val="24"/>
        </w:rPr>
        <w:t>vrijheidsbeperkende</w:t>
      </w:r>
      <w:proofErr w:type="spellEnd"/>
      <w:r w:rsidRPr="004C695E">
        <w:rPr>
          <w:rFonts w:ascii="Times New Roman" w:hAnsi="Times New Roman"/>
          <w:sz w:val="24"/>
        </w:rPr>
        <w:t xml:space="preserve"> maatregel;</w:t>
      </w:r>
    </w:p>
    <w:p w:rsidRPr="004C695E" w:rsidR="004C695E" w:rsidP="00EF21BA" w:rsidRDefault="00EF21BA">
      <w:pPr>
        <w:ind w:firstLine="284"/>
        <w:rPr>
          <w:rFonts w:ascii="Times New Roman" w:hAnsi="Times New Roman"/>
          <w:sz w:val="24"/>
        </w:rPr>
      </w:pPr>
      <w:r>
        <w:rPr>
          <w:rFonts w:ascii="Times New Roman" w:hAnsi="Times New Roman"/>
          <w:sz w:val="24"/>
        </w:rPr>
        <w:t xml:space="preserve">d. </w:t>
      </w:r>
      <w:r w:rsidRPr="004C695E" w:rsidR="004C695E">
        <w:rPr>
          <w:rFonts w:ascii="Times New Roman" w:hAnsi="Times New Roman"/>
          <w:sz w:val="24"/>
        </w:rPr>
        <w:t xml:space="preserve">de gehele of gedeeltelijke tenuitvoerlegging van de in het vonnis bepaalde vervangende jeugddetentie of hechtenis voor het geval </w:t>
      </w:r>
      <w:r w:rsidR="002D1E23">
        <w:rPr>
          <w:rFonts w:ascii="Times New Roman" w:hAnsi="Times New Roman"/>
          <w:sz w:val="24"/>
        </w:rPr>
        <w:t>dat de veroordeelde zich</w:t>
      </w:r>
      <w:r w:rsidRPr="004C695E" w:rsidR="004C695E">
        <w:rPr>
          <w:rFonts w:ascii="Times New Roman" w:hAnsi="Times New Roman"/>
          <w:sz w:val="24"/>
        </w:rPr>
        <w:t xml:space="preserve"> niet houdt aan de maatregel betreffende het gedrag van de jeugdige.</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Een vordering als bedoeld in het eerste lid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ingediend indien op grond van artikel 6:3:15 de aanhouding van de veroordeelde is bevolen. In dat geval wordt tegelijkertijd een vordering als bedoeld in artikel 6:6:21, eerste lid, ingediend.</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rechter-commissaris beslist binnen driemaal vierentwintig uur na de indiening van de vordering. De veroordeelde wordt </w:t>
      </w:r>
      <w:proofErr w:type="gramStart"/>
      <w:r w:rsidRPr="004C695E" w:rsidR="004C695E">
        <w:rPr>
          <w:rFonts w:ascii="Times New Roman" w:hAnsi="Times New Roman"/>
          <w:sz w:val="24"/>
        </w:rPr>
        <w:t>zo mogelijk</w:t>
      </w:r>
      <w:proofErr w:type="gramEnd"/>
      <w:r w:rsidRPr="004C695E" w:rsidR="004C695E">
        <w:rPr>
          <w:rFonts w:ascii="Times New Roman" w:hAnsi="Times New Roman"/>
          <w:sz w:val="24"/>
        </w:rPr>
        <w:t xml:space="preserve"> door de rechter-commissaris gehoord. De artikelen 40 en 191 zijn van overeenkomstige toepassing.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Hangende de beslissing van de rechter-commissaris wordt de veroordeelde niet in vrijheid gesteld.</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beslissing van de rechter-commissaris is dadelijk uitvoerbaar. </w:t>
      </w:r>
    </w:p>
    <w:p w:rsidRPr="004C695E" w:rsidR="004C695E" w:rsidP="00EF21BA" w:rsidRDefault="00EF21BA">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Indien de rechter-commissaris de vordering bedoeld in het eerste lid afwijst, beveelt hij de invrijheidstelling van de aangehouden veroordeelde, dan wel de hervatting van zijn voorwaardelijke invrijheidstelling.</w:t>
      </w:r>
    </w:p>
    <w:p w:rsidRPr="004C695E" w:rsidR="004C695E" w:rsidP="00EF21BA" w:rsidRDefault="00EF21BA">
      <w:pPr>
        <w:ind w:firstLine="284"/>
        <w:rPr>
          <w:rFonts w:ascii="Times New Roman" w:hAnsi="Times New Roman"/>
          <w:sz w:val="24"/>
        </w:rPr>
      </w:pPr>
      <w:r>
        <w:rPr>
          <w:rFonts w:ascii="Times New Roman" w:hAnsi="Times New Roman"/>
          <w:sz w:val="24"/>
        </w:rPr>
        <w:lastRenderedPageBreak/>
        <w:t xml:space="preserve">7. </w:t>
      </w:r>
      <w:r w:rsidRPr="004C695E" w:rsidR="004C695E">
        <w:rPr>
          <w:rFonts w:ascii="Times New Roman" w:hAnsi="Times New Roman"/>
          <w:sz w:val="24"/>
        </w:rPr>
        <w:t xml:space="preserve">Indien vervangende hechtenis of vervangende jeugddetentie wordt bevolen, wordt de vrijheidsbeneming hangende de beslissing van de rechter-commissaris geheel in mindering gebracht op de tenuitvoerlegging van de vervangende hechtenis of vervangende jeugddetentie.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6:6:21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rechter is bevoegd tot het op vordering van het openbaar ministerie bevelen van:</w:t>
      </w:r>
    </w:p>
    <w:p w:rsidRPr="004C695E" w:rsidR="004C695E" w:rsidP="00EF21BA" w:rsidRDefault="00EF21BA">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tenuitvoerlegging van de voorwaardelijk niet ten uitvoer gelegde straf of maatregel, of een gedeelte daarvan, al of niet onder instandhouding of wijziging van de voorwaarden;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het</w:t>
      </w:r>
      <w:proofErr w:type="gramEnd"/>
      <w:r w:rsidRPr="004C695E" w:rsidR="004C695E">
        <w:rPr>
          <w:rFonts w:ascii="Times New Roman" w:hAnsi="Times New Roman"/>
          <w:sz w:val="24"/>
        </w:rPr>
        <w:t xml:space="preserve"> alsnog geheel of gedeeltelijk moeten ondergaan van het gedeelte van de vrijheidsstraf dat als gevolg van de toepassing van de regeling van voorwaardelijke invrijheidstelling niet ten uitvoer is gelegd.</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plaats van het op grond van het eerste lid, onder a, bevelen van de tenuitvoerlegging van een vrijheidsstraf, kan de rechter de tenuitvoerlegging van een taakstraf gelasten. Artikel 22b van het Wetboek van Strafrecht en de artikelen 6:1:15, 6:3:1 tot en met 6:3:6, 6:3:14 en 6:6:23 van dit wetboek zijn van overeenkomstige toepassing.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proofErr w:type="gramStart"/>
      <w:r w:rsidRPr="004C695E" w:rsidR="004C695E">
        <w:rPr>
          <w:rFonts w:ascii="Times New Roman" w:hAnsi="Times New Roman"/>
          <w:sz w:val="24"/>
        </w:rPr>
        <w:t>Een vordering als bedoeld in het eerste lid, kan worden ingediend indien het openbaar ministerie oordeelt dat de veroordeelde een gestelde voorwaarde of opgelegde maatregel niet naleeft of niet heeft nageleefd, en er niet met een waarschuwing kan worden volstaan.</w:t>
      </w:r>
      <w:proofErr w:type="gramEnd"/>
    </w:p>
    <w:p w:rsidRPr="004C695E" w:rsidR="004C695E" w:rsidP="00EF21BA" w:rsidRDefault="004C695E">
      <w:pPr>
        <w:ind w:firstLine="284"/>
        <w:rPr>
          <w:rFonts w:ascii="Times New Roman" w:hAnsi="Times New Roman"/>
          <w:sz w:val="24"/>
        </w:rPr>
      </w:pPr>
      <w:r w:rsidRPr="004C695E">
        <w:rPr>
          <w:rFonts w:ascii="Times New Roman" w:hAnsi="Times New Roman"/>
          <w:sz w:val="24"/>
        </w:rPr>
        <w:t>4.</w:t>
      </w:r>
      <w:r w:rsidR="00EF21BA">
        <w:rPr>
          <w:rFonts w:ascii="Times New Roman" w:hAnsi="Times New Roman"/>
          <w:sz w:val="24"/>
        </w:rPr>
        <w:t xml:space="preserve"> </w:t>
      </w:r>
      <w:r w:rsidRPr="004C695E">
        <w:rPr>
          <w:rFonts w:ascii="Times New Roman" w:hAnsi="Times New Roman"/>
          <w:sz w:val="24"/>
        </w:rPr>
        <w:t xml:space="preserve">Het onderzoek vindt zo spoedig mogelijk plaats. Indien de rechter-commissaris op grond van artikel 6:6:20, eerste lid, een beslissing heeft genomen, vindt het onderzoek in elk geval plaats binnen een maand na ontvangst van de in het eerste lid bedoelde vordering. </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Indien het onderzoek volgt op een aanhouding, hoort de rechter de veroordeelde alvorens te beslissen. De artikelen 40 en 191 zijn van overeenkomstige toepassing. </w:t>
      </w:r>
    </w:p>
    <w:p w:rsidRPr="004C695E" w:rsidR="004C695E" w:rsidP="00EF21BA" w:rsidRDefault="00EF21BA">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rechter kan het bevel tot voorlopige tenuitvoerlegging en het bevel tot schorsing van de voorwaardelijke invrijheidstelling, verleend door de rechter-commissaris, opheffen.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6:6:22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openbaar ministerie en de veroordeelde kunnen binnen veertien dagen na de beslissing van de rechter bedoeld in artikel 6:6:20, eerste lid, onder c en d, en in artikel 6:6:21, eerste lid, onder b, tegen die beslissingen beroep instellen.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voorzitter kan hangende de beslissing het bevel tot tenuitvoerlegging ambtshalve, op verzoek van de veroordeelde of op vordering van het openbaar ministerie, opheffen.</w:t>
      </w:r>
    </w:p>
    <w:p w:rsidRPr="004C695E" w:rsidR="004C695E" w:rsidP="00EF21BA" w:rsidRDefault="00EF21BA">
      <w:pPr>
        <w:ind w:firstLine="284"/>
        <w:rPr>
          <w:rFonts w:ascii="Times New Roman" w:hAnsi="Times New Roman"/>
          <w:b/>
          <w:sz w:val="24"/>
        </w:rPr>
      </w:pPr>
      <w:r>
        <w:rPr>
          <w:rFonts w:ascii="Times New Roman" w:hAnsi="Times New Roman"/>
          <w:sz w:val="24"/>
        </w:rPr>
        <w:t xml:space="preserve">3. </w:t>
      </w:r>
      <w:r w:rsidRPr="004C695E" w:rsidR="004C695E">
        <w:rPr>
          <w:rFonts w:ascii="Times New Roman" w:hAnsi="Times New Roman"/>
          <w:sz w:val="24"/>
        </w:rPr>
        <w:t>De artikelen 6:6:15, derde lid, 6:6:16, eerste en tweede lid, en 6:6:17 zijn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6:6:23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Tegen de kennisgevingen bedoeld in de artikelen 6:3:3, derde lid, en 6:3:10, vierde lid, kan de veroordeelde binnen veertien dagen na de betekening daarvan een bezwaarschrift indienen bij de rechter. </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rechter kan de beslissing van het openbaar ministerie wijzigen. </w:t>
      </w:r>
      <w:proofErr w:type="gramStart"/>
      <w:r w:rsidRPr="004C695E" w:rsidR="004C695E">
        <w:rPr>
          <w:rFonts w:ascii="Times New Roman" w:hAnsi="Times New Roman"/>
          <w:sz w:val="24"/>
        </w:rPr>
        <w:t>Indien de rechter het bezwaarschrift gegrond verklaart, geeft hij in zijn beslissing het aantal uren taakstraf aan dat nog moet worden verricht en binnen welke termijn de taakstraf moet worden voltooid.</w:t>
      </w:r>
      <w:proofErr w:type="gramEnd"/>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6:6:24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Binnen veertien dagen nadat de gewezen verdachte of veroordeelde kennis heeft gekregen van de beslissing op een overeenkomstig artikel 6:3:7, tweede lid, gedaan verzoek, kan hij een bezwaarschrift indienen bij het gerecht ter griffie waarvan het bedrag is voldaan of het voorwerp is overgedragen.</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bezwaarschrift kan ook worden ingediend nadat dertig dagen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indiening van het verzoek, waarop nog niet is beslist.</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rechter het bezwaarschrift gegrond acht, beveelt </w:t>
      </w:r>
      <w:r w:rsidR="0011768D">
        <w:rPr>
          <w:rFonts w:ascii="Times New Roman" w:hAnsi="Times New Roman"/>
          <w:sz w:val="24"/>
        </w:rPr>
        <w:t>hij</w:t>
      </w:r>
      <w:r w:rsidRPr="004C695E" w:rsidR="0011768D">
        <w:rPr>
          <w:rFonts w:ascii="Times New Roman" w:hAnsi="Times New Roman"/>
          <w:sz w:val="24"/>
        </w:rPr>
        <w:t xml:space="preserve"> </w:t>
      </w:r>
      <w:r w:rsidRPr="004C695E" w:rsidR="004C695E">
        <w:rPr>
          <w:rFonts w:ascii="Times New Roman" w:hAnsi="Times New Roman"/>
          <w:sz w:val="24"/>
        </w:rPr>
        <w:t>de teruggave van het verschil bedoeld in artikel 6:3:7, tweede lid. Indien het te betalen bedrag was verhoogd omdat het bedrag niet binnen de daarvoor gestelde termijn geheel was voldaan, vervalt deze verhoging van rechtswege.</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VIERDE TITEL</w:t>
      </w:r>
    </w:p>
    <w:p w:rsidRPr="004C695E" w:rsidR="004C695E" w:rsidP="004C695E" w:rsidRDefault="004C695E">
      <w:pPr>
        <w:rPr>
          <w:rFonts w:ascii="Times New Roman" w:hAnsi="Times New Roman"/>
          <w:b/>
          <w:sz w:val="24"/>
        </w:rPr>
      </w:pPr>
      <w:r w:rsidRPr="004C695E">
        <w:rPr>
          <w:rFonts w:ascii="Times New Roman" w:hAnsi="Times New Roman"/>
          <w:b/>
          <w:sz w:val="24"/>
        </w:rPr>
        <w:t>GELDELIJKE STRAFFEN EN MAATREGELEN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6:6:25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openbaar ministerie kan een vordering instellen om te worden gemachtigd het dwangmiddel gijzeling </w:t>
      </w:r>
      <w:proofErr w:type="gramStart"/>
      <w:r w:rsidRPr="004C695E" w:rsidR="004C695E">
        <w:rPr>
          <w:rFonts w:ascii="Times New Roman" w:hAnsi="Times New Roman"/>
          <w:sz w:val="24"/>
        </w:rPr>
        <w:t>jegens</w:t>
      </w:r>
      <w:proofErr w:type="gramEnd"/>
      <w:r w:rsidRPr="004C695E" w:rsidR="004C695E">
        <w:rPr>
          <w:rFonts w:ascii="Times New Roman" w:hAnsi="Times New Roman"/>
          <w:sz w:val="24"/>
        </w:rPr>
        <w:t xml:space="preserve"> de veroordeelde toe te passen indien volledig verhaal overeenkomstig de artikelen 6:4:4, 6:4:5 en 6:4:6 niet mogelijk blijkt bij:</w:t>
      </w:r>
    </w:p>
    <w:p w:rsidRPr="004C695E" w:rsidR="004C695E" w:rsidP="00EF21BA" w:rsidRDefault="00EF21BA">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in een strafbeschikking opgelegde geldboete;</w:t>
      </w:r>
    </w:p>
    <w:p w:rsidRPr="004C695E" w:rsidR="004C695E" w:rsidP="00EF21BA" w:rsidRDefault="00EF21BA">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verplichting tot betaling van een geldbedrag aan de staat ter ontneming van wederrechtelijk verkregen voordeel.</w:t>
      </w:r>
    </w:p>
    <w:p w:rsidRPr="004C695E" w:rsidR="004C695E" w:rsidP="00EF21BA" w:rsidRDefault="00EF21B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vordering bedoeld in het eerste lid, onder a, wordt ingesteld bij de rechter in het arrondissement waar het adres is van degene aan wie in een strafbeschikking de geldboete is opgelegd, waarvoor verhaal is gezocht. Als het adres van degene aan wie de geldboete is opgelegd, wordt aangemerkt het in de basisregistratie personen vermelde adres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het adres dat de verdachte bij het doen van verzet tegen verhaal overeenkomstig de artikelen 6:4:5 en 6:4:6 heeft opgegeven. Indien degene aan wie de geldboete is opgelegd niet als ingezetene staat ingeschreven in de basisregistratie personen, kan de vordering tevens worden ingesteld bij de rechtbank Noord-Nederland.</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veroordeelde bekend is met de vervolging wordt de oproeping in afwijking van artikel 6:6:3, tweede lid, toegezonden aan het in de </w:t>
      </w:r>
      <w:r w:rsidR="0011768D">
        <w:rPr>
          <w:rFonts w:ascii="Times New Roman" w:hAnsi="Times New Roman"/>
          <w:sz w:val="24"/>
        </w:rPr>
        <w:t>basisregistratie personen</w:t>
      </w:r>
      <w:r w:rsidRPr="004C695E" w:rsidR="004C695E">
        <w:rPr>
          <w:rFonts w:ascii="Times New Roman" w:hAnsi="Times New Roman"/>
          <w:sz w:val="24"/>
        </w:rPr>
        <w:t xml:space="preserve"> vermelde adres. Indien degene niet staat ingeschreven in de </w:t>
      </w:r>
      <w:r w:rsidR="0011768D">
        <w:rPr>
          <w:rFonts w:ascii="Times New Roman" w:hAnsi="Times New Roman"/>
          <w:sz w:val="24"/>
        </w:rPr>
        <w:t>basisregistratie personen</w:t>
      </w:r>
      <w:r w:rsidRPr="004C695E" w:rsidR="004C695E">
        <w:rPr>
          <w:rFonts w:ascii="Times New Roman" w:hAnsi="Times New Roman"/>
          <w:sz w:val="24"/>
        </w:rPr>
        <w:t xml:space="preserve"> en geen adres heeft opgegeven bij het doen van verzet tegen verhaal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artikelen 6:4:5 en 6:4:6, vindt de oproeping plaats in de Staatscourant.</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rechter bepaalt de duur van de gijzeling, die </w:t>
      </w:r>
      <w:proofErr w:type="gramStart"/>
      <w:r w:rsidRPr="004C695E" w:rsidR="004C695E">
        <w:rPr>
          <w:rFonts w:ascii="Times New Roman" w:hAnsi="Times New Roman"/>
          <w:sz w:val="24"/>
        </w:rPr>
        <w:t>ten minste</w:t>
      </w:r>
      <w:proofErr w:type="gramEnd"/>
      <w:r w:rsidRPr="004C695E" w:rsidR="004C695E">
        <w:rPr>
          <w:rFonts w:ascii="Times New Roman" w:hAnsi="Times New Roman"/>
          <w:sz w:val="24"/>
        </w:rPr>
        <w:t xml:space="preserve"> één dag beloopt. Bij een vordering bedoeld in het eerste lid, onder a, is de duur ten hoogste een week per strafbaar feit. Bij een vordering bedoeld in het eerste lid, onder b, is de duur ten hoogste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door de rechter is bepaald bij het opleggen van de maatregel. Voor elke volle € 25 van het bedrag waarvoor verhaal is gezocht, wordt niet meer dan één dag opgelegd. </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Bij de beoordeling van de vordering houdt de rechter rekening met gedeeltelijke betalingen die door de veroordeelde zijn verricht en verhaal dat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ingevolge de artikelen 6:4:4, 6:4:5</w:t>
      </w:r>
      <w:r w:rsidR="0011768D">
        <w:rPr>
          <w:rFonts w:ascii="Times New Roman" w:hAnsi="Times New Roman"/>
          <w:sz w:val="24"/>
        </w:rPr>
        <w:t xml:space="preserve"> en</w:t>
      </w:r>
      <w:r w:rsidRPr="004C695E" w:rsidR="004C695E">
        <w:rPr>
          <w:rFonts w:ascii="Times New Roman" w:hAnsi="Times New Roman"/>
          <w:sz w:val="24"/>
        </w:rPr>
        <w:t xml:space="preserve"> 6:4:6 is genomen. </w:t>
      </w:r>
    </w:p>
    <w:p w:rsidRPr="004C695E" w:rsidR="004C695E" w:rsidP="00EF21BA" w:rsidRDefault="00EF21BA">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vordering wordt niet toegewezen indien de veroordeelde aannemelijk maakt dat hij buiten staat is te voldoen aan de verplichting tot betaling.</w:t>
      </w:r>
    </w:p>
    <w:p w:rsidRPr="004C695E" w:rsidR="004C695E" w:rsidP="00EF21BA" w:rsidRDefault="00EF21BA">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 xml:space="preserve">De gijzeling eindigt indien de veroordeelde alsnog het verschuldigde bedrag volledig voldoet. De gijzeling kan te allen tijde worden beëindigd door Onze Minister. </w:t>
      </w:r>
    </w:p>
    <w:p w:rsidRPr="004C695E" w:rsidR="004C695E" w:rsidP="00EF21BA" w:rsidRDefault="00EF21BA">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De toepassing van gijzeling heft de verschuldigdheid niet op.</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lastRenderedPageBreak/>
        <w:t xml:space="preserve">Artikel 6:6:26 </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op vordering van het openbaar ministerie, of op schriftelijk en gemotiveerd verzoek van de veroordeelde of van een benadeelde derde, het in de opgelegde verplichting tot betaling van een geldbedrag aan de staat ter ontneming van wederrechtelijk verkregen voordeel vastgestelde bedrag verminderen of kwijtschelden. Is het bedrag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betaald of verhaald, dan kan de rechter bevelen dat het geheel of gedeeltelijk zal worden teruggegeven of aan een door hem aangewezen derde zal worden uitgekeerd. Het bevel laat ieders recht op het teruggegeven of uitgekeerde bedrag onverlet.</w:t>
      </w:r>
    </w:p>
    <w:p w:rsidRPr="004C695E" w:rsidR="004C695E" w:rsidP="00EF21BA" w:rsidRDefault="004C695E">
      <w:pPr>
        <w:ind w:firstLine="284"/>
        <w:rPr>
          <w:rFonts w:ascii="Times New Roman" w:hAnsi="Times New Roman"/>
          <w:sz w:val="24"/>
        </w:rPr>
      </w:pPr>
      <w:r w:rsidRPr="004C695E">
        <w:rPr>
          <w:rFonts w:ascii="Times New Roman" w:hAnsi="Times New Roman"/>
          <w:sz w:val="24"/>
        </w:rPr>
        <w:t>2.</w:t>
      </w:r>
      <w:r w:rsidR="00EF21BA">
        <w:rPr>
          <w:rFonts w:ascii="Times New Roman" w:hAnsi="Times New Roman"/>
          <w:sz w:val="24"/>
        </w:rPr>
        <w:t xml:space="preserve"> </w:t>
      </w:r>
      <w:r w:rsidRPr="004C695E">
        <w:rPr>
          <w:rFonts w:ascii="Times New Roman" w:hAnsi="Times New Roman"/>
          <w:sz w:val="24"/>
        </w:rPr>
        <w:t xml:space="preserve">Indien blijkt dat een hoger bedrag is vastgesteld dan de som van het werkelijke voordeel, geeft de rechter een beschikking strekkende tot vermindering of teruggave, </w:t>
      </w:r>
      <w:proofErr w:type="gramStart"/>
      <w:r w:rsidRPr="004C695E">
        <w:rPr>
          <w:rFonts w:ascii="Times New Roman" w:hAnsi="Times New Roman"/>
          <w:sz w:val="24"/>
        </w:rPr>
        <w:t>ten minste</w:t>
      </w:r>
      <w:proofErr w:type="gramEnd"/>
      <w:r w:rsidRPr="004C695E">
        <w:rPr>
          <w:rFonts w:ascii="Times New Roman" w:hAnsi="Times New Roman"/>
          <w:sz w:val="24"/>
        </w:rPr>
        <w:t xml:space="preserve"> gelijk aan het verschil.</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openbaar ministerie en de verdachte onderscheidenlijk de benadeelde derde worden gehoord, althans hiertoe opgeroepen, tenzij – bij een tweede of </w:t>
      </w:r>
      <w:proofErr w:type="gramStart"/>
      <w:r w:rsidRPr="004C695E" w:rsidR="004C695E">
        <w:rPr>
          <w:rFonts w:ascii="Times New Roman" w:hAnsi="Times New Roman"/>
          <w:sz w:val="24"/>
        </w:rPr>
        <w:t>volgende</w:t>
      </w:r>
      <w:proofErr w:type="gramEnd"/>
      <w:r w:rsidRPr="004C695E" w:rsidR="004C695E">
        <w:rPr>
          <w:rFonts w:ascii="Times New Roman" w:hAnsi="Times New Roman"/>
          <w:sz w:val="24"/>
        </w:rPr>
        <w:t xml:space="preserve"> verzoek van de verdachte onderscheidenlijk de benadeelde derde – dit verzoek kennelijk ongegrond is.</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vordering en het verzoek, bedoeld in het eerste lid, kunnen niet meer worden gedaan nadat drie jaren zijn verstreken </w:t>
      </w:r>
      <w:proofErr w:type="gramStart"/>
      <w:r w:rsidRPr="004C695E" w:rsidR="004C695E">
        <w:rPr>
          <w:rFonts w:ascii="Times New Roman" w:hAnsi="Times New Roman"/>
          <w:sz w:val="24"/>
        </w:rPr>
        <w:t>sedert</w:t>
      </w:r>
      <w:proofErr w:type="gramEnd"/>
      <w:r w:rsidRPr="004C695E" w:rsidR="004C695E">
        <w:rPr>
          <w:rFonts w:ascii="Times New Roman" w:hAnsi="Times New Roman"/>
          <w:sz w:val="24"/>
        </w:rPr>
        <w:t xml:space="preserve"> de dag waarop het bedrag, of het laatste gedeelte daarvan, is betaald of verhaald.</w:t>
      </w:r>
    </w:p>
    <w:p w:rsidRPr="004C695E" w:rsidR="004C695E" w:rsidP="00EF21BA" w:rsidRDefault="00EF21B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rechter kan ambtshalve bevelen dat de maatregel, hangende zijn beslissing, niet ten uitvoer zal worden gelegd. Het bevel wordt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ter kennis gebracht van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6:6:27</w:t>
      </w:r>
    </w:p>
    <w:p w:rsidR="00EF21BA" w:rsidP="004C695E" w:rsidRDefault="00EF21BA">
      <w:pPr>
        <w:rPr>
          <w:rFonts w:ascii="Times New Roman" w:hAnsi="Times New Roman"/>
          <w:sz w:val="24"/>
        </w:rPr>
      </w:pPr>
    </w:p>
    <w:p w:rsidRPr="004C695E" w:rsidR="004C695E" w:rsidP="00EF21BA" w:rsidRDefault="00EF21B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Binnen veertien dagen nadat de gewezen verdachte of veroordeelde kennis heeft gekregen van de beslissing op een overeenkomstig artikel 6:4:17, tweede lid gedaan verzoek, kan hij een bezwaarschrift indienen bij de rechtbank waarbij de officier van justitie is geplaatst.</w:t>
      </w:r>
    </w:p>
    <w:p w:rsidRPr="004C695E" w:rsidR="004C695E" w:rsidP="00EF21BA" w:rsidRDefault="004C695E">
      <w:pPr>
        <w:ind w:firstLine="284"/>
        <w:rPr>
          <w:rFonts w:ascii="Times New Roman" w:hAnsi="Times New Roman"/>
          <w:sz w:val="24"/>
        </w:rPr>
      </w:pPr>
      <w:r w:rsidRPr="004C695E">
        <w:rPr>
          <w:rFonts w:ascii="Times New Roman" w:hAnsi="Times New Roman"/>
          <w:sz w:val="24"/>
        </w:rPr>
        <w:t>2.</w:t>
      </w:r>
      <w:r w:rsidR="00EF21BA">
        <w:rPr>
          <w:rFonts w:ascii="Times New Roman" w:hAnsi="Times New Roman"/>
          <w:sz w:val="24"/>
        </w:rPr>
        <w:t xml:space="preserve"> </w:t>
      </w:r>
      <w:r w:rsidRPr="004C695E">
        <w:rPr>
          <w:rFonts w:ascii="Times New Roman" w:hAnsi="Times New Roman"/>
          <w:sz w:val="24"/>
        </w:rPr>
        <w:t xml:space="preserve">Het bezwaarschrift kan ook worden ingediend wanneer dertig dagen zijn verstreken </w:t>
      </w:r>
      <w:proofErr w:type="gramStart"/>
      <w:r w:rsidRPr="004C695E">
        <w:rPr>
          <w:rFonts w:ascii="Times New Roman" w:hAnsi="Times New Roman"/>
          <w:sz w:val="24"/>
        </w:rPr>
        <w:t>sedert</w:t>
      </w:r>
      <w:proofErr w:type="gramEnd"/>
      <w:r w:rsidRPr="004C695E">
        <w:rPr>
          <w:rFonts w:ascii="Times New Roman" w:hAnsi="Times New Roman"/>
          <w:sz w:val="24"/>
        </w:rPr>
        <w:t xml:space="preserve"> de indiening van het verzoek en inmiddels daarop niet is beslist.</w:t>
      </w:r>
    </w:p>
    <w:p w:rsidRPr="004C695E" w:rsidR="004C695E" w:rsidP="00EF21BA" w:rsidRDefault="00EF21B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Acht de rechtbank het bezwaarschrift gegrond, dan beveelt zij de teruggave van betaalde geldbedragen of overgedragen voorwerpen naar maatstaven van redelijkheid en billijkheid.</w:t>
      </w:r>
    </w:p>
    <w:p w:rsidRPr="004C695E" w:rsidR="004C695E" w:rsidP="00EF21BA" w:rsidRDefault="00EF21B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behandeling van het bezwaarschrift vindt plaats in het openbaar.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VIJFDE TITEL</w:t>
      </w:r>
    </w:p>
    <w:p w:rsidRPr="004C695E" w:rsidR="004C695E" w:rsidP="004C695E" w:rsidRDefault="004C695E">
      <w:pPr>
        <w:rPr>
          <w:rFonts w:ascii="Times New Roman" w:hAnsi="Times New Roman"/>
          <w:b/>
          <w:sz w:val="24"/>
        </w:rPr>
      </w:pPr>
      <w:r w:rsidRPr="004C695E">
        <w:rPr>
          <w:rFonts w:ascii="Times New Roman" w:hAnsi="Times New Roman"/>
          <w:b/>
          <w:sz w:val="24"/>
        </w:rPr>
        <w:t>JEUGD</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6:6:28 </w:t>
      </w:r>
    </w:p>
    <w:p w:rsidR="00EF21BA" w:rsidP="004C695E" w:rsidRDefault="00EF21BA">
      <w:pPr>
        <w:rPr>
          <w:rFonts w:ascii="Times New Roman" w:hAnsi="Times New Roman"/>
          <w:sz w:val="24"/>
        </w:rPr>
      </w:pPr>
    </w:p>
    <w:p w:rsidRPr="004C695E" w:rsidR="004C695E" w:rsidP="00EF21BA"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die de straf heeft opgelegd kan te allen tijde </w:t>
      </w:r>
      <w:r w:rsidR="0011768D">
        <w:rPr>
          <w:rFonts w:ascii="Times New Roman" w:hAnsi="Times New Roman"/>
          <w:sz w:val="24"/>
        </w:rPr>
        <w:t>de veroordeelde</w:t>
      </w:r>
      <w:r w:rsidRPr="004C695E" w:rsidR="004C695E">
        <w:rPr>
          <w:rFonts w:ascii="Times New Roman" w:hAnsi="Times New Roman"/>
          <w:sz w:val="24"/>
        </w:rPr>
        <w:t xml:space="preserve"> aan wie een jeugddetentie is opgelegd, voorwaardelijk in vrijheid stellen.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geval van een voorwaardelijke invrijheidstelling wordt een proeftijd bepaald van ten hoogste twee jaren. De duur van de proeftijd en de gestelde voorwaarden worden de veroordeelde in persoon betekend. Artikel 77z van het Wetboek van Strafrecht en de artikelen 6:1:18, derde lid, 6:3:14, 6:6:19 en 6:6:21 van dit wetboek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6:6:29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lastRenderedPageBreak/>
        <w:t xml:space="preserve">De straf van jeugddetentie kan door de rechter op vordering van het openbaar ministerie of op verzoek van </w:t>
      </w:r>
      <w:proofErr w:type="gramStart"/>
      <w:r w:rsidRPr="004C695E">
        <w:rPr>
          <w:rFonts w:ascii="Times New Roman" w:hAnsi="Times New Roman"/>
          <w:sz w:val="24"/>
        </w:rPr>
        <w:t>de</w:t>
      </w:r>
      <w:proofErr w:type="gramEnd"/>
      <w:r w:rsidRPr="004C695E">
        <w:rPr>
          <w:rFonts w:ascii="Times New Roman" w:hAnsi="Times New Roman"/>
          <w:sz w:val="24"/>
        </w:rPr>
        <w:t xml:space="preserve"> veroordeelde geheel of gedeeltelijk worden vervangen door een van de straffen genoemd in artikel 9, eerste lid, van het Wetboek van het Strafrecht indien de tenuitvoerlegging van de opgelegde straf geheel of gedeeltelijk zou moeten plaatsvinden nadat de veroordeelde de leeftijd van achttien jaren heeft bereikt en deze naar het oordeel van de rechter niet meer voor een zodanige straf in aanmerking komt.</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6:6:30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1.</w:t>
      </w:r>
      <w:r w:rsidR="00C41184">
        <w:rPr>
          <w:rFonts w:ascii="Times New Roman" w:hAnsi="Times New Roman"/>
          <w:sz w:val="24"/>
        </w:rPr>
        <w:t xml:space="preserve"> </w:t>
      </w:r>
      <w:r w:rsidRPr="004C695E">
        <w:rPr>
          <w:rFonts w:ascii="Times New Roman" w:hAnsi="Times New Roman"/>
          <w:sz w:val="24"/>
        </w:rPr>
        <w:t xml:space="preserve">Indien geen of geen volledige betaling van het bedrag van een geldboete heeft plaatsgevonden en geen of geen volledig verhaal mogelijk is, kan de rechter die de straf heeft opgelegd het nog te betalen bedrag op vordering van het openbaar ministerie vervangen door jeugddetentie of op verzoek van de veroordeelde vervangen door een taakstraf. Indien de rechter gebruik heeft gemaakt van de bevoegdheid van het tweede lid van artikel 77l van het Wetboek van Strafrecht, kan hij de duur van de eerder opgelegde vervangende jeugddetentie ook wijzigen, tenzij deze </w:t>
      </w:r>
      <w:proofErr w:type="gramStart"/>
      <w:r w:rsidRPr="004C695E">
        <w:rPr>
          <w:rFonts w:ascii="Times New Roman" w:hAnsi="Times New Roman"/>
          <w:sz w:val="24"/>
        </w:rPr>
        <w:t>reeds</w:t>
      </w:r>
      <w:proofErr w:type="gramEnd"/>
      <w:r w:rsidRPr="004C695E">
        <w:rPr>
          <w:rFonts w:ascii="Times New Roman" w:hAnsi="Times New Roman"/>
          <w:sz w:val="24"/>
        </w:rPr>
        <w:t xml:space="preserve"> is aangevangen.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2.</w:t>
      </w:r>
      <w:r w:rsidR="00C41184">
        <w:rPr>
          <w:rFonts w:ascii="Times New Roman" w:hAnsi="Times New Roman"/>
          <w:sz w:val="24"/>
        </w:rPr>
        <w:t xml:space="preserve"> </w:t>
      </w:r>
      <w:r w:rsidRPr="004C695E">
        <w:rPr>
          <w:rFonts w:ascii="Times New Roman" w:hAnsi="Times New Roman"/>
          <w:sz w:val="24"/>
        </w:rPr>
        <w:t>De taakstraf, bedoeld in het eerste lid, wordt opgelegd in evenredigheid met het nog verschuldigde bedrag. De artikelen 6:3:2, 6:3:5, 6:3:8 tot en met 6:3:11 en 6:3:13, tweede lid, zijn van overeenkomstige toepassing. De straf kan slechts worden opgelegd zolang de veroordeelde de leeftijd van achttien jaren niet heeft bereikt.</w:t>
      </w:r>
    </w:p>
    <w:p w:rsidRPr="004C695E" w:rsidR="004C695E" w:rsidP="00C41184" w:rsidRDefault="004C695E">
      <w:pPr>
        <w:ind w:firstLine="284"/>
        <w:rPr>
          <w:rFonts w:ascii="Times New Roman" w:hAnsi="Times New Roman"/>
          <w:sz w:val="24"/>
        </w:rPr>
      </w:pPr>
      <w:r w:rsidRPr="004C695E">
        <w:rPr>
          <w:rFonts w:ascii="Times New Roman" w:hAnsi="Times New Roman"/>
          <w:sz w:val="24"/>
        </w:rPr>
        <w:t>3.</w:t>
      </w:r>
      <w:r w:rsidR="00C41184">
        <w:rPr>
          <w:rFonts w:ascii="Times New Roman" w:hAnsi="Times New Roman"/>
          <w:sz w:val="24"/>
        </w:rPr>
        <w:t xml:space="preserve"> </w:t>
      </w:r>
      <w:r w:rsidRPr="004C695E">
        <w:rPr>
          <w:rFonts w:ascii="Times New Roman" w:hAnsi="Times New Roman"/>
          <w:sz w:val="24"/>
        </w:rPr>
        <w:t>Indien de veroordeelde bij aanvang van de tenuitvoerlegging van de vervangende jeugddetentie de leeftijd van achttien jaren heeft bereikt, kan deze worden ten uitvoer gelegd als vervangende hechtenis, indien het vonnis of de beslissing op grond van het eerste lid dit bepaalt.</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duur van de vervangende jeugddetentie of vervangende hechtenis is </w:t>
      </w:r>
      <w:proofErr w:type="gramStart"/>
      <w:r w:rsidRPr="004C695E" w:rsidR="004C695E">
        <w:rPr>
          <w:rFonts w:ascii="Times New Roman" w:hAnsi="Times New Roman"/>
          <w:sz w:val="24"/>
        </w:rPr>
        <w:t>ten minste</w:t>
      </w:r>
      <w:proofErr w:type="gramEnd"/>
      <w:r w:rsidRPr="004C695E" w:rsidR="004C695E">
        <w:rPr>
          <w:rFonts w:ascii="Times New Roman" w:hAnsi="Times New Roman"/>
          <w:sz w:val="24"/>
        </w:rPr>
        <w:t xml:space="preserve"> één dag en ten hoogste drie maanden. Voor elke volle € 15 van de nog te betalen geldboete wordt niet meer dan één dag opgelegd. Door betaling van het nog te betalen bedrag vervalt de vervangende jeugddetentie of de vervangende hechtenis. Artikel 6:4:7, eerste lid, is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Artikel 27, derde en vierde lid, van het Wetboek van Strafrecht is bij veroordeling tot een geldboete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6:6:31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die in eerste aanleg kennis heeft genomen van het misdrijf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waarvan de maatregel van plaatsing in een inrichting voor jeugdigen is opgelegd, kan op vordering van het openbaar ministerie de termijn, bedoeld in artikel 6:2:23, eerste lid, telkens met ten hoogste twee jaren verlengen. Niet eerder dan twee maanden en niet later dan één maand voor het tijdstip waarop de maatregel voorwaardelijk eindigt, kan het openbaar ministerie een vordering indienen tot verlenging van de maatregel. </w:t>
      </w:r>
      <w:r w:rsidR="0011768D">
        <w:rPr>
          <w:rFonts w:ascii="Times New Roman" w:hAnsi="Times New Roman"/>
          <w:sz w:val="24"/>
        </w:rPr>
        <w:t>Artikel 6:6:11 is</w:t>
      </w:r>
      <w:r w:rsidRPr="004C695E" w:rsidR="004C695E">
        <w:rPr>
          <w:rFonts w:ascii="Times New Roman" w:hAnsi="Times New Roman"/>
          <w:sz w:val="24"/>
        </w:rPr>
        <w:t xml:space="preserve">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Verlenging van de termijn van de maatregel is slechts mogelijk voor zover de maatregel daardoor de duur van zeven jaar niet te boven gaat. In de gevallen waarin de maatregel is verlengd, eindigt de maatregel voorwaardelijk een jaar voordat de maximale duur van de maatregel wordt bereikt. De rechter geeft in de beslissing tot verlenging van de maatregel aan wanneer de maatregel, behoudens verdere verlenging, onvoorwaardelijk eindigt. Artikel 6:2:23, tweede lid, is van overeenkomstige toepassing. Op de beslissing tot verlenging van de maatregel waarbij de maximale duur van de maatregel zal worden bereikt, is artikel 77s, tweede en vijfde lid, van het Wetboek van Strafrecht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lastRenderedPageBreak/>
        <w:t xml:space="preserve">3. </w:t>
      </w:r>
      <w:r w:rsidRPr="004C695E" w:rsidR="004C695E">
        <w:rPr>
          <w:rFonts w:ascii="Times New Roman" w:hAnsi="Times New Roman"/>
          <w:sz w:val="24"/>
        </w:rPr>
        <w:t xml:space="preserve">De verlenging is slechts mogelijk, indien de maatregel is opgelegd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 een misdrijf dat gericht is tegen of gevaar veroorzaakt voor de onaantastbaarheid van het lichaam van één of meer personen. Artikel 77s, eerste lid, onder b en c, van het Wetboek van Strafrecht is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Een vordering tot verlenging van de maatregel van plaatsing in een inrichting voor jeugdigen wordt bij de rechtbank behandeld door de meervoudige kamer.</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Bij de vordering worden overgelegd:</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recent opgemaakt, met redenen omkleed en ondertekend advies afkomstig van het hoofd of de directeur van de inrichting, 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afschrift van de aantekeningen omtrent de lichamelijke en geestelijke gesteldheid van de veroordeelde.</w:t>
      </w:r>
    </w:p>
    <w:p w:rsidRPr="004C695E" w:rsidR="004C695E" w:rsidP="00C41184" w:rsidRDefault="00C4118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De maatregel kan zonder advies, bedoeld in het vijfde lid, onder a, worden verlengd indien dit advies door gebrek aan medewerking van de veroordeelde niet kan worden uitgebracht.</w:t>
      </w:r>
    </w:p>
    <w:p w:rsidRPr="004C695E" w:rsidR="004C695E" w:rsidP="00C41184" w:rsidRDefault="004C695E">
      <w:pPr>
        <w:ind w:firstLine="284"/>
        <w:rPr>
          <w:rFonts w:ascii="Times New Roman" w:hAnsi="Times New Roman"/>
          <w:sz w:val="24"/>
        </w:rPr>
      </w:pPr>
      <w:r w:rsidRPr="004C695E">
        <w:rPr>
          <w:rFonts w:ascii="Times New Roman" w:hAnsi="Times New Roman"/>
          <w:sz w:val="24"/>
        </w:rPr>
        <w:t>7.</w:t>
      </w:r>
      <w:r w:rsidR="00C41184">
        <w:rPr>
          <w:rFonts w:ascii="Times New Roman" w:hAnsi="Times New Roman"/>
          <w:sz w:val="24"/>
        </w:rPr>
        <w:t xml:space="preserve"> </w:t>
      </w:r>
      <w:r w:rsidRPr="004C695E">
        <w:rPr>
          <w:rFonts w:ascii="Times New Roman" w:hAnsi="Times New Roman"/>
          <w:sz w:val="24"/>
        </w:rPr>
        <w:t>Artikel 6:1:1, derde lid,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b/>
          <w:sz w:val="24"/>
        </w:rPr>
        <w:t xml:space="preserve">Artikel 6:6:32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voorwaardelijke beëindiging van de maatregel van plaatsing in een inrichting voor jeugdigen kan door de rechter die in eerste aanleg kennis heeft genomen van het misdrijf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waarvan de maatregel is opgelegd, ambtshalve, of op vordering van het openbaar ministerie, worden verlengd. De rechter bepaalt de duur van de verlenging.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totale duur van de voorwaardelijke beëindiging van de maatregel bedraagt ten hoogste twee jaar. De termijn van de voorwaardelijke beëindiging loopt niet wanneer de veroordeelde zich langer dan een week onttrekt aan het toezicht.</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Tijdens de voorwaardelijke beëindiging van de maatregel kan de in het eerste lid bedoelde rechter ambtshalve, op vordering van het openbaar ministerie of op verzoek van de veroordeelde:</w:t>
      </w:r>
    </w:p>
    <w:p w:rsidRPr="004C695E" w:rsidR="004C695E" w:rsidP="00C41184" w:rsidRDefault="004C695E">
      <w:pPr>
        <w:ind w:firstLine="284"/>
        <w:rPr>
          <w:rFonts w:ascii="Times New Roman" w:hAnsi="Times New Roman"/>
          <w:sz w:val="24"/>
        </w:rPr>
      </w:pPr>
      <w:proofErr w:type="gramStart"/>
      <w:r w:rsidRPr="004C695E">
        <w:rPr>
          <w:rFonts w:ascii="Times New Roman" w:hAnsi="Times New Roman"/>
          <w:sz w:val="24"/>
        </w:rPr>
        <w:t>a</w:t>
      </w:r>
      <w:proofErr w:type="gramEnd"/>
      <w:r w:rsidRPr="004C695E">
        <w:rPr>
          <w:rFonts w:ascii="Times New Roman" w:hAnsi="Times New Roman"/>
          <w:sz w:val="24"/>
        </w:rPr>
        <w:t>.</w:t>
      </w:r>
      <w:r w:rsidR="00C41184">
        <w:rPr>
          <w:rFonts w:ascii="Times New Roman" w:hAnsi="Times New Roman"/>
          <w:sz w:val="24"/>
        </w:rPr>
        <w:t xml:space="preserve"> </w:t>
      </w:r>
      <w:proofErr w:type="gramStart"/>
      <w:r w:rsidRPr="004C695E">
        <w:rPr>
          <w:rFonts w:ascii="Times New Roman" w:hAnsi="Times New Roman"/>
          <w:sz w:val="24"/>
        </w:rPr>
        <w:t>bijzondere</w:t>
      </w:r>
      <w:proofErr w:type="gramEnd"/>
      <w:r w:rsidRPr="004C695E">
        <w:rPr>
          <w:rFonts w:ascii="Times New Roman" w:hAnsi="Times New Roman"/>
          <w:sz w:val="24"/>
        </w:rPr>
        <w:t xml:space="preserve"> voorwaarden stellen die het gedrag van de veroordeelde betreffen;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b.</w:t>
      </w:r>
      <w:r w:rsidR="00C41184">
        <w:rPr>
          <w:rFonts w:ascii="Times New Roman" w:hAnsi="Times New Roman"/>
          <w:sz w:val="24"/>
        </w:rPr>
        <w:t xml:space="preserve"> </w:t>
      </w:r>
      <w:proofErr w:type="gramStart"/>
      <w:r w:rsidRPr="004C695E">
        <w:rPr>
          <w:rFonts w:ascii="Times New Roman" w:hAnsi="Times New Roman"/>
          <w:sz w:val="24"/>
        </w:rPr>
        <w:t>aan</w:t>
      </w:r>
      <w:proofErr w:type="gramEnd"/>
      <w:r w:rsidRPr="004C695E">
        <w:rPr>
          <w:rFonts w:ascii="Times New Roman" w:hAnsi="Times New Roman"/>
          <w:sz w:val="24"/>
        </w:rPr>
        <w:t xml:space="preserve"> een andere instelling dan die welke daarmee tevoren was belast, de begeleiding van de veroordeelde opdragen;</w:t>
      </w:r>
    </w:p>
    <w:p w:rsidRPr="004C695E" w:rsidR="004C695E" w:rsidP="00C41184" w:rsidRDefault="004C695E">
      <w:pPr>
        <w:ind w:firstLine="284"/>
        <w:rPr>
          <w:rFonts w:ascii="Times New Roman" w:hAnsi="Times New Roman"/>
          <w:sz w:val="24"/>
        </w:rPr>
      </w:pPr>
      <w:proofErr w:type="gramStart"/>
      <w:r w:rsidRPr="004C695E">
        <w:rPr>
          <w:rFonts w:ascii="Times New Roman" w:hAnsi="Times New Roman"/>
          <w:sz w:val="24"/>
        </w:rPr>
        <w:t>c.</w:t>
      </w:r>
      <w:proofErr w:type="gramEnd"/>
      <w:r w:rsidR="00C41184">
        <w:rPr>
          <w:rFonts w:ascii="Times New Roman" w:hAnsi="Times New Roman"/>
          <w:sz w:val="24"/>
        </w:rPr>
        <w:t xml:space="preserve"> </w:t>
      </w:r>
      <w:r w:rsidRPr="004C695E">
        <w:rPr>
          <w:rFonts w:ascii="Times New Roman" w:hAnsi="Times New Roman"/>
          <w:sz w:val="24"/>
        </w:rPr>
        <w:t xml:space="preserve">indien de veroordeelde zich niet heeft gedragen naar de aanwijzingen bedoeld in artikel 77ta, eerste lid, onderdeel b, van het Wetboek van Strafrecht bevelen dat de veroordeelde tijdens de voorwaardelijke beëindiging wordt teruggeplaatst in een inrichting als bedoeld in artikel 1, onderdeel b, van de Beginselenwet justitiële jeugdinrichtingen, dan wel, indien de veroordeelde inmiddels de leeftijd van achttien jaar heeft bereikt, in een penitentiaire inrichting als bedoeld in artikel 1, onderdeel b, van de Penitentiaire beginselenwet dan wel een inrichting als bedoeld in artikel 1, onderdeel b, van de Beginselenwet verpleging ter beschikking </w:t>
      </w:r>
      <w:proofErr w:type="spellStart"/>
      <w:r w:rsidRPr="004C695E">
        <w:rPr>
          <w:rFonts w:ascii="Times New Roman" w:hAnsi="Times New Roman"/>
          <w:sz w:val="24"/>
        </w:rPr>
        <w:t>gestelden</w:t>
      </w:r>
      <w:proofErr w:type="spellEnd"/>
      <w:r w:rsidRPr="004C695E">
        <w:rPr>
          <w:rFonts w:ascii="Times New Roman" w:hAnsi="Times New Roman"/>
          <w:sz w:val="24"/>
        </w:rPr>
        <w:t>.</w:t>
      </w:r>
    </w:p>
    <w:p w:rsidRPr="004C695E" w:rsidR="004C695E" w:rsidP="00C41184" w:rsidRDefault="004C695E">
      <w:pPr>
        <w:ind w:firstLine="284"/>
        <w:rPr>
          <w:rFonts w:ascii="Times New Roman" w:hAnsi="Times New Roman"/>
          <w:sz w:val="24"/>
        </w:rPr>
      </w:pPr>
      <w:r w:rsidRPr="004C695E">
        <w:rPr>
          <w:rFonts w:ascii="Times New Roman" w:hAnsi="Times New Roman"/>
          <w:sz w:val="24"/>
        </w:rPr>
        <w:t>4.</w:t>
      </w:r>
      <w:r w:rsidR="00C41184">
        <w:rPr>
          <w:rFonts w:ascii="Times New Roman" w:hAnsi="Times New Roman"/>
          <w:sz w:val="24"/>
        </w:rPr>
        <w:t xml:space="preserve"> </w:t>
      </w:r>
      <w:r w:rsidRPr="004C695E">
        <w:rPr>
          <w:rFonts w:ascii="Times New Roman" w:hAnsi="Times New Roman"/>
          <w:sz w:val="24"/>
        </w:rPr>
        <w:t>De rechter bepaalt de duur van een terugplaatsing als bedoeld in het derde lid, onderdeel c. Deze duur kan de duur van de voorwaardelijke beëindiging niet overschrijden en bedraagt ten hoogste een jaar. Bij herhaalde terugplaatsing kan de totale duur van de terugplaatsingen de maximale duur van een jaar niet overstijgen. Een terugplaatsing kan maximaal twee keer worden toegepast.</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Indien de rechter bijzondere voorwaarden stelt, als bedoeld in het derde lid, onderdeel a, is artikel 77z van het Wetboek van Strafrecht van overeenkomstige toepassing, met dien verstande dat de rechter de werking van de bijzondere voorwaarden kan beperken tot een in de beslissing te bepalen tijdsduur binnen de termijn waarmee de voorwaardelijke beëindiging wordt verlengd.</w:t>
      </w:r>
    </w:p>
    <w:p w:rsidRPr="004C695E" w:rsidR="004C695E" w:rsidP="00C41184" w:rsidRDefault="00C41184">
      <w:pPr>
        <w:ind w:firstLine="284"/>
        <w:rPr>
          <w:rFonts w:ascii="Times New Roman" w:hAnsi="Times New Roman"/>
          <w:sz w:val="24"/>
        </w:rPr>
      </w:pPr>
      <w:r>
        <w:rPr>
          <w:rFonts w:ascii="Times New Roman" w:hAnsi="Times New Roman"/>
          <w:sz w:val="24"/>
        </w:rPr>
        <w:lastRenderedPageBreak/>
        <w:t xml:space="preserve">6. </w:t>
      </w:r>
      <w:r w:rsidRPr="004C695E" w:rsidR="004C695E">
        <w:rPr>
          <w:rFonts w:ascii="Times New Roman" w:hAnsi="Times New Roman"/>
          <w:sz w:val="24"/>
        </w:rPr>
        <w:t xml:space="preserve">De rechter die voorwaarden heeft gesteld in het verband van een voorwaardelijk opgelegde maatregel plaatsing in een inrichting voor jeugdigen, kan op vordering van het openbaar ministerie, indien een gestelde voorwaarde niet wordt nageleefd of </w:t>
      </w:r>
      <w:proofErr w:type="gramStart"/>
      <w:r w:rsidRPr="004C695E" w:rsidR="004C695E">
        <w:rPr>
          <w:rFonts w:ascii="Times New Roman" w:hAnsi="Times New Roman"/>
          <w:sz w:val="24"/>
        </w:rPr>
        <w:t>anderszins</w:t>
      </w:r>
      <w:proofErr w:type="gramEnd"/>
      <w:r w:rsidRPr="004C695E" w:rsidR="004C695E">
        <w:rPr>
          <w:rFonts w:ascii="Times New Roman" w:hAnsi="Times New Roman"/>
          <w:sz w:val="24"/>
        </w:rPr>
        <w:t xml:space="preserve"> het belang van de veiligheid van anderen dan wel de algemene veiligheid van personen of goederen zulks eist, alsnog de tenuitvoerlegging van de maatregel bevelen.</w:t>
      </w:r>
    </w:p>
    <w:p w:rsidRPr="004C695E" w:rsidR="004C695E" w:rsidP="00C41184" w:rsidRDefault="004C695E">
      <w:pPr>
        <w:ind w:firstLine="284"/>
        <w:rPr>
          <w:rFonts w:ascii="Times New Roman" w:hAnsi="Times New Roman"/>
          <w:sz w:val="24"/>
        </w:rPr>
      </w:pPr>
      <w:r w:rsidRPr="004C695E">
        <w:rPr>
          <w:rFonts w:ascii="Times New Roman" w:hAnsi="Times New Roman"/>
          <w:sz w:val="24"/>
        </w:rPr>
        <w:t>7.</w:t>
      </w:r>
      <w:r w:rsidR="00C41184">
        <w:rPr>
          <w:rFonts w:ascii="Times New Roman" w:hAnsi="Times New Roman"/>
          <w:sz w:val="24"/>
        </w:rPr>
        <w:t xml:space="preserve"> </w:t>
      </w:r>
      <w:r w:rsidRPr="004C695E">
        <w:rPr>
          <w:rFonts w:ascii="Times New Roman" w:hAnsi="Times New Roman"/>
          <w:sz w:val="24"/>
        </w:rPr>
        <w:t>Indien ten aanzien van de veroordeelde een rechterlijke machtiging op grond van de Wet bijzondere opnemingen in psychiatrische ziekenhuizen is gegeven, eindigt de maatregel onvoorwaardelijk.</w:t>
      </w:r>
    </w:p>
    <w:p w:rsidRPr="004C695E" w:rsidR="004C695E" w:rsidP="00C41184" w:rsidRDefault="00C41184">
      <w:pPr>
        <w:ind w:firstLine="284"/>
        <w:rPr>
          <w:rFonts w:ascii="Times New Roman" w:hAnsi="Times New Roman"/>
          <w:sz w:val="24"/>
        </w:rPr>
      </w:pPr>
      <w:r>
        <w:rPr>
          <w:rFonts w:ascii="Times New Roman" w:hAnsi="Times New Roman"/>
          <w:sz w:val="24"/>
        </w:rPr>
        <w:t xml:space="preserve">8. </w:t>
      </w:r>
      <w:r w:rsidRPr="004C695E" w:rsidR="004C695E">
        <w:rPr>
          <w:rFonts w:ascii="Times New Roman" w:hAnsi="Times New Roman"/>
          <w:sz w:val="24"/>
        </w:rPr>
        <w:t xml:space="preserve">De artikelen 6:3:15, 6:6:21 en 6:6:22 zijn van overeenkomstige toepassing. Indien het openbaar ministerie de aanhouding noodzakelijk blijft vinden, dient het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een vordering tot voorlopige tenuitvoerlegging in bij de rechter-commissaris en een vordering als bedoeld in het derde lid, bij de rechter.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6:6:33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maatregel tot plaatsing in een inrichting voor jeugdigen die is verlengd tot de in artikel 6:6:31, tweede lid, bedoelde duur van zeven jaren, kan door de rechter ambtshalve of op vordering van het openbaar ministerie worden omgezet in de maatregel, bedoeld in artikel 37a, van het Wetboek van Strafrecht, indien de veiligheid van anderen, dan wel de algemene veiligheid van personen of goederen de omzetting in die maatregel eist. </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beslissing tot omzetting geldt als een last als bedoeld in artikel 37a van het Wetboek van Strafrecht. De rechter geeft daarbij het bevel, bedoeld in artikel 37b van het Wetboek van Strafrecht. </w:t>
      </w:r>
      <w:r w:rsidR="0011768D">
        <w:rPr>
          <w:rFonts w:ascii="Times New Roman" w:hAnsi="Times New Roman"/>
          <w:sz w:val="24"/>
        </w:rPr>
        <w:t>Artikel</w:t>
      </w:r>
      <w:r w:rsidRPr="004C695E" w:rsidR="004C695E">
        <w:rPr>
          <w:rFonts w:ascii="Times New Roman" w:hAnsi="Times New Roman"/>
          <w:sz w:val="24"/>
        </w:rPr>
        <w:t xml:space="preserve"> 37</w:t>
      </w:r>
      <w:r w:rsidR="0011768D">
        <w:rPr>
          <w:rFonts w:ascii="Times New Roman" w:hAnsi="Times New Roman"/>
          <w:sz w:val="24"/>
        </w:rPr>
        <w:t xml:space="preserve">a, eerste, derde en vierde lid, </w:t>
      </w:r>
      <w:r w:rsidRPr="004C695E" w:rsidR="004C695E">
        <w:rPr>
          <w:rFonts w:ascii="Times New Roman" w:hAnsi="Times New Roman"/>
          <w:sz w:val="24"/>
        </w:rPr>
        <w:t>van het Wetboek van Strafrecht</w:t>
      </w:r>
      <w:r w:rsidR="0011768D">
        <w:rPr>
          <w:rFonts w:ascii="Times New Roman" w:hAnsi="Times New Roman"/>
          <w:sz w:val="24"/>
        </w:rPr>
        <w:t xml:space="preserve"> is</w:t>
      </w:r>
      <w:r w:rsidRPr="004C695E" w:rsidR="004C695E">
        <w:rPr>
          <w:rFonts w:ascii="Times New Roman" w:hAnsi="Times New Roman"/>
          <w:sz w:val="24"/>
        </w:rPr>
        <w:t xml:space="preserve"> van overeenkomstige toepassing. </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Met de omzetting eindigt de maatregel tot plaatsing in een inrichting voor jeugdigen onvoorwaardelijk. </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beslissing, bedoeld in het eerste lid, wordt genomen: </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voordat</w:t>
      </w:r>
      <w:proofErr w:type="gramEnd"/>
      <w:r w:rsidRPr="004C695E" w:rsidR="004C695E">
        <w:rPr>
          <w:rFonts w:ascii="Times New Roman" w:hAnsi="Times New Roman"/>
          <w:sz w:val="24"/>
        </w:rPr>
        <w:t xml:space="preserve"> de maatregel voorwaardelijk eindigt op de wijze, bedoeld in artikel 6:6:31, tweede lid;</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tijdens</w:t>
      </w:r>
      <w:proofErr w:type="gramEnd"/>
      <w:r w:rsidRPr="004C695E" w:rsidR="004C695E">
        <w:rPr>
          <w:rFonts w:ascii="Times New Roman" w:hAnsi="Times New Roman"/>
          <w:sz w:val="24"/>
        </w:rPr>
        <w:t xml:space="preserve"> de voorwaardelijke beëindiging, bedoeld in artikel 6:6:32, eerste en tweede lid. </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Bij de beslissing betrekt de rechter: </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recent opgemaakt, met redenen omkleed en ondertekend advies afkomstig van het hoofd of de directeur van de inrichting, en </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afschrift van de aantekeningen omtrent de lichamelijke en geestelijke gesteldheid van de veroordeelde</w:t>
      </w:r>
      <w:r w:rsidR="005F3D86">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6:6:34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het gedrag van de veroordeelde daartoe aanleiding geeft of wijziging van de maatregel betreffende het gedrag van de jeugdige in het belang is van de ontwikkeling van de veroordeelde, kan de rechter, op vordering van het openbaar ministerie, beslissen dat de maatregel een andere invulling krijgt.</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rechter beslist slechts tot een andere invulling van de maatregel, nadat hij zich een met redenen omkleed, gedagtekend en ondertekend advies heeft doen overleggen van de raad voor de kinderbescherming.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Artikel 77w, tweede lid, eerste volzin, derde tot en met negende lid, van het Wetboek van Strafrecht is van overeenkomstige toepassing op de beslissing tot wijziging van de maatregel, met dien verstande dat in het in artikel 77w, tweede lid, derde volzin, van dat wetboek bedoelde geval, voor de andere invulling van de maatregel advies wordt gevraagd </w:t>
      </w:r>
      <w:r w:rsidRPr="004C695E" w:rsidR="004C695E">
        <w:rPr>
          <w:rFonts w:ascii="Times New Roman" w:hAnsi="Times New Roman"/>
          <w:sz w:val="24"/>
        </w:rPr>
        <w:lastRenderedPageBreak/>
        <w:t>van een gedragsdeskundige of van de reclasseringsinstelling die met de uitvoering van de maatregel is belast.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6:6:35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1.</w:t>
      </w:r>
      <w:r w:rsidR="00C41184">
        <w:rPr>
          <w:rFonts w:ascii="Times New Roman" w:hAnsi="Times New Roman"/>
          <w:sz w:val="24"/>
        </w:rPr>
        <w:t xml:space="preserve"> </w:t>
      </w:r>
      <w:r w:rsidRPr="004C695E">
        <w:rPr>
          <w:rFonts w:ascii="Times New Roman" w:hAnsi="Times New Roman"/>
          <w:sz w:val="24"/>
        </w:rPr>
        <w:t xml:space="preserve">Indien op grond van artikel 77wc van het Wetboek van Strafrecht vervangende jeugddetentie wordt toegepast en </w:t>
      </w:r>
      <w:proofErr w:type="gramStart"/>
      <w:r w:rsidRPr="004C695E">
        <w:rPr>
          <w:rFonts w:ascii="Times New Roman" w:hAnsi="Times New Roman"/>
          <w:sz w:val="24"/>
        </w:rPr>
        <w:t>reeds</w:t>
      </w:r>
      <w:proofErr w:type="gramEnd"/>
      <w:r w:rsidRPr="004C695E">
        <w:rPr>
          <w:rFonts w:ascii="Times New Roman" w:hAnsi="Times New Roman"/>
          <w:sz w:val="24"/>
        </w:rPr>
        <w:t xml:space="preserve"> een gedeelte van de maatregel ten uitvoer is gelegd, vermindert de duur van de vervangende jeugddetentie naar evenredigheid.</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Artikel 6:3:10 is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Artikel 6:3:15 is van overeenkomstige toepassing. </w:t>
      </w:r>
    </w:p>
    <w:p w:rsidRPr="004C695E" w:rsidR="004C695E" w:rsidP="00C41184" w:rsidRDefault="004C695E">
      <w:pPr>
        <w:ind w:firstLine="284"/>
        <w:rPr>
          <w:rFonts w:ascii="Times New Roman" w:hAnsi="Times New Roman"/>
          <w:sz w:val="24"/>
        </w:rPr>
      </w:pPr>
      <w:r w:rsidRPr="004C695E">
        <w:rPr>
          <w:rFonts w:ascii="Times New Roman" w:hAnsi="Times New Roman"/>
          <w:sz w:val="24"/>
        </w:rPr>
        <w:t>4.</w:t>
      </w:r>
      <w:r w:rsidR="00C41184">
        <w:rPr>
          <w:rFonts w:ascii="Times New Roman" w:hAnsi="Times New Roman"/>
          <w:sz w:val="24"/>
        </w:rPr>
        <w:t xml:space="preserve"> </w:t>
      </w:r>
      <w:r w:rsidRPr="004C695E">
        <w:rPr>
          <w:rFonts w:ascii="Times New Roman" w:hAnsi="Times New Roman"/>
          <w:sz w:val="24"/>
        </w:rPr>
        <w:t xml:space="preserve">Onverminderd het bepaalde in het tweede lid kan de rechter op vordering van de officier van justitie de tijdelijke opneming in een justitiële jeugdinrichting bevelen in het geval </w:t>
      </w:r>
      <w:r w:rsidR="0011768D">
        <w:rPr>
          <w:rFonts w:ascii="Times New Roman" w:hAnsi="Times New Roman"/>
          <w:sz w:val="24"/>
        </w:rPr>
        <w:t>de veroordeelde</w:t>
      </w:r>
      <w:r w:rsidRPr="004C695E">
        <w:rPr>
          <w:rFonts w:ascii="Times New Roman" w:hAnsi="Times New Roman"/>
          <w:sz w:val="24"/>
        </w:rPr>
        <w:t xml:space="preserve"> niet naar behoren aan de tenuitvoerlegging van de maatregel meewerkt. </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tenuitvoerlegging van de tijdelijke opneming schorst de termijn van de maatregel. De maximale aaneengesloten duur van de tijdelijke opneming in de jeugdinrichting bedraagt vier weken. De tijdelijke opneming kan ten hoogste tweemaal tijdens de looptijd van de maatregel worden bevolen, ook in het geval waarin de maatregel is verlengd.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6:6:36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1.</w:t>
      </w:r>
      <w:r w:rsidR="00C41184">
        <w:rPr>
          <w:rFonts w:ascii="Times New Roman" w:hAnsi="Times New Roman"/>
          <w:sz w:val="24"/>
        </w:rPr>
        <w:t xml:space="preserve"> </w:t>
      </w:r>
      <w:r w:rsidRPr="004C695E">
        <w:rPr>
          <w:rFonts w:ascii="Times New Roman" w:hAnsi="Times New Roman"/>
          <w:sz w:val="24"/>
        </w:rPr>
        <w:t>Indien het gedrag van de veroordeelde daartoe aanleiding geeft en verlenging in het belang is van de ontwikkeling van de veroordeelde, kan de rechter de termijn van de maatregel betreffende het gedrag van de jeugdige, op vordering van het openbaar ministerie, eenmaal verlengen voor ten hoogste dezelfde tijd als waarvoor de maatregel was opgelegd. Niet eerder dan twee maanden en niet later dan één maand voor het tijdstip waarop de maatregel door tijdsverloop zal eindigen, kan het openbaar ministerie een vordering indienen tot verlenging van de maatregel.</w:t>
      </w:r>
    </w:p>
    <w:p w:rsidRPr="004C695E" w:rsidR="004C695E" w:rsidP="00C41184" w:rsidRDefault="004C695E">
      <w:pPr>
        <w:ind w:firstLine="284"/>
        <w:rPr>
          <w:rFonts w:ascii="Times New Roman" w:hAnsi="Times New Roman"/>
          <w:sz w:val="24"/>
        </w:rPr>
      </w:pPr>
      <w:r w:rsidRPr="004C695E">
        <w:rPr>
          <w:rFonts w:ascii="Times New Roman" w:hAnsi="Times New Roman"/>
          <w:sz w:val="24"/>
        </w:rPr>
        <w:t>2.</w:t>
      </w:r>
      <w:r w:rsidR="00C41184">
        <w:rPr>
          <w:rFonts w:ascii="Times New Roman" w:hAnsi="Times New Roman"/>
          <w:sz w:val="24"/>
        </w:rPr>
        <w:t xml:space="preserve"> </w:t>
      </w:r>
      <w:r w:rsidRPr="004C695E">
        <w:rPr>
          <w:rFonts w:ascii="Times New Roman" w:hAnsi="Times New Roman"/>
          <w:sz w:val="24"/>
        </w:rPr>
        <w:t xml:space="preserve">Een vordering als bedoeld in het eerste lid, die later dan één maand voor het tijdstip waarop de maatregel door tijdsverloop zal eindigen, doch binnen een redelijke termijn is ingediend, is niettemin ontvankelijk, indien er bijzondere omstandigheden zijn waardoor de verdere ontwikkeling van </w:t>
      </w:r>
      <w:r w:rsidR="00BD52CC">
        <w:rPr>
          <w:rFonts w:ascii="Times New Roman" w:hAnsi="Times New Roman"/>
          <w:sz w:val="24"/>
        </w:rPr>
        <w:t>de veroordeelde</w:t>
      </w:r>
      <w:r w:rsidRPr="004C695E">
        <w:rPr>
          <w:rFonts w:ascii="Times New Roman" w:hAnsi="Times New Roman"/>
          <w:sz w:val="24"/>
        </w:rPr>
        <w:t xml:space="preserve"> de verlenging van de maatregel eist.</w:t>
      </w:r>
    </w:p>
    <w:p w:rsidRPr="004C695E" w:rsidR="004C695E" w:rsidP="00C41184" w:rsidRDefault="004C695E">
      <w:pPr>
        <w:ind w:firstLine="284"/>
        <w:rPr>
          <w:rFonts w:ascii="Times New Roman" w:hAnsi="Times New Roman"/>
          <w:sz w:val="24"/>
        </w:rPr>
      </w:pPr>
      <w:r w:rsidRPr="004C695E">
        <w:rPr>
          <w:rFonts w:ascii="Times New Roman" w:hAnsi="Times New Roman"/>
          <w:sz w:val="24"/>
        </w:rPr>
        <w:t>3.</w:t>
      </w:r>
      <w:r w:rsidR="00C41184">
        <w:rPr>
          <w:rFonts w:ascii="Times New Roman" w:hAnsi="Times New Roman"/>
          <w:sz w:val="24"/>
        </w:rPr>
        <w:t xml:space="preserve"> </w:t>
      </w:r>
      <w:r w:rsidRPr="004C695E">
        <w:rPr>
          <w:rFonts w:ascii="Times New Roman" w:hAnsi="Times New Roman"/>
          <w:sz w:val="24"/>
        </w:rPr>
        <w:t>Bij de vordering worden overgelegd:</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recent opgemaakt, met redenen omkleed advies, afkomstig van de raad voor de kinderbescherming;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afschrift van de aantekeningen omtrent het gedrag van de veroordeelde, afkomstig van de instelling of organisatie die belast is met de uitvoering van de maatregel.</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de beslissing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verlenging geeft de rechter aan waaruit de verlenging van de maatregel bestaat. De verlenging kan inhouden dat het programma waaraan de veroordeelde deelneemt wordt verlengd. De verlenging kan ook inhouden dat de veroordeelde deelneemt aan een door de rechter aan te wijzen programma in een daarbij aan te wijzen inrichting of dat de veroordeelde een door de rechter aan te wijzen ambulant programma zal volgen onder begeleiding van een in de beslissing aangewezen organisatie.</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Artikel 77</w:t>
      </w:r>
      <w:proofErr w:type="gramStart"/>
      <w:r w:rsidRPr="004C695E" w:rsidR="004C695E">
        <w:rPr>
          <w:rFonts w:ascii="Times New Roman" w:hAnsi="Times New Roman"/>
          <w:sz w:val="24"/>
        </w:rPr>
        <w:t>wa</w:t>
      </w:r>
      <w:proofErr w:type="gramEnd"/>
      <w:r w:rsidRPr="004C695E" w:rsidR="004C695E">
        <w:rPr>
          <w:rFonts w:ascii="Times New Roman" w:hAnsi="Times New Roman"/>
          <w:sz w:val="24"/>
        </w:rPr>
        <w:t xml:space="preserve"> van het Wetboek van Strafrecht en de artikelen 6:6:34 en 6:6:35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6:6:37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De volgende beslissingen worden bij beschikking genomen, nadat de veroordeelde en indien deze minderjarig is, ook degenen die het gezag over hem uitoefenen, zijn gehoord of behoorlijk opgeroepen: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beslissing tot verlenging van de maatregel van plaatsing in een inrichting voor jeugdigen;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beslissing tot verlenging van de voorwaardelijke beëindiging van de maatregel van plaatsing in een inrichting voor jeugdigen;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beslissing tot verlenging van de termijn van de maatregel betreffende het gedrag van de jeugdige.</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artikelen 6:6:3 en 6:6:4 zijn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openbaar ministerie en de veroordeelde kunnen binnen veertien dagen na de beslissingen bedoeld in het eerste lid beroep instellen bij het gerechtshof Arnhem-Leeuwarden. De artikelen 6:6:15 tot en met 6:6:17 zijn van overeenkomstige toepassing.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Voor zover niet anders is bepaald, worden alle dagvaardingen, oproepingen, kennisgevingen, aanzeggingen of andere schriftelijke mededelingen aan de minderjarige verdachte tevens ter kennis gebracht van zijn ouders of voogd,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van zijn raadsman.</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Alle dagvaardingen, oproepingen, kennisgevingen, aanzeggingen of andere mededelingen aan ouders of voogd vinden enkel plaats indien deze een bekende verblijfplaats binnen Nederland hebben. Aan samenwonende ouders wordt slechts één stuk uitgereikt.</w:t>
      </w:r>
    </w:p>
    <w:p w:rsidR="004C695E" w:rsidP="004C695E" w:rsidRDefault="004C695E">
      <w:pPr>
        <w:rPr>
          <w:rFonts w:ascii="Times New Roman" w:hAnsi="Times New Roman"/>
          <w:sz w:val="24"/>
        </w:rPr>
      </w:pPr>
    </w:p>
    <w:p w:rsidRPr="004C695E" w:rsidR="00C41184" w:rsidP="004C695E" w:rsidRDefault="00C4118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HOOFDSTUK 7</w:t>
      </w:r>
    </w:p>
    <w:p w:rsidRPr="004C695E" w:rsidR="004C695E" w:rsidP="004C695E" w:rsidRDefault="004C695E">
      <w:pPr>
        <w:rPr>
          <w:rFonts w:ascii="Times New Roman" w:hAnsi="Times New Roman"/>
          <w:b/>
          <w:sz w:val="24"/>
        </w:rPr>
      </w:pPr>
      <w:r w:rsidRPr="004C695E">
        <w:rPr>
          <w:rFonts w:ascii="Times New Roman" w:hAnsi="Times New Roman"/>
          <w:b/>
          <w:sz w:val="24"/>
        </w:rPr>
        <w:t>GRATIE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6:7:1</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Gratie kan worden verzocht en verleend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 door de Nederlandse strafrechter onherroepelijk opgelegde:</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hoofdstraffen</w:t>
      </w:r>
      <w:proofErr w:type="gramEnd"/>
      <w:r w:rsidRPr="004C695E" w:rsidR="004C695E">
        <w:rPr>
          <w:rFonts w:ascii="Times New Roman" w:hAnsi="Times New Roman"/>
          <w:sz w:val="24"/>
        </w:rPr>
        <w:t xml:space="preserve"> en bijkomende straffen;</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maatregelen</w:t>
      </w:r>
      <w:proofErr w:type="gramEnd"/>
      <w:r w:rsidRPr="004C695E" w:rsidR="004C695E">
        <w:rPr>
          <w:rFonts w:ascii="Times New Roman" w:hAnsi="Times New Roman"/>
          <w:sz w:val="24"/>
        </w:rPr>
        <w:t xml:space="preserve"> van onttrekking aan het verkeer, ontneming van het wederrechtelijk verkregen voordeel, terbeschikkingstelling met verpleging van overheidswege, plaatsing in een inrichting voor stelselmatige daders en vrijheidsbeperking.</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Gratie kan voorts worden verzocht en verleend </w:t>
      </w:r>
      <w:proofErr w:type="gramStart"/>
      <w:r w:rsidRPr="004C695E" w:rsidR="004C695E">
        <w:rPr>
          <w:rFonts w:ascii="Times New Roman" w:hAnsi="Times New Roman"/>
          <w:sz w:val="24"/>
        </w:rPr>
        <w:t>ter zake</w:t>
      </w:r>
      <w:proofErr w:type="gramEnd"/>
      <w:r w:rsidRPr="004C695E" w:rsidR="004C695E">
        <w:rPr>
          <w:rFonts w:ascii="Times New Roman" w:hAnsi="Times New Roman"/>
          <w:sz w:val="24"/>
        </w:rPr>
        <w:t xml:space="preserve"> van: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gevangenisstraf die door het Internationaal Strafhof is opgelegd wegens een misdrijf gericht tegen de rechtspleging van het Strafhof en waarvan de tenuitvoerlegging in Nederland geschiedt overeenkomstig artikel 67 of 68 van de Uitvoeringswet Internationaal Strafhof;</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gevangenisstraf die krachtens een rechterlijke beslissing in een vreemde staat is opgelegd, en in Nederland ten uitvoer te leggen met toepassing van artikel 43 van de Wet overdracht tenuitvoerlegging strafvonnissen of na ongegrondverklaring van een bezwaarschrift ingediend krachtens artikel 35 van die wet;</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sancties opgelegd in een andere lidstaat van de Europese Unie en in Nederland ten uitvoer te leggen met toepassing van de Wet wederzijdse erkenning en tenuitvoerlegging geldelijke sancties en beslissingen tot confiscatie en de Wet wederzijdse erkenning en tenuitvoerlegging vrijheidsbenemende en voorwaardelijke sancties.</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Geen gratie kan worden verleend van onvoorwaardelijke geldboeten tot en met een bedrag van € 340.</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6:7:2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 xml:space="preserve">Een verzoekschrift om gratie schort de tenuitvoerlegging of ingang van de straf waarvan gratie wordt verzocht en waarvan de tenuitvoerlegging nog niet is </w:t>
      </w:r>
      <w:proofErr w:type="gramStart"/>
      <w:r w:rsidRPr="004C695E" w:rsidR="004C695E">
        <w:rPr>
          <w:rFonts w:ascii="Times New Roman" w:hAnsi="Times New Roman"/>
          <w:sz w:val="24"/>
        </w:rPr>
        <w:t>aangevangen</w:t>
      </w:r>
      <w:proofErr w:type="gramEnd"/>
      <w:r w:rsidRPr="004C695E" w:rsidR="004C695E">
        <w:rPr>
          <w:rFonts w:ascii="Times New Roman" w:hAnsi="Times New Roman"/>
          <w:sz w:val="24"/>
        </w:rPr>
        <w:t xml:space="preserve">, op in de gevallen, waarin het verzoek betrekking heeft op een onherroepelijk vonnis of arrest met een veroordeling tot: </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vrijheidsstraf van zes maanden of minder; </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een</w:t>
      </w:r>
      <w:proofErr w:type="gramEnd"/>
      <w:r w:rsidRPr="004C695E" w:rsidR="004C695E">
        <w:rPr>
          <w:rFonts w:ascii="Times New Roman" w:hAnsi="Times New Roman"/>
          <w:sz w:val="24"/>
        </w:rPr>
        <w:t xml:space="preserve"> vrijheidsstraf van zes maanden of minder die voorwaardelijk is opgelegd en waarvan de tenuitvoerlegging is bevolen ingevolge het niet naleven van een gestelde voorwaarde;</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een taakstraf.</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Een verzoekschrift om gratie schort voorts de tenuitvoerlegging van de straf of maatregel op in de gevallen, waarin een jaar na het onherroepelijk worden van de rechterlijke beslissing waarvan gratie wordt verzocht, de tenuitvoerlegging, anders dan op verzoek van de veroordeelde, nog niet is </w:t>
      </w:r>
      <w:proofErr w:type="gramStart"/>
      <w:r w:rsidRPr="004C695E" w:rsidR="004C695E">
        <w:rPr>
          <w:rFonts w:ascii="Times New Roman" w:hAnsi="Times New Roman"/>
          <w:sz w:val="24"/>
        </w:rPr>
        <w:t>aangevangen</w:t>
      </w:r>
      <w:proofErr w:type="gramEnd"/>
      <w:r w:rsidRPr="004C695E" w:rsidR="004C695E">
        <w:rPr>
          <w:rFonts w:ascii="Times New Roman" w:hAnsi="Times New Roman"/>
          <w:sz w:val="24"/>
        </w:rPr>
        <w:t xml:space="preserv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6:7:3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6:7:2 blijft buiten toepassing indien:</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veroordeelde ongeoorloofd afwezig is;</w:t>
      </w:r>
    </w:p>
    <w:p w:rsidRPr="004C695E" w:rsidR="004C695E" w:rsidP="00C41184" w:rsidRDefault="00C41184">
      <w:pPr>
        <w:ind w:firstLine="284"/>
        <w:rPr>
          <w:rFonts w:ascii="Times New Roman" w:hAnsi="Times New Roman"/>
          <w:sz w:val="24"/>
        </w:rPr>
      </w:pPr>
      <w:r>
        <w:rPr>
          <w:rFonts w:ascii="Times New Roman" w:hAnsi="Times New Roman"/>
          <w:sz w:val="24"/>
        </w:rPr>
        <w:t xml:space="preserve">b. </w:t>
      </w:r>
      <w:proofErr w:type="gramStart"/>
      <w:r w:rsidRPr="004C695E" w:rsidR="004C695E">
        <w:rPr>
          <w:rFonts w:ascii="Times New Roman" w:hAnsi="Times New Roman"/>
          <w:sz w:val="24"/>
        </w:rPr>
        <w:t>de</w:t>
      </w:r>
      <w:proofErr w:type="gramEnd"/>
      <w:r w:rsidRPr="004C695E" w:rsidR="004C695E">
        <w:rPr>
          <w:rFonts w:ascii="Times New Roman" w:hAnsi="Times New Roman"/>
          <w:sz w:val="24"/>
        </w:rPr>
        <w:t xml:space="preserve"> veroordeelde rechtens zijn vrijheid is ontnomen, hetzij uit hoofde van de rechterlijke beslissing waarbij de vrijheidsstraf waarvan gratie wordt verzocht werd opgelegd, hetzij uit anderen hoofde krachtens rechterlijke beslissing in Nederland of in een vreemde staat;</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het verzoekschrift om gratie betrekking heeft op een of meer straffen of maatregelen ten aanzien waarvan reeds eerder op een verzoekschrift om gratie is beschikt;</w:t>
      </w:r>
    </w:p>
    <w:p w:rsidRPr="004C695E" w:rsidR="004C695E" w:rsidP="00C41184" w:rsidRDefault="004C695E">
      <w:pPr>
        <w:ind w:firstLine="284"/>
        <w:rPr>
          <w:rFonts w:ascii="Times New Roman" w:hAnsi="Times New Roman"/>
          <w:sz w:val="24"/>
        </w:rPr>
      </w:pPr>
      <w:r w:rsidRPr="004C695E">
        <w:rPr>
          <w:rFonts w:ascii="Times New Roman" w:hAnsi="Times New Roman"/>
          <w:sz w:val="24"/>
        </w:rPr>
        <w:t>d.</w:t>
      </w:r>
      <w:r w:rsidR="00C41184">
        <w:rPr>
          <w:rFonts w:ascii="Times New Roman" w:hAnsi="Times New Roman"/>
          <w:sz w:val="24"/>
        </w:rPr>
        <w:t xml:space="preserve"> </w:t>
      </w:r>
      <w:r w:rsidRPr="004C695E">
        <w:rPr>
          <w:rFonts w:ascii="Times New Roman" w:hAnsi="Times New Roman"/>
          <w:sz w:val="24"/>
        </w:rPr>
        <w:t>het verzoekschrift wordt ingediend op het tijdstip dat de veroordeelde tot een vrijheidsstraf of vrijheidsbenemende maatregel zich bevindt op het grondgebied van een vreemde staat welke een Nederlands verzoek om zijn uitlevering in behandeling heeft genomen of met het oog daarop zijn voorlopige aanhouding heeft gelast;</w:t>
      </w:r>
    </w:p>
    <w:p w:rsidRPr="004C695E" w:rsidR="004C695E" w:rsidP="00C41184" w:rsidRDefault="00C41184">
      <w:pPr>
        <w:ind w:firstLine="284"/>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xml:space="preserve">. </w:t>
      </w:r>
      <w:r w:rsidRPr="004C695E" w:rsidR="004C695E">
        <w:rPr>
          <w:rFonts w:ascii="Times New Roman" w:hAnsi="Times New Roman"/>
          <w:sz w:val="24"/>
        </w:rPr>
        <w:t>het verzoek betrekking heeft op straffen of maatregelen, waarvan de tenuitvoerlegging aan een vreemde staat is overgedragen.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6:7:4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Onze Minister doet mededeling aan de veroordeelde van het ingaan van de opschorting van de tenuitvoerlegging die is verbonden aan het indienen van een verzoekschrift.</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een verzoekschrift om gratie van een vrijheidsstraf, van de maatregel van terbeschikkingstelling met verpleging van overheidswege of van de maatregel van plaatsing in een inrichting voor stelselmatige daders is ingediend, zonder dat de wet daaraan de opschorting van de tenuitvoerlegging verbindt, kan Onze Minister niettemin bepalen dat de tenuitvoerlegging wordt opgeschort of geschorst zolang op het verzoek niet is beschikt. Hij doet daarvan mededeling aan de veroordeelde.</w:t>
      </w:r>
    </w:p>
    <w:p w:rsidRPr="004C695E" w:rsidR="004C695E" w:rsidP="00C41184" w:rsidRDefault="00C41184">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opschorting of schorsing gaat in op het moment dat de veroordeelde kennis heeft gekregen van de mededeling, bedoeld in het eerste of het tweede lid. De opschorting of schorsing duurt totdat op het verzoekschrift is beslist.</w:t>
      </w:r>
    </w:p>
    <w:p w:rsidRPr="004C695E" w:rsidR="004C695E" w:rsidP="00C41184" w:rsidRDefault="00C41184">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Onze Minister draagt na de mededeling, bedoeld in het eerste of tweede lid, zorg dat de tenuitvoerlegging van de straf of maatregel waarvan gratie is verzocht, wordt opgeschort of geschorst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te dien aanzien geldende wettelijke voorschriften.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6:7:5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lastRenderedPageBreak/>
        <w:t>Een verzoekschrift om gratie dat van een derde afkomstig is wordt buiten verdere behandeling gelaten, indien blijkt dat degene aan wie de straf of maatregel is opgelegd, niet met het verzoek instemt. Deze instemming is niet vereist voor een ambtshalve door het openbaar ministerie ingediend verzoekschrift om gratie.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6:7:6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 xml:space="preserve">Verzoeken strekkende tot vermindering, verandering of kwijtschelding van andere door de Nederlandse strafrechter opgelegde maatregelen dan genoemd in artikel 6:7:1, eerste lid, onderdeel b, worden in handen gesteld van de autoriteit, die wettelijk bevoegd is de tenuitvoerlegging van die maatregelen te beëindigen of de daarbij opgelegde verplichtingen te wijzigen of te niet te doen, ten einde daarop te beslissen.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6:7:7 </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Indien gunstig wordt beschikt op een verzoekschrift om gratie ter zake van een straf of maatregel, waarvan de tenuitvoerlegging </w:t>
      </w:r>
      <w:proofErr w:type="gramStart"/>
      <w:r w:rsidRPr="004C695E" w:rsidR="004C695E">
        <w:rPr>
          <w:rFonts w:ascii="Times New Roman" w:hAnsi="Times New Roman"/>
          <w:sz w:val="24"/>
        </w:rPr>
        <w:t>reeds</w:t>
      </w:r>
      <w:proofErr w:type="gramEnd"/>
      <w:r w:rsidRPr="004C695E" w:rsidR="004C695E">
        <w:rPr>
          <w:rFonts w:ascii="Times New Roman" w:hAnsi="Times New Roman"/>
          <w:sz w:val="24"/>
        </w:rPr>
        <w:t xml:space="preserve"> is aangevangen of voltooid, wordt het bedrag van de betaalde geldboete of van het reeds betaalde gedeelte van het door de rechter vastgestelde bedrag van het wederrechtelijk verkregen voordeel teruggegeven. </w:t>
      </w: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Voorwerpen die verbeurd zijn verklaard of aan het verkeer zijn onttrokken, worden na een gunstige beslissing op een verzoekschrift om gratie van die straf of maatregel door de bewaarder teruggegeven. Artikel 119, tweede lid, is van overeenkomstige toepassing.</w:t>
      </w:r>
    </w:p>
    <w:p w:rsidRPr="004C695E" w:rsidR="004C695E" w:rsidP="004C695E" w:rsidRDefault="004C695E">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 xml:space="preserve">Artikel 6:7:8 </w:t>
      </w:r>
    </w:p>
    <w:p w:rsidR="00C41184" w:rsidP="004C695E" w:rsidRDefault="00C41184">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Bij algemene maatregel van bestuur worden nadere regels gesteld over het bepaalde in dit hoofdstuk. Deze nadere regels zien in elk geval op het tijdstip van de aanvang van de tenuitvoerlegging, bedoeld in artikel 6:7:2.</w:t>
      </w:r>
    </w:p>
    <w:p w:rsidR="004C695E" w:rsidP="004C695E" w:rsidRDefault="004C695E">
      <w:pPr>
        <w:rPr>
          <w:rFonts w:ascii="Times New Roman" w:hAnsi="Times New Roman"/>
          <w:sz w:val="24"/>
        </w:rPr>
      </w:pPr>
    </w:p>
    <w:p w:rsidRPr="004C695E" w:rsidR="00C41184" w:rsidP="004C695E" w:rsidRDefault="00C4118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II</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Het Wetboek van Strafrecht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De artikelen 11 en 13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14b, vierde en vijfde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14c wordt als volgt gewijzigd:</w:t>
      </w:r>
    </w:p>
    <w:p w:rsidR="00C41184" w:rsidP="00C41184"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onder b, onderdeel 2°, komt te luiden:</w:t>
      </w:r>
    </w:p>
    <w:p w:rsidRPr="004C695E" w:rsidR="004C695E" w:rsidP="00C41184" w:rsidRDefault="004C695E">
      <w:pPr>
        <w:ind w:firstLine="284"/>
        <w:rPr>
          <w:rFonts w:ascii="Times New Roman" w:hAnsi="Times New Roman"/>
          <w:sz w:val="24"/>
        </w:rPr>
      </w:pPr>
      <w:r w:rsidRPr="004C695E">
        <w:rPr>
          <w:rFonts w:ascii="Times New Roman" w:hAnsi="Times New Roman"/>
          <w:sz w:val="24"/>
        </w:rPr>
        <w:lastRenderedPageBreak/>
        <w:t>2°.</w:t>
      </w:r>
      <w:r w:rsidR="00C41184">
        <w:rPr>
          <w:rFonts w:ascii="Times New Roman" w:hAnsi="Times New Roman"/>
          <w:sz w:val="24"/>
        </w:rPr>
        <w:t xml:space="preserve"> </w:t>
      </w:r>
      <w:proofErr w:type="gramStart"/>
      <w:r w:rsidRPr="004C695E">
        <w:rPr>
          <w:rFonts w:ascii="Times New Roman" w:hAnsi="Times New Roman"/>
          <w:sz w:val="24"/>
        </w:rPr>
        <w:t>medewerking</w:t>
      </w:r>
      <w:proofErr w:type="gramEnd"/>
      <w:r w:rsidRPr="004C695E">
        <w:rPr>
          <w:rFonts w:ascii="Times New Roman" w:hAnsi="Times New Roman"/>
          <w:sz w:val="24"/>
        </w:rPr>
        <w:t xml:space="preserve"> verleent aan het reclasseringstoezicht, bedoeld in het vijfde lid, daaronder begrepen de medewerking aan huisbezoeken en het zich melden bij de reclassering zo vaak en zolang als de reclassering dit noodzakelijk acht.</w:t>
      </w:r>
    </w:p>
    <w:p w:rsidR="00C41184" w:rsidP="00C41184" w:rsidRDefault="00C41184">
      <w:pPr>
        <w:ind w:firstLine="284"/>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Er worden twee leden toegevoegd, luidende:</w:t>
      </w:r>
    </w:p>
    <w:p w:rsidRPr="004C695E" w:rsidR="004C695E" w:rsidP="00C41184" w:rsidRDefault="00C41184">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rechter kan opdracht geven dat de reclassering toezicht houdt op de naleving van de voorwaarden en de veroordeelde ten behoeve daarvan begeleidt. </w:t>
      </w:r>
    </w:p>
    <w:p w:rsidRPr="004C695E" w:rsidR="004C695E" w:rsidP="00C41184" w:rsidRDefault="00C41184">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Gedurende de proeftijd of gedurende de tijd dat deze is geschorst kan de rechter in de gestelde bijzondere voorwaarden of in de termijn waartoe deze voorwaarden in hun werking binnen de proeftijd zijn </w:t>
      </w:r>
      <w:proofErr w:type="gramStart"/>
      <w:r w:rsidRPr="004C695E" w:rsidR="004C695E">
        <w:rPr>
          <w:rFonts w:ascii="Times New Roman" w:hAnsi="Times New Roman"/>
          <w:sz w:val="24"/>
        </w:rPr>
        <w:t>beperkt</w:t>
      </w:r>
      <w:proofErr w:type="gramEnd"/>
      <w:r w:rsidRPr="004C695E" w:rsidR="004C695E">
        <w:rPr>
          <w:rFonts w:ascii="Times New Roman" w:hAnsi="Times New Roman"/>
          <w:sz w:val="24"/>
        </w:rPr>
        <w:t xml:space="preserve"> wijziging brengen, deze voorwaarden opheffen, alsnog bijzondere voorwaarden stellen en een opdracht als bedoeld in het vijfde lid, geven, wijzigen of opheffen.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Artikel 14e wordt als volgt gewijzigd:</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(oud) wordt “het op grond van artikel 14d” vervangen door: hierop.</w:t>
      </w:r>
    </w:p>
    <w:p w:rsidR="00C41184" w:rsidP="004C695E" w:rsidRDefault="00C41184">
      <w:pPr>
        <w:rPr>
          <w:rFonts w:ascii="Times New Roman" w:hAnsi="Times New Roman"/>
          <w:sz w:val="24"/>
        </w:rPr>
      </w:pPr>
    </w:p>
    <w:p w:rsidRPr="004C695E" w:rsidR="004C695E" w:rsidP="00C41184" w:rsidRDefault="00C4118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tweede lid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aanduiding </w:t>
      </w:r>
      <w:r w:rsidR="00C86844">
        <w:rPr>
          <w:rFonts w:ascii="Times New Roman" w:hAnsi="Times New Roman"/>
          <w:sz w:val="24"/>
        </w:rPr>
        <w:t>“</w:t>
      </w:r>
      <w:r w:rsidRPr="004C695E" w:rsidR="004C695E">
        <w:rPr>
          <w:rFonts w:ascii="Times New Roman" w:hAnsi="Times New Roman"/>
          <w:sz w:val="24"/>
        </w:rPr>
        <w:t>1.</w:t>
      </w:r>
      <w:r w:rsidR="00C86844">
        <w:rPr>
          <w:rFonts w:ascii="Times New Roman" w:hAnsi="Times New Roman"/>
          <w:sz w:val="24"/>
        </w:rPr>
        <w:t>”</w:t>
      </w:r>
      <w:r w:rsidRPr="004C695E" w:rsidR="004C695E">
        <w:rPr>
          <w:rFonts w:ascii="Times New Roman" w:hAnsi="Times New Roman"/>
          <w:sz w:val="24"/>
        </w:rPr>
        <w:t xml:space="preserve"> voor het eerste lid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C41184" w:rsidRDefault="004C695E">
      <w:pPr>
        <w:ind w:firstLine="284"/>
        <w:rPr>
          <w:rFonts w:ascii="Times New Roman" w:hAnsi="Times New Roman"/>
          <w:sz w:val="24"/>
        </w:rPr>
      </w:pPr>
      <w:r w:rsidRPr="004C695E">
        <w:rPr>
          <w:rFonts w:ascii="Times New Roman" w:hAnsi="Times New Roman"/>
          <w:sz w:val="24"/>
        </w:rPr>
        <w:t>De artikelen 14f tot en met 16, 19 en 22a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22b, tweede lid, onder 2°, wordt “ artikel 22g” vervangen door: artikel 6:3:3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22c, derde en vierde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22d, vierde lid, vervalt.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22e tot en met 22k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23, eerste lid, komt te luiden:</w:t>
      </w:r>
    </w:p>
    <w:p w:rsidRPr="004C695E" w:rsidR="004C695E" w:rsidP="001C4E1D" w:rsidRDefault="001C4E1D">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Hij die tot een geldboete is veroordeeld, betaalt het vastgestelde bedrag binnen de door Onze Minister van Veiligheid en Justitie te stellen termijn aan de staat.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24b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24c, vierde, vijfde en zesde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26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27, eerste en vierde lid, wordt “artikel 578b van het Wetboek van Strafvordering” vervangen door: artikel 6:6:25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27a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Aan artikel 28 wordt een vierde lid toegevoegd, luidende:</w:t>
      </w:r>
    </w:p>
    <w:p w:rsidRPr="004C695E" w:rsidR="004C695E" w:rsidP="001C4E1D" w:rsidRDefault="001C4E1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De rechter kan aan een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algemene maatregel van bestuur aangewezen reclasseringsinstelling opdracht geven toezicht te houden op de naleving door de veroordeelde van de ontzetting van het recht om ambten of bepaalde ambten te bekleden en het recht om bepaalde beroepen uit te oefenen.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32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S</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34, derde lid, komt te luiden: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artikelen 24c en 25 en de artikelen 6:4:2 en 6:4:7 van het Wetboek van Strafvordering vinden overeenkomstige toepassing.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T</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35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U</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36,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V</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36a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W</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36e, </w:t>
      </w:r>
      <w:r w:rsidR="0011768D">
        <w:rPr>
          <w:rFonts w:ascii="Times New Roman" w:hAnsi="Times New Roman"/>
          <w:sz w:val="24"/>
        </w:rPr>
        <w:t>elfde</w:t>
      </w:r>
      <w:r w:rsidRPr="004C695E" w:rsidR="0011768D">
        <w:rPr>
          <w:rFonts w:ascii="Times New Roman" w:hAnsi="Times New Roman"/>
          <w:sz w:val="24"/>
        </w:rPr>
        <w:t xml:space="preserve"> </w:t>
      </w:r>
      <w:r w:rsidRPr="004C695E">
        <w:rPr>
          <w:rFonts w:ascii="Times New Roman" w:hAnsi="Times New Roman"/>
          <w:sz w:val="24"/>
        </w:rPr>
        <w:t>lid, komt te luiden:</w:t>
      </w:r>
    </w:p>
    <w:p w:rsidRPr="004C695E" w:rsidR="004C695E" w:rsidP="001C4E1D" w:rsidRDefault="001C4E1D">
      <w:pPr>
        <w:ind w:firstLine="284"/>
        <w:rPr>
          <w:rFonts w:ascii="Times New Roman" w:hAnsi="Times New Roman"/>
          <w:sz w:val="24"/>
        </w:rPr>
      </w:pPr>
      <w:r>
        <w:rPr>
          <w:rFonts w:ascii="Times New Roman" w:hAnsi="Times New Roman"/>
          <w:sz w:val="24"/>
        </w:rPr>
        <w:t>1</w:t>
      </w:r>
      <w:r w:rsidR="0011768D">
        <w:rPr>
          <w:rFonts w:ascii="Times New Roman" w:hAnsi="Times New Roman"/>
          <w:sz w:val="24"/>
        </w:rPr>
        <w:t>1</w:t>
      </w:r>
      <w:r>
        <w:rPr>
          <w:rFonts w:ascii="Times New Roman" w:hAnsi="Times New Roman"/>
          <w:sz w:val="24"/>
        </w:rPr>
        <w:t xml:space="preserve">. </w:t>
      </w:r>
      <w:r w:rsidRPr="004C695E" w:rsidR="004C695E">
        <w:rPr>
          <w:rFonts w:ascii="Times New Roman" w:hAnsi="Times New Roman"/>
          <w:sz w:val="24"/>
        </w:rPr>
        <w:t>De rechter bepaalt bij de oplegging van de maatregel de duur van de gijzeling die met toepassing van artikel 6:6:25 van het Wetboek van Strafvordering ten hoogste kan worden gevorderd. Bij het bepalen van de duur wordt voor elke volle € 25 van het opgelegde bedrag niet meer dan één dag gerekend. De duur beloopt ten hoogste drie jaar.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X</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36f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vierde en vijfde lid komen te luiden: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24a is van overeenkomstige toepassing.</w:t>
      </w:r>
    </w:p>
    <w:p w:rsidRPr="004C695E" w:rsidR="004C695E" w:rsidP="001C4E1D" w:rsidRDefault="001C4E1D">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De rechter bepaalt bij de oplegging van de maatregel de duur dat met toepassing van artikel 6:4:19 van het Wetboek van Strafvordering gijzeling kan worden toegepast. Bij het bepalen van de duur wordt voor elke volle € 25 van het opgelegde bedrag niet meer dan één dag gerekend. De duur beloopt ten hoogste één jaar.</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zesde tot en met achtste lid vervallen.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bookmarkStart w:name="EersteBoek/TitelIIA/Eersteafdeling/Artik" w:id="0"/>
      <w:bookmarkEnd w:id="0"/>
      <w:r w:rsidRPr="004C695E">
        <w:rPr>
          <w:rFonts w:ascii="Times New Roman" w:hAnsi="Times New Roman"/>
          <w:sz w:val="24"/>
        </w:rPr>
        <w:t>Y</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37c tot en met 37e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In het tweede lid vervalt de tweede volzin. </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vijfde lid dat begint met “In het geval als bedoeld” vervalt.</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Onder vernummering van het negende lid tot achtste lid, vervalt het achtste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AA</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38a,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BB</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38b, 38c, 38f, 38g, 38h, 38i, 38k, 38l, 38la, 38lb, 38o, 38q, 38r, 38s, 38t, 38u, 38x en 38ij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lastRenderedPageBreak/>
        <w:t>CC</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38e, tweede lid, wordt “of artikel 38c” vervangen door</w:t>
      </w:r>
      <w:proofErr w:type="gramStart"/>
      <w:r w:rsidRPr="004C695E">
        <w:rPr>
          <w:rFonts w:ascii="Times New Roman" w:hAnsi="Times New Roman"/>
          <w:sz w:val="24"/>
        </w:rPr>
        <w:t>:</w:t>
      </w:r>
      <w:proofErr w:type="gramEnd"/>
      <w:r w:rsidRPr="004C695E">
        <w:rPr>
          <w:rFonts w:ascii="Times New Roman" w:hAnsi="Times New Roman"/>
          <w:sz w:val="24"/>
        </w:rPr>
        <w:t xml:space="preserve"> , of artikel 6:6:10, eerste lid, onder e,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DD</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38j,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EE</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Aan artikel 38n wordt een derde lid toegevoegd, luidende:</w:t>
      </w: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rechter kan ambtshalve, op vordering van het openbaar ministerie, dan wel op verzoek van de verdachte of diens raadsman, bij het opleggen van de maatregel beslissen tot een tussentijdse beoordeling van de noodzaak van de voortzetting van de tenuitvoerlegging van de maatregel.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FF</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38p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vierde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zevende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GG</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38v vervalt het vijfde lid, onder vernummering van het zesde lid tot vijfde lid.</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sz w:val="24"/>
        </w:rPr>
      </w:pPr>
      <w:r w:rsidRPr="004C695E">
        <w:rPr>
          <w:rFonts w:ascii="Times New Roman" w:hAnsi="Times New Roman"/>
          <w:sz w:val="24"/>
        </w:rPr>
        <w:t>HH</w:t>
      </w:r>
    </w:p>
    <w:p w:rsidRPr="004C695E" w:rsidR="006E1B3D" w:rsidP="004C695E" w:rsidRDefault="006E1B3D">
      <w:pPr>
        <w:rPr>
          <w:rFonts w:ascii="Times New Roman" w:hAnsi="Times New Roman"/>
          <w:sz w:val="24"/>
        </w:rPr>
      </w:pPr>
    </w:p>
    <w:p w:rsidRPr="006E1B3D" w:rsidR="006E1B3D" w:rsidP="006E1B3D" w:rsidRDefault="006E1B3D">
      <w:pPr>
        <w:ind w:firstLine="284"/>
        <w:rPr>
          <w:rFonts w:ascii="Times New Roman" w:hAnsi="Times New Roman"/>
          <w:sz w:val="24"/>
        </w:rPr>
      </w:pPr>
      <w:r w:rsidRPr="006E1B3D">
        <w:rPr>
          <w:rFonts w:ascii="Times New Roman" w:hAnsi="Times New Roman"/>
          <w:sz w:val="24"/>
        </w:rPr>
        <w:t>Artikel 74 wordt als volgt gewijzigd:</w:t>
      </w:r>
    </w:p>
    <w:p w:rsidRPr="006E1B3D" w:rsidR="006E1B3D" w:rsidP="006E1B3D" w:rsidRDefault="006E1B3D">
      <w:pPr>
        <w:rPr>
          <w:rFonts w:ascii="Times New Roman" w:hAnsi="Times New Roman"/>
          <w:sz w:val="24"/>
        </w:rPr>
      </w:pPr>
    </w:p>
    <w:p w:rsidRPr="006E1B3D" w:rsidR="006E1B3D" w:rsidP="006E1B3D" w:rsidRDefault="006E1B3D">
      <w:pPr>
        <w:rPr>
          <w:rFonts w:ascii="Times New Roman" w:hAnsi="Times New Roman"/>
          <w:sz w:val="24"/>
        </w:rPr>
      </w:pPr>
      <w:r w:rsidRPr="006E1B3D">
        <w:rPr>
          <w:rFonts w:ascii="Times New Roman" w:hAnsi="Times New Roman"/>
          <w:sz w:val="24"/>
        </w:rPr>
        <w:tab/>
        <w:t>1. Onder vernummering van het vierde en vijfde lid tot vijfde en zesde lid wordt een lid ingevoegd, luidende:</w:t>
      </w:r>
    </w:p>
    <w:p w:rsidRPr="006E1B3D" w:rsidR="006E1B3D" w:rsidP="00510A29" w:rsidRDefault="006E1B3D">
      <w:pPr>
        <w:ind w:firstLine="284"/>
        <w:rPr>
          <w:rFonts w:ascii="Times New Roman" w:hAnsi="Times New Roman"/>
          <w:sz w:val="24"/>
        </w:rPr>
      </w:pPr>
      <w:r w:rsidRPr="006E1B3D">
        <w:rPr>
          <w:rFonts w:ascii="Times New Roman" w:hAnsi="Times New Roman"/>
          <w:sz w:val="24"/>
        </w:rPr>
        <w:t xml:space="preserve">4. Artikel 6:1:1 van het Wetboek van Strafvordering is van overeenkomstige toepassing op </w:t>
      </w:r>
    </w:p>
    <w:p w:rsidRPr="006E1B3D" w:rsidR="006E1B3D" w:rsidP="006E1B3D" w:rsidRDefault="006E1B3D">
      <w:pPr>
        <w:rPr>
          <w:rFonts w:ascii="Times New Roman" w:hAnsi="Times New Roman"/>
          <w:sz w:val="24"/>
        </w:rPr>
      </w:pPr>
      <w:proofErr w:type="gramStart"/>
      <w:r w:rsidRPr="006E1B3D">
        <w:rPr>
          <w:rFonts w:ascii="Times New Roman" w:hAnsi="Times New Roman"/>
          <w:sz w:val="24"/>
        </w:rPr>
        <w:t>de</w:t>
      </w:r>
      <w:proofErr w:type="gramEnd"/>
      <w:r w:rsidRPr="006E1B3D">
        <w:rPr>
          <w:rFonts w:ascii="Times New Roman" w:hAnsi="Times New Roman"/>
          <w:sz w:val="24"/>
        </w:rPr>
        <w:t xml:space="preserve"> op grond van het eerste lid gestelde voorwaarden.</w:t>
      </w:r>
    </w:p>
    <w:p w:rsidRPr="006E1B3D" w:rsidR="006E1B3D" w:rsidP="006E1B3D" w:rsidRDefault="00510A29">
      <w:pPr>
        <w:rPr>
          <w:rFonts w:ascii="Times New Roman" w:hAnsi="Times New Roman"/>
          <w:sz w:val="24"/>
        </w:rPr>
      </w:pPr>
      <w:r>
        <w:rPr>
          <w:rFonts w:ascii="Times New Roman" w:hAnsi="Times New Roman"/>
          <w:sz w:val="24"/>
        </w:rPr>
        <w:tab/>
      </w:r>
    </w:p>
    <w:p w:rsidRPr="006E1B3D" w:rsidR="006E1B3D" w:rsidP="00510A29" w:rsidRDefault="006E1B3D">
      <w:pPr>
        <w:ind w:firstLine="284"/>
        <w:rPr>
          <w:rFonts w:ascii="Times New Roman" w:hAnsi="Times New Roman"/>
          <w:sz w:val="24"/>
        </w:rPr>
      </w:pPr>
      <w:r w:rsidRPr="006E1B3D">
        <w:rPr>
          <w:rFonts w:ascii="Times New Roman" w:hAnsi="Times New Roman"/>
          <w:sz w:val="24"/>
        </w:rPr>
        <w:t>2.</w:t>
      </w:r>
      <w:r w:rsidRPr="006E1B3D">
        <w:rPr>
          <w:rFonts w:ascii="Times New Roman" w:hAnsi="Times New Roman"/>
          <w:sz w:val="24"/>
        </w:rPr>
        <w:tab/>
        <w:t>Het vijfde lid (nieuw) komt te luiden:</w:t>
      </w:r>
    </w:p>
    <w:p w:rsidR="004C695E" w:rsidP="00510A29" w:rsidRDefault="006E1B3D">
      <w:pPr>
        <w:ind w:firstLine="284"/>
        <w:rPr>
          <w:rFonts w:ascii="Times New Roman" w:hAnsi="Times New Roman"/>
          <w:sz w:val="24"/>
        </w:rPr>
      </w:pPr>
      <w:r w:rsidRPr="006E1B3D">
        <w:rPr>
          <w:rFonts w:ascii="Times New Roman" w:hAnsi="Times New Roman"/>
          <w:sz w:val="24"/>
        </w:rPr>
        <w:t xml:space="preserve">5. Op de in het tweede lid, onder f, bedoelde voorwaarde is het bepaalde bij of </w:t>
      </w:r>
      <w:proofErr w:type="gramStart"/>
      <w:r w:rsidRPr="006E1B3D">
        <w:rPr>
          <w:rFonts w:ascii="Times New Roman" w:hAnsi="Times New Roman"/>
          <w:sz w:val="24"/>
        </w:rPr>
        <w:t>krachtens</w:t>
      </w:r>
      <w:proofErr w:type="gramEnd"/>
      <w:r w:rsidRPr="006E1B3D">
        <w:rPr>
          <w:rFonts w:ascii="Times New Roman" w:hAnsi="Times New Roman"/>
          <w:sz w:val="24"/>
        </w:rPr>
        <w:t xml:space="preserve"> de artikelen 22b, 22c, eerste lid, en de artikelen 6:1:9, 6:3:1, tweede lid, en 6:3:6 van het Wetboek van Strafvordering met betrekking tot taakstraffen, van overeenkomstige toepassing. Bij het verrichten van de onbetaalde arbeid of het leerproject wordt de identiteit van de veroordeelde vastgesteld op de wijze, bedoeld in artikel 27a, eerste lid, eerste volzin, en tweede lid, van het Wetboek van Strafvordering. De onbetaalde arbeid of het leerproject wordt binnen een termijn van negen maanden na instemming met de voorwaarde voltooid.</w:t>
      </w:r>
    </w:p>
    <w:p w:rsidRPr="004C695E" w:rsidR="006E1B3D" w:rsidP="006E1B3D" w:rsidRDefault="006E1B3D">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II</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lastRenderedPageBreak/>
        <w:t>De laatste volzin van artikel 74b, vierde lid, komt te luiden: De artikelen 533, derde, vierde en zesde lid, 534, 535 en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JJ</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75, 76 en 76a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KK</w:t>
      </w:r>
    </w:p>
    <w:p w:rsidRPr="004C695E" w:rsidR="004C695E" w:rsidP="004C695E" w:rsidRDefault="004C695E">
      <w:pPr>
        <w:rPr>
          <w:rFonts w:ascii="Times New Roman" w:hAnsi="Times New Roman"/>
          <w:sz w:val="24"/>
        </w:rPr>
      </w:pPr>
    </w:p>
    <w:p w:rsidR="004C695E" w:rsidP="001C4E1D" w:rsidRDefault="004C695E">
      <w:pPr>
        <w:ind w:firstLine="284"/>
        <w:rPr>
          <w:rFonts w:ascii="Times New Roman" w:hAnsi="Times New Roman"/>
          <w:sz w:val="24"/>
        </w:rPr>
      </w:pPr>
      <w:r w:rsidRPr="004C695E">
        <w:rPr>
          <w:rFonts w:ascii="Times New Roman" w:hAnsi="Times New Roman"/>
          <w:sz w:val="24"/>
        </w:rPr>
        <w:t>Artikel 77 komt te luiden:</w:t>
      </w:r>
    </w:p>
    <w:p w:rsidR="0011768D" w:rsidP="000574ED" w:rsidRDefault="0011768D">
      <w:pPr>
        <w:rPr>
          <w:rFonts w:ascii="Times New Roman" w:hAnsi="Times New Roman"/>
          <w:sz w:val="24"/>
        </w:rPr>
      </w:pPr>
    </w:p>
    <w:p w:rsidRPr="000574ED" w:rsidR="0011768D" w:rsidP="000574ED" w:rsidRDefault="0011768D">
      <w:pPr>
        <w:rPr>
          <w:rFonts w:ascii="Times New Roman" w:hAnsi="Times New Roman"/>
          <w:b/>
          <w:sz w:val="24"/>
        </w:rPr>
      </w:pPr>
      <w:r>
        <w:rPr>
          <w:rFonts w:ascii="Times New Roman" w:hAnsi="Times New Roman"/>
          <w:b/>
          <w:sz w:val="24"/>
        </w:rPr>
        <w:t>Artikel 77</w:t>
      </w:r>
    </w:p>
    <w:p w:rsidRPr="004C695E" w:rsidR="0011768D" w:rsidP="000574ED" w:rsidRDefault="0011768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recht tot strafvordering vervalt door de overdracht van de strafvervolging aan een vreemde staat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de bepalingen van de derde afdeling van titel X van het vierde boek van het Wetboek van Strafvordering.</w:t>
      </w: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geval, bedoeld in het eerste lid, herleeft het recht tot strafvordering, indien de autoriteiten van de staat die de strafvervolging had</w:t>
      </w:r>
      <w:r w:rsidR="0011768D">
        <w:rPr>
          <w:rFonts w:ascii="Times New Roman" w:hAnsi="Times New Roman"/>
          <w:sz w:val="24"/>
        </w:rPr>
        <w:t>den</w:t>
      </w:r>
      <w:r w:rsidRPr="004C695E" w:rsidR="004C695E">
        <w:rPr>
          <w:rFonts w:ascii="Times New Roman" w:hAnsi="Times New Roman"/>
          <w:sz w:val="24"/>
        </w:rPr>
        <w:t xml:space="preserve"> overgenomen op die beslissing terugkomen of </w:t>
      </w:r>
      <w:proofErr w:type="gramStart"/>
      <w:r w:rsidRPr="004C695E" w:rsidR="004C695E">
        <w:rPr>
          <w:rFonts w:ascii="Times New Roman" w:hAnsi="Times New Roman"/>
          <w:sz w:val="24"/>
        </w:rPr>
        <w:t>mededelen</w:t>
      </w:r>
      <w:proofErr w:type="gramEnd"/>
      <w:r w:rsidRPr="004C695E" w:rsidR="004C695E">
        <w:rPr>
          <w:rFonts w:ascii="Times New Roman" w:hAnsi="Times New Roman"/>
          <w:sz w:val="24"/>
        </w:rPr>
        <w:t xml:space="preserve"> dat geen strafvervolging wordt ingesteld dan wel een ingestelde vervolging is gestaakt.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LL</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77a wordt “35 tot en met 38u” vervangen door “36 tot en met 38p” en wordt “de artikelen 77d tot en met 77hh” vervangen door: de artikelen 77d tot en met 77gg.</w:t>
      </w:r>
    </w:p>
    <w:p w:rsidRPr="004C695E" w:rsidR="004C695E" w:rsidP="004C695E" w:rsidRDefault="004C695E">
      <w:pPr>
        <w:rPr>
          <w:rFonts w:ascii="Times New Roman" w:hAnsi="Times New Roman"/>
          <w:i/>
          <w:sz w:val="24"/>
        </w:rPr>
      </w:pPr>
    </w:p>
    <w:p w:rsidRPr="004C695E" w:rsidR="004C695E" w:rsidP="004C695E" w:rsidRDefault="004C695E">
      <w:pPr>
        <w:rPr>
          <w:rFonts w:ascii="Times New Roman" w:hAnsi="Times New Roman"/>
          <w:sz w:val="24"/>
        </w:rPr>
      </w:pPr>
      <w:r w:rsidRPr="004C695E">
        <w:rPr>
          <w:rFonts w:ascii="Times New Roman" w:hAnsi="Times New Roman"/>
          <w:sz w:val="24"/>
        </w:rPr>
        <w:t>MM</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77f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onder b, wordt “artikel 14d, tweede lid” vervangen door: artikel 14c, vijfde lid.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derde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NN</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In artikel 77i, derde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artikelen 26 en 27 zijn” vervangen door: Artikel 27 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OO</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77j en 77k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PP</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77l, derde tot en met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QQ</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77m vervallen, onder vernummering van het vierde lid tot derde lid en het zesde en zevende lid tot vierde en vijfde lid, het derde, vijfde, achtste en negende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RR</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77n, vierde lid,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SS</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77o, 77p, 77q, 77t, 77</w:t>
      </w:r>
      <w:proofErr w:type="gramStart"/>
      <w:r w:rsidRPr="004C695E">
        <w:rPr>
          <w:rFonts w:ascii="Times New Roman" w:hAnsi="Times New Roman"/>
          <w:sz w:val="24"/>
        </w:rPr>
        <w:t>tb</w:t>
      </w:r>
      <w:proofErr w:type="gramEnd"/>
      <w:r w:rsidRPr="004C695E">
        <w:rPr>
          <w:rFonts w:ascii="Times New Roman" w:hAnsi="Times New Roman"/>
          <w:sz w:val="24"/>
        </w:rPr>
        <w:t xml:space="preserve"> en 77u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TT</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77s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zevende lid komt te luiden: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De maatregel geldt voor de tijd van drie jaar.</w:t>
      </w:r>
    </w:p>
    <w:p w:rsidR="001C4E1D" w:rsidP="004C695E" w:rsidRDefault="001C4E1D">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2</w:t>
      </w:r>
      <w:r w:rsidR="001C4E1D">
        <w:rPr>
          <w:rFonts w:ascii="Times New Roman" w:hAnsi="Times New Roman"/>
          <w:sz w:val="24"/>
        </w:rPr>
        <w:t xml:space="preserve">. </w:t>
      </w:r>
      <w:r w:rsidRPr="004C695E">
        <w:rPr>
          <w:rFonts w:ascii="Times New Roman" w:hAnsi="Times New Roman"/>
          <w:sz w:val="24"/>
        </w:rPr>
        <w:t>Het achtste en negende lid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UU</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77ta wordt als volgt gewijzigd: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onder b, wordt “artikel 14d, tweede lid” vervangen door: artikel 14c, vijfde lid.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Onder vernummering van het derde tot tweede lid, vervalt het tweede lid.</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 het tweede lid (nieuw) wordt “artikel 77s, zevende lid, en artikel 77t, tweede lid,” vervangen door: </w:t>
      </w:r>
      <w:r w:rsidR="003D3758">
        <w:rPr>
          <w:rFonts w:ascii="Times New Roman" w:hAnsi="Times New Roman"/>
          <w:sz w:val="24"/>
        </w:rPr>
        <w:t>h</w:t>
      </w:r>
      <w:r w:rsidRPr="004C695E" w:rsidR="004C695E">
        <w:rPr>
          <w:rFonts w:ascii="Times New Roman" w:hAnsi="Times New Roman"/>
          <w:sz w:val="24"/>
        </w:rPr>
        <w:t>et bepaalde in de artikelen 6:2:23, tweede lid, en 6:6:31, van het Wetboek van Strafvordering.</w:t>
      </w:r>
    </w:p>
    <w:p w:rsidRPr="004C695E" w:rsidR="004C695E" w:rsidP="004C695E" w:rsidRDefault="004C695E">
      <w:pPr>
        <w:rPr>
          <w:rFonts w:ascii="Times New Roman" w:hAnsi="Times New Roman"/>
          <w:sz w:val="24"/>
        </w:rPr>
      </w:pPr>
    </w:p>
    <w:p w:rsidRPr="00C77FA5" w:rsidR="00C77FA5" w:rsidP="00C77FA5" w:rsidRDefault="00C77FA5">
      <w:pPr>
        <w:rPr>
          <w:rFonts w:ascii="Times New Roman" w:hAnsi="Times New Roman"/>
          <w:sz w:val="24"/>
        </w:rPr>
      </w:pPr>
      <w:r w:rsidRPr="00C77FA5">
        <w:rPr>
          <w:rFonts w:ascii="Times New Roman" w:hAnsi="Times New Roman"/>
          <w:sz w:val="24"/>
        </w:rPr>
        <w:t>VV</w:t>
      </w:r>
    </w:p>
    <w:p w:rsidRPr="00C77FA5" w:rsidR="00C77FA5" w:rsidP="00C77FA5" w:rsidRDefault="00C77FA5">
      <w:pPr>
        <w:rPr>
          <w:rFonts w:ascii="Times New Roman" w:hAnsi="Times New Roman"/>
          <w:sz w:val="24"/>
        </w:rPr>
      </w:pPr>
    </w:p>
    <w:p w:rsidRPr="00C77FA5" w:rsidR="00C77FA5" w:rsidP="00C77FA5" w:rsidRDefault="00C77FA5">
      <w:pPr>
        <w:rPr>
          <w:rFonts w:ascii="Times New Roman" w:hAnsi="Times New Roman"/>
          <w:sz w:val="24"/>
        </w:rPr>
      </w:pPr>
      <w:r w:rsidRPr="00C77FA5">
        <w:rPr>
          <w:rFonts w:ascii="Times New Roman" w:hAnsi="Times New Roman"/>
          <w:sz w:val="24"/>
        </w:rPr>
        <w:tab/>
        <w:t>Artikel 77</w:t>
      </w:r>
      <w:proofErr w:type="gramStart"/>
      <w:r w:rsidRPr="00C77FA5">
        <w:rPr>
          <w:rFonts w:ascii="Times New Roman" w:hAnsi="Times New Roman"/>
          <w:sz w:val="24"/>
        </w:rPr>
        <w:t>tc</w:t>
      </w:r>
      <w:proofErr w:type="gramEnd"/>
      <w:r w:rsidRPr="00C77FA5">
        <w:rPr>
          <w:rFonts w:ascii="Times New Roman" w:hAnsi="Times New Roman"/>
          <w:sz w:val="24"/>
        </w:rPr>
        <w:t xml:space="preserve">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WW</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77v vervalt.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XX</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Artikel 77w wordt als volgt gewijzigd:</w:t>
      </w:r>
    </w:p>
    <w:p w:rsidR="001C4E1D" w:rsidP="004C695E" w:rsidRDefault="001C4E1D">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1.</w:t>
      </w:r>
      <w:r w:rsidR="001C4E1D">
        <w:rPr>
          <w:rFonts w:ascii="Times New Roman" w:hAnsi="Times New Roman"/>
          <w:sz w:val="24"/>
        </w:rPr>
        <w:t xml:space="preserve"> </w:t>
      </w:r>
      <w:r w:rsidRPr="004C695E">
        <w:rPr>
          <w:rFonts w:ascii="Times New Roman" w:hAnsi="Times New Roman"/>
          <w:sz w:val="24"/>
        </w:rPr>
        <w:t>In het derde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negende lid vervalt de laatste volzin.</w:t>
      </w:r>
    </w:p>
    <w:p w:rsidR="001C4E1D" w:rsidP="004C695E" w:rsidRDefault="001C4E1D">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Onder vernummering van het twaalfde tot tiende lid vervallen het tiende en elfde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YY</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De artikelen 77wb, 77wd en 77wf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ZZ</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Artikel 77wc, derde tot en met </w:t>
      </w:r>
      <w:proofErr w:type="gramStart"/>
      <w:r w:rsidRPr="004C695E">
        <w:rPr>
          <w:rFonts w:ascii="Times New Roman" w:hAnsi="Times New Roman"/>
          <w:sz w:val="24"/>
        </w:rPr>
        <w:t>zevende</w:t>
      </w:r>
      <w:proofErr w:type="gramEnd"/>
      <w:r w:rsidRPr="004C695E">
        <w:rPr>
          <w:rFonts w:ascii="Times New Roman" w:hAnsi="Times New Roman"/>
          <w:sz w:val="24"/>
        </w:rPr>
        <w:t xml:space="preserve"> lid, verval</w:t>
      </w:r>
      <w:r w:rsidR="003D3758">
        <w:rPr>
          <w:rFonts w:ascii="Times New Roman" w:hAnsi="Times New Roman"/>
          <w:sz w:val="24"/>
        </w:rPr>
        <w:t>t</w:t>
      </w:r>
      <w:r w:rsidRPr="004C695E">
        <w:rPr>
          <w:rFonts w:ascii="Times New Roman" w:hAnsi="Times New Roman"/>
          <w:sz w:val="24"/>
        </w:rPr>
        <w:t>.</w:t>
      </w:r>
    </w:p>
    <w:p w:rsidR="004C695E" w:rsidP="004C695E" w:rsidRDefault="004C695E">
      <w:pPr>
        <w:rPr>
          <w:rFonts w:ascii="Times New Roman" w:hAnsi="Times New Roman"/>
          <w:sz w:val="24"/>
        </w:rPr>
      </w:pPr>
    </w:p>
    <w:p w:rsidR="003D3758" w:rsidP="004C695E" w:rsidRDefault="003D3758">
      <w:pPr>
        <w:rPr>
          <w:rFonts w:ascii="Times New Roman" w:hAnsi="Times New Roman"/>
          <w:sz w:val="24"/>
        </w:rPr>
      </w:pPr>
      <w:proofErr w:type="spellStart"/>
      <w:r>
        <w:rPr>
          <w:rFonts w:ascii="Times New Roman" w:hAnsi="Times New Roman"/>
          <w:sz w:val="24"/>
        </w:rPr>
        <w:t>ZZa</w:t>
      </w:r>
      <w:proofErr w:type="spellEnd"/>
    </w:p>
    <w:p w:rsidR="003D3758" w:rsidP="004C695E" w:rsidRDefault="003D3758">
      <w:pPr>
        <w:rPr>
          <w:rFonts w:ascii="Times New Roman" w:hAnsi="Times New Roman"/>
          <w:sz w:val="24"/>
        </w:rPr>
      </w:pPr>
    </w:p>
    <w:p w:rsidRPr="003D3758" w:rsidR="003D3758" w:rsidP="003D3758" w:rsidRDefault="003D3758">
      <w:pPr>
        <w:spacing w:line="320" w:lineRule="exact"/>
        <w:rPr>
          <w:rFonts w:ascii="Times New Roman" w:hAnsi="Times New Roman"/>
          <w:sz w:val="24"/>
        </w:rPr>
      </w:pPr>
      <w:r>
        <w:rPr>
          <w:rFonts w:ascii="Times New Roman" w:hAnsi="Times New Roman"/>
          <w:sz w:val="24"/>
        </w:rPr>
        <w:tab/>
        <w:t xml:space="preserve">In artikel </w:t>
      </w:r>
      <w:r w:rsidRPr="003D3758">
        <w:rPr>
          <w:rFonts w:ascii="Times New Roman" w:hAnsi="Times New Roman"/>
          <w:sz w:val="24"/>
        </w:rPr>
        <w:t>77we, tweede lid, wordt “en 77p, vierde lid” vervangen door: en artikel 6:3:10, derde lid, van het Wetboek van Strafvordering.</w:t>
      </w:r>
    </w:p>
    <w:p w:rsidRPr="004C695E" w:rsidR="003D3758" w:rsidP="004C695E" w:rsidRDefault="003D3758">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AAA</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 xml:space="preserve">In artikel 77x </w:t>
      </w:r>
      <w:proofErr w:type="gramStart"/>
      <w:r w:rsidRPr="004C695E">
        <w:rPr>
          <w:rFonts w:ascii="Times New Roman" w:hAnsi="Times New Roman"/>
          <w:sz w:val="24"/>
        </w:rPr>
        <w:t>wordt</w:t>
      </w:r>
      <w:proofErr w:type="gramEnd"/>
      <w:r w:rsidRPr="004C695E">
        <w:rPr>
          <w:rFonts w:ascii="Times New Roman" w:hAnsi="Times New Roman"/>
          <w:sz w:val="24"/>
        </w:rPr>
        <w:t xml:space="preserve"> “Artikel 509jbis” vervangen door: Artikel 6:6:11.</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BBB</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77y vervalt het derde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CCC</w:t>
      </w:r>
    </w:p>
    <w:p w:rsidRPr="004C695E" w:rsidR="004C695E" w:rsidP="004C695E" w:rsidRDefault="004C695E">
      <w:pPr>
        <w:rPr>
          <w:rFonts w:ascii="Times New Roman" w:hAnsi="Times New Roman"/>
          <w:sz w:val="24"/>
        </w:rPr>
      </w:pPr>
    </w:p>
    <w:p w:rsidRPr="004C695E" w:rsidR="004C695E" w:rsidP="001C4E1D" w:rsidRDefault="004C695E">
      <w:pPr>
        <w:ind w:firstLine="284"/>
        <w:rPr>
          <w:rFonts w:ascii="Times New Roman" w:hAnsi="Times New Roman"/>
          <w:sz w:val="24"/>
        </w:rPr>
      </w:pPr>
      <w:r w:rsidRPr="004C695E">
        <w:rPr>
          <w:rFonts w:ascii="Times New Roman" w:hAnsi="Times New Roman"/>
          <w:sz w:val="24"/>
        </w:rPr>
        <w:t>In artikel 77za vervallen het tw</w:t>
      </w:r>
      <w:r w:rsidR="007A476C">
        <w:rPr>
          <w:rFonts w:ascii="Times New Roman" w:hAnsi="Times New Roman"/>
          <w:sz w:val="24"/>
        </w:rPr>
        <w:t xml:space="preserve">eede lid </w:t>
      </w:r>
      <w:proofErr w:type="gramStart"/>
      <w:r w:rsidR="007A476C">
        <w:rPr>
          <w:rFonts w:ascii="Times New Roman" w:hAnsi="Times New Roman"/>
          <w:sz w:val="24"/>
        </w:rPr>
        <w:t>alsmede</w:t>
      </w:r>
      <w:proofErr w:type="gramEnd"/>
      <w:r w:rsidR="007A476C">
        <w:rPr>
          <w:rFonts w:ascii="Times New Roman" w:hAnsi="Times New Roman"/>
          <w:sz w:val="24"/>
        </w:rPr>
        <w:t xml:space="preserve"> de aanduiding “</w:t>
      </w:r>
      <w:r w:rsidRPr="004C695E">
        <w:rPr>
          <w:rFonts w:ascii="Times New Roman" w:hAnsi="Times New Roman"/>
          <w:sz w:val="24"/>
        </w:rPr>
        <w:t>1.</w:t>
      </w:r>
      <w:r w:rsidR="007A476C">
        <w:rPr>
          <w:rFonts w:ascii="Times New Roman" w:hAnsi="Times New Roman"/>
          <w:sz w:val="24"/>
        </w:rPr>
        <w:t>”</w:t>
      </w:r>
      <w:r w:rsidRPr="004C695E">
        <w:rPr>
          <w:rFonts w:ascii="Times New Roman" w:hAnsi="Times New Roman"/>
          <w:sz w:val="24"/>
        </w:rPr>
        <w:t xml:space="preserve"> voor het eerste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DDD</w:t>
      </w:r>
    </w:p>
    <w:p w:rsidRPr="004C695E" w:rsidR="004C695E" w:rsidP="004C695E" w:rsidRDefault="004C695E">
      <w:pPr>
        <w:rPr>
          <w:rFonts w:ascii="Times New Roman" w:hAnsi="Times New Roman"/>
          <w:sz w:val="24"/>
        </w:rPr>
      </w:pPr>
    </w:p>
    <w:p w:rsidR="004C695E" w:rsidP="001C4E1D" w:rsidRDefault="004C695E">
      <w:pPr>
        <w:ind w:firstLine="284"/>
        <w:rPr>
          <w:rFonts w:ascii="Times New Roman" w:hAnsi="Times New Roman"/>
          <w:sz w:val="24"/>
        </w:rPr>
      </w:pPr>
      <w:r w:rsidRPr="004C695E">
        <w:rPr>
          <w:rFonts w:ascii="Times New Roman" w:hAnsi="Times New Roman"/>
          <w:sz w:val="24"/>
        </w:rPr>
        <w:t>Artikel 77</w:t>
      </w:r>
      <w:proofErr w:type="gramStart"/>
      <w:r w:rsidRPr="004C695E">
        <w:rPr>
          <w:rFonts w:ascii="Times New Roman" w:hAnsi="Times New Roman"/>
          <w:sz w:val="24"/>
        </w:rPr>
        <w:t>aa</w:t>
      </w:r>
      <w:proofErr w:type="gramEnd"/>
      <w:r w:rsidRPr="004C695E">
        <w:rPr>
          <w:rFonts w:ascii="Times New Roman" w:hAnsi="Times New Roman"/>
          <w:sz w:val="24"/>
        </w:rPr>
        <w:t xml:space="preserve"> komt te luiden:</w:t>
      </w:r>
    </w:p>
    <w:p w:rsidR="003D3758" w:rsidP="000574ED" w:rsidRDefault="003D3758">
      <w:pPr>
        <w:rPr>
          <w:rFonts w:ascii="Times New Roman" w:hAnsi="Times New Roman"/>
          <w:sz w:val="24"/>
        </w:rPr>
      </w:pPr>
    </w:p>
    <w:p w:rsidRPr="000574ED" w:rsidR="003D3758" w:rsidP="000574ED" w:rsidRDefault="003D3758">
      <w:pPr>
        <w:rPr>
          <w:rFonts w:ascii="Times New Roman" w:hAnsi="Times New Roman"/>
          <w:b/>
          <w:sz w:val="24"/>
        </w:rPr>
      </w:pPr>
      <w:r>
        <w:rPr>
          <w:rFonts w:ascii="Times New Roman" w:hAnsi="Times New Roman"/>
          <w:b/>
          <w:sz w:val="24"/>
        </w:rPr>
        <w:t>Artikel 77</w:t>
      </w:r>
      <w:proofErr w:type="gramStart"/>
      <w:r>
        <w:rPr>
          <w:rFonts w:ascii="Times New Roman" w:hAnsi="Times New Roman"/>
          <w:b/>
          <w:sz w:val="24"/>
        </w:rPr>
        <w:t>aa</w:t>
      </w:r>
      <w:proofErr w:type="gramEnd"/>
    </w:p>
    <w:p w:rsidRPr="004C695E" w:rsidR="003D3758" w:rsidP="000574ED" w:rsidRDefault="003D3758">
      <w:pPr>
        <w:rPr>
          <w:rFonts w:ascii="Times New Roman" w:hAnsi="Times New Roman"/>
          <w:sz w:val="24"/>
        </w:rPr>
      </w:pPr>
    </w:p>
    <w:p w:rsidRPr="004C695E" w:rsidR="004C695E" w:rsidP="001C4E1D" w:rsidRDefault="001C4E1D">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rechter kan aan een gecertificeerde instelling als bedoeld in artikel 1.1 van de </w:t>
      </w:r>
      <w:proofErr w:type="spellStart"/>
      <w:r w:rsidRPr="004C695E" w:rsidR="004C695E">
        <w:rPr>
          <w:rFonts w:ascii="Times New Roman" w:hAnsi="Times New Roman"/>
          <w:sz w:val="24"/>
        </w:rPr>
        <w:t>Jeugdwet</w:t>
      </w:r>
      <w:proofErr w:type="spellEnd"/>
      <w:r w:rsidRPr="004C695E" w:rsidR="004C695E">
        <w:rPr>
          <w:rFonts w:ascii="Times New Roman" w:hAnsi="Times New Roman"/>
          <w:sz w:val="24"/>
        </w:rPr>
        <w:t xml:space="preserve"> of, in bijzondere gevallen en na overleg met een dergelijke rechtspersoon, aan een particulier persoon, opdracht geven toezicht te houden op de naleving van de voorwaarden en de veroordeelde ten behoeve daarvan te begeleiden.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rechter kan, indien de veroordeelde </w:t>
      </w:r>
      <w:proofErr w:type="gramStart"/>
      <w:r w:rsidRPr="004C695E" w:rsidR="004C695E">
        <w:rPr>
          <w:rFonts w:ascii="Times New Roman" w:hAnsi="Times New Roman"/>
          <w:sz w:val="24"/>
        </w:rPr>
        <w:t>ingevolge</w:t>
      </w:r>
      <w:proofErr w:type="gramEnd"/>
      <w:r w:rsidRPr="004C695E" w:rsidR="004C695E">
        <w:rPr>
          <w:rFonts w:ascii="Times New Roman" w:hAnsi="Times New Roman"/>
          <w:sz w:val="24"/>
        </w:rPr>
        <w:t xml:space="preserve"> artikel 255 van </w:t>
      </w:r>
      <w:r w:rsidR="003D3758">
        <w:rPr>
          <w:rFonts w:ascii="Times New Roman" w:hAnsi="Times New Roman"/>
          <w:sz w:val="24"/>
        </w:rPr>
        <w:t>B</w:t>
      </w:r>
      <w:r w:rsidRPr="004C695E" w:rsidR="004C695E">
        <w:rPr>
          <w:rFonts w:ascii="Times New Roman" w:hAnsi="Times New Roman"/>
          <w:sz w:val="24"/>
        </w:rPr>
        <w:t xml:space="preserve">oek 1 van het Burgerlijk Wetboek onder toezicht is gesteld, aan een gecertificeerde instelling als bedoeld in artikel 1.1 van de </w:t>
      </w:r>
      <w:proofErr w:type="spellStart"/>
      <w:r w:rsidRPr="004C695E" w:rsidR="004C695E">
        <w:rPr>
          <w:rFonts w:ascii="Times New Roman" w:hAnsi="Times New Roman"/>
          <w:sz w:val="24"/>
        </w:rPr>
        <w:t>Jeugdwet</w:t>
      </w:r>
      <w:proofErr w:type="spellEnd"/>
      <w:r w:rsidRPr="004C695E" w:rsidR="004C695E">
        <w:rPr>
          <w:rFonts w:ascii="Times New Roman" w:hAnsi="Times New Roman"/>
          <w:sz w:val="24"/>
        </w:rPr>
        <w:t xml:space="preserve"> opdragen aan de veroordeelde ter zake van de naleving der bijzondere voorwaarden hulp en steun te verlenen.</w:t>
      </w:r>
    </w:p>
    <w:p w:rsidRPr="004C695E" w:rsidR="004C695E" w:rsidP="001C4E1D" w:rsidRDefault="001C4E1D">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de jeugdige de leeftijd van zestien jaren heeft bereikt, kan de rechter een in artikel 14c, vijfde lid, bedoelde reclasseringsinstelling opdracht geven toezicht te houden op de naleving van de voorwaarden en de veroordeelde ten behoeve daarvan te begeleiden. </w:t>
      </w:r>
    </w:p>
    <w:p w:rsidRPr="004C695E" w:rsidR="004C695E" w:rsidP="001C4E1D" w:rsidRDefault="001C4E1D">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Bij algemene maatregel van bestuur, op de voordracht van Onze Minister</w:t>
      </w:r>
      <w:r w:rsidR="003D3758">
        <w:rPr>
          <w:rFonts w:ascii="Times New Roman" w:hAnsi="Times New Roman"/>
          <w:sz w:val="24"/>
        </w:rPr>
        <w:t xml:space="preserve"> van Veiligheid en Justitie</w:t>
      </w:r>
      <w:r w:rsidRPr="004C695E" w:rsidR="004C695E">
        <w:rPr>
          <w:rFonts w:ascii="Times New Roman" w:hAnsi="Times New Roman"/>
          <w:sz w:val="24"/>
        </w:rPr>
        <w:t xml:space="preserve"> en Onze Minister van Volksgezondheid, Welzijn en Sport, kunnen regels worden </w:t>
      </w:r>
      <w:r w:rsidRPr="004C695E" w:rsidR="004C695E">
        <w:rPr>
          <w:rFonts w:ascii="Times New Roman" w:hAnsi="Times New Roman"/>
          <w:sz w:val="24"/>
        </w:rPr>
        <w:lastRenderedPageBreak/>
        <w:t xml:space="preserve">gesteld </w:t>
      </w:r>
      <w:proofErr w:type="gramStart"/>
      <w:r w:rsidRPr="004C695E" w:rsidR="004C695E">
        <w:rPr>
          <w:rFonts w:ascii="Times New Roman" w:hAnsi="Times New Roman"/>
          <w:sz w:val="24"/>
        </w:rPr>
        <w:t>omtrent</w:t>
      </w:r>
      <w:proofErr w:type="gramEnd"/>
      <w:r w:rsidRPr="004C695E" w:rsidR="004C695E">
        <w:rPr>
          <w:rFonts w:ascii="Times New Roman" w:hAnsi="Times New Roman"/>
          <w:sz w:val="24"/>
        </w:rPr>
        <w:t xml:space="preserve"> de aard en de omvang van het toezicht en de begeleiding, bedoeld in het eerste en tweede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EEE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artikelen 77cc, 77cca, 77dd, 77ee, 77ff en 77hh vervallen.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FFF</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88 komt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88</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Onder jaar wordt verstaan een tijd van twaalf maanden, onder maand een tijd van dertig dagen, onder dag, behoudens voor de toepassing van de Algemene termijnenwet, een tijd van vierentwintig uren.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GGG</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90quinquies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“artikel 37d, eerste lid” vervangen door: artikel 6:2:16,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Onder justitiële inrichting voor verpleging van ter beschikking </w:t>
      </w:r>
      <w:proofErr w:type="spellStart"/>
      <w:r w:rsidRPr="004C695E" w:rsidR="004C695E">
        <w:rPr>
          <w:rFonts w:ascii="Times New Roman" w:hAnsi="Times New Roman"/>
          <w:sz w:val="24"/>
        </w:rPr>
        <w:t>gestelden</w:t>
      </w:r>
      <w:proofErr w:type="spellEnd"/>
      <w:r w:rsidRPr="004C695E" w:rsidR="004C695E">
        <w:rPr>
          <w:rFonts w:ascii="Times New Roman" w:hAnsi="Times New Roman"/>
          <w:sz w:val="24"/>
        </w:rPr>
        <w:t xml:space="preserve"> wordt verstaan een inrichting als bedoeld in artikel 6:2:16, eerste lid, van het Wetboek van Strafvordering waarvan de verpleegkosten vanwege </w:t>
      </w:r>
      <w:r w:rsidR="003D3758">
        <w:rPr>
          <w:rFonts w:ascii="Times New Roman" w:hAnsi="Times New Roman"/>
          <w:sz w:val="24"/>
        </w:rPr>
        <w:t>Onze</w:t>
      </w:r>
      <w:r w:rsidRPr="004C695E" w:rsidR="004C695E">
        <w:rPr>
          <w:rFonts w:ascii="Times New Roman" w:hAnsi="Times New Roman"/>
          <w:sz w:val="24"/>
        </w:rPr>
        <w:t xml:space="preserve"> Minister van Veiligheid en Justitie worden vergoed op grond van een door hem goedgekeurde inrichtingsbegroting, dan wel een in dat artikel bedoelde rijksinstelling waarvan de </w:t>
      </w:r>
      <w:proofErr w:type="gramStart"/>
      <w:r w:rsidRPr="004C695E" w:rsidR="004C695E">
        <w:rPr>
          <w:rFonts w:ascii="Times New Roman" w:hAnsi="Times New Roman"/>
          <w:sz w:val="24"/>
        </w:rPr>
        <w:t>algehele</w:t>
      </w:r>
      <w:proofErr w:type="gramEnd"/>
      <w:r w:rsidRPr="004C695E" w:rsidR="004C695E">
        <w:rPr>
          <w:rFonts w:ascii="Times New Roman" w:hAnsi="Times New Roman"/>
          <w:sz w:val="24"/>
        </w:rPr>
        <w:t xml:space="preserve"> exploitatiekosten ten laste van het Ministerie van Veiligheid en Justitie komen.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HHH</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369 vervalt.</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Wet administratiefrechtelijke handhaving verkeersvoorschriften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 vijfde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De beschikking vermeldt de dag waarop </w:t>
      </w:r>
      <w:proofErr w:type="gramStart"/>
      <w:r w:rsidRPr="004C695E" w:rsidR="004C695E">
        <w:rPr>
          <w:rFonts w:ascii="Times New Roman" w:hAnsi="Times New Roman"/>
          <w:sz w:val="24"/>
        </w:rPr>
        <w:t>krachtens</w:t>
      </w:r>
      <w:proofErr w:type="gramEnd"/>
      <w:r w:rsidRPr="004C695E" w:rsidR="004C695E">
        <w:rPr>
          <w:rFonts w:ascii="Times New Roman" w:hAnsi="Times New Roman"/>
          <w:sz w:val="24"/>
        </w:rPr>
        <w:t xml:space="preserve"> artikel 23 de sanctie en de administratiekosten uiterlijk moet zijn voldaan. Tevens vermeldt de beschikking een beschikkingsnummer en de door Onze Minister bepaalde wijze waarop de sanctie,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w:t>
      </w:r>
      <w:r w:rsidRPr="004C695E" w:rsidR="004C695E">
        <w:rPr>
          <w:rFonts w:ascii="Times New Roman" w:hAnsi="Times New Roman"/>
          <w:sz w:val="24"/>
        </w:rPr>
        <w:lastRenderedPageBreak/>
        <w:t xml:space="preserve">verhogingen die krachtens artikel 23, </w:t>
      </w:r>
      <w:r w:rsidR="003D3758">
        <w:rPr>
          <w:rFonts w:ascii="Times New Roman" w:hAnsi="Times New Roman"/>
          <w:sz w:val="24"/>
        </w:rPr>
        <w:t>derde</w:t>
      </w:r>
      <w:r w:rsidRPr="004C695E" w:rsidR="003D3758">
        <w:rPr>
          <w:rFonts w:ascii="Times New Roman" w:hAnsi="Times New Roman"/>
          <w:sz w:val="24"/>
        </w:rPr>
        <w:t xml:space="preserve"> </w:t>
      </w:r>
      <w:r w:rsidRPr="004C695E" w:rsidR="004C695E">
        <w:rPr>
          <w:rFonts w:ascii="Times New Roman" w:hAnsi="Times New Roman"/>
          <w:sz w:val="24"/>
        </w:rPr>
        <w:t>lid, en artikel 25 op de administratieve sanctie vallen, indien deze niet tijdig wordt voldaan, dient te worden voldaan.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6 komt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6</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Tegen de oplegging van de administratieve sanctie kan degene tot wie de beschikking is gericht, beroep instellen bij de officier van justitie.</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Onverminderd artikel 6:5 van de Algemene wet bestuursrecht vermeldt het beroepschrift de geboortedatum, de geboorteplaats en het geboortejaar van degene die het beroep heeft ingesteld, het nummer van zijn bankrekening, indien degene die heeft, en het nummer van de beschikking, bedoeld in artikel 4, vierde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10 vervalt</w:t>
      </w:r>
      <w:proofErr w:type="gramStart"/>
      <w:r w:rsidRPr="004C695E">
        <w:rPr>
          <w:rFonts w:ascii="Times New Roman" w:hAnsi="Times New Roman"/>
          <w:sz w:val="24"/>
        </w:rPr>
        <w:t>:</w:t>
      </w:r>
      <w:proofErr w:type="gramEnd"/>
      <w:r w:rsidRPr="004C695E">
        <w:rPr>
          <w:rFonts w:ascii="Times New Roman" w:hAnsi="Times New Roman"/>
          <w:sz w:val="24"/>
        </w:rPr>
        <w:t xml:space="preserve"> , in het geval bedoeld in artikel 6, eerste lid, tweede volzin,.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004C695E" w:rsidP="004C695E" w:rsidRDefault="004C695E">
      <w:pPr>
        <w:rPr>
          <w:rFonts w:ascii="Times New Roman" w:hAnsi="Times New Roman"/>
          <w:sz w:val="24"/>
        </w:rPr>
      </w:pPr>
    </w:p>
    <w:p w:rsidRPr="0049410D" w:rsidR="0049410D" w:rsidP="0049410D" w:rsidRDefault="0049410D">
      <w:pPr>
        <w:ind w:firstLine="284"/>
        <w:rPr>
          <w:rFonts w:ascii="Times New Roman" w:hAnsi="Times New Roman"/>
          <w:sz w:val="24"/>
        </w:rPr>
      </w:pPr>
      <w:r w:rsidRPr="0049410D">
        <w:rPr>
          <w:rFonts w:ascii="Times New Roman" w:hAnsi="Times New Roman"/>
          <w:sz w:val="24"/>
        </w:rPr>
        <w:t>Artikel 11 wordt als volgt gewijzigd:</w:t>
      </w:r>
    </w:p>
    <w:p w:rsidRPr="0049410D" w:rsidR="0049410D" w:rsidP="0049410D" w:rsidRDefault="0049410D">
      <w:pPr>
        <w:rPr>
          <w:rFonts w:ascii="Times New Roman" w:hAnsi="Times New Roman"/>
          <w:sz w:val="24"/>
        </w:rPr>
      </w:pPr>
    </w:p>
    <w:p w:rsidRPr="0049410D" w:rsidR="0049410D" w:rsidP="0049410D" w:rsidRDefault="0049410D">
      <w:pPr>
        <w:ind w:firstLine="284"/>
        <w:rPr>
          <w:rFonts w:ascii="Times New Roman" w:hAnsi="Times New Roman"/>
          <w:sz w:val="24"/>
        </w:rPr>
      </w:pPr>
      <w:r w:rsidRPr="0049410D">
        <w:rPr>
          <w:rFonts w:ascii="Times New Roman" w:hAnsi="Times New Roman"/>
          <w:sz w:val="24"/>
        </w:rPr>
        <w:t xml:space="preserve">1. Onder vernummering van het tweede tot en met vierde lid tot derde tot en met vijfde lid </w:t>
      </w:r>
    </w:p>
    <w:p w:rsidRPr="0049410D" w:rsidR="0049410D" w:rsidP="0049410D" w:rsidRDefault="0049410D">
      <w:pPr>
        <w:rPr>
          <w:rFonts w:ascii="Times New Roman" w:hAnsi="Times New Roman"/>
          <w:sz w:val="24"/>
        </w:rPr>
      </w:pPr>
      <w:proofErr w:type="gramStart"/>
      <w:r w:rsidRPr="0049410D">
        <w:rPr>
          <w:rFonts w:ascii="Times New Roman" w:hAnsi="Times New Roman"/>
          <w:sz w:val="24"/>
        </w:rPr>
        <w:t>wordt</w:t>
      </w:r>
      <w:proofErr w:type="gramEnd"/>
      <w:r w:rsidRPr="0049410D">
        <w:rPr>
          <w:rFonts w:ascii="Times New Roman" w:hAnsi="Times New Roman"/>
          <w:sz w:val="24"/>
        </w:rPr>
        <w:t xml:space="preserve"> een lid ingevoegd, luidende:</w:t>
      </w:r>
    </w:p>
    <w:p w:rsidRPr="0049410D" w:rsidR="0049410D" w:rsidP="0049410D" w:rsidRDefault="0049410D">
      <w:pPr>
        <w:ind w:firstLine="284"/>
        <w:rPr>
          <w:rFonts w:ascii="Times New Roman" w:hAnsi="Times New Roman"/>
          <w:sz w:val="24"/>
        </w:rPr>
      </w:pPr>
      <w:r w:rsidRPr="0049410D">
        <w:rPr>
          <w:rFonts w:ascii="Times New Roman" w:hAnsi="Times New Roman"/>
          <w:sz w:val="24"/>
        </w:rPr>
        <w:t xml:space="preserve">2. Indien de administratieve sanctie </w:t>
      </w:r>
      <w:proofErr w:type="gramStart"/>
      <w:r w:rsidRPr="0049410D">
        <w:rPr>
          <w:rFonts w:ascii="Times New Roman" w:hAnsi="Times New Roman"/>
          <w:sz w:val="24"/>
        </w:rPr>
        <w:t>ten minste</w:t>
      </w:r>
      <w:proofErr w:type="gramEnd"/>
      <w:r w:rsidRPr="0049410D">
        <w:rPr>
          <w:rFonts w:ascii="Times New Roman" w:hAnsi="Times New Roman"/>
          <w:sz w:val="24"/>
        </w:rPr>
        <w:t xml:space="preserve"> € 225 bedraagt, dient zekerheid te worden gesteld voor de betaling van € 225 en de administratiekosten. Voor personen die ten tijde van de gedraging nog geen 16 jaar oud waren, geldt de helft van de in de eerste volzin genoemde bedragen.</w:t>
      </w:r>
    </w:p>
    <w:p w:rsidRPr="0049410D" w:rsidR="0049410D" w:rsidP="0049410D" w:rsidRDefault="0049410D">
      <w:pPr>
        <w:rPr>
          <w:rFonts w:ascii="Times New Roman" w:hAnsi="Times New Roman"/>
          <w:sz w:val="24"/>
        </w:rPr>
      </w:pPr>
    </w:p>
    <w:p w:rsidRPr="004C695E" w:rsidR="004C695E" w:rsidP="0049410D" w:rsidRDefault="0049410D">
      <w:pPr>
        <w:ind w:firstLine="284"/>
        <w:rPr>
          <w:rFonts w:ascii="Times New Roman" w:hAnsi="Times New Roman"/>
          <w:sz w:val="24"/>
        </w:rPr>
      </w:pPr>
      <w:r w:rsidRPr="0049410D">
        <w:rPr>
          <w:rFonts w:ascii="Times New Roman" w:hAnsi="Times New Roman"/>
          <w:sz w:val="24"/>
        </w:rPr>
        <w:t xml:space="preserve">2. De eerste volzin van het vierde lid (nieuw) komt te luiden: De zekerheid wordt door de indiener gesteld bij Onze Minister, hetzij op de door Onze Minister voorgeschreven wijze, hetzij </w:t>
      </w:r>
      <w:proofErr w:type="gramStart"/>
      <w:r w:rsidRPr="0049410D">
        <w:rPr>
          <w:rFonts w:ascii="Times New Roman" w:hAnsi="Times New Roman"/>
          <w:sz w:val="24"/>
        </w:rPr>
        <w:t>anderszins</w:t>
      </w:r>
      <w:proofErr w:type="gramEnd"/>
      <w:r w:rsidRPr="0049410D">
        <w:rPr>
          <w:rFonts w:ascii="Times New Roman" w:hAnsi="Times New Roman"/>
          <w:sz w:val="24"/>
        </w:rPr>
        <w:t xml:space="preserve"> door overboeking op de rekening van Onze Minister.</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Da</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In artikel 14, tweede lid, wordt “artikel 11, derde lid” vervangen door: artikel 11, vierde lid.</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Db</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Aan artikel 21 wordt een lid toegevoegd, luidende:</w:t>
      </w:r>
    </w:p>
    <w:p w:rsidR="003D3758" w:rsidP="00644E36" w:rsidRDefault="00644E36">
      <w:pPr>
        <w:ind w:firstLine="284"/>
        <w:rPr>
          <w:rFonts w:ascii="Times New Roman" w:hAnsi="Times New Roman"/>
          <w:sz w:val="24"/>
        </w:rPr>
      </w:pPr>
      <w:r w:rsidRPr="00644E36">
        <w:rPr>
          <w:rFonts w:ascii="Times New Roman" w:hAnsi="Times New Roman"/>
          <w:sz w:val="24"/>
        </w:rPr>
        <w:t xml:space="preserve">3. Indien de verschuldigde administratieve sanctie vanwege toepassing van artikel 11, tweede lid, </w:t>
      </w:r>
      <w:proofErr w:type="gramStart"/>
      <w:r w:rsidRPr="00644E36">
        <w:rPr>
          <w:rFonts w:ascii="Times New Roman" w:hAnsi="Times New Roman"/>
          <w:sz w:val="24"/>
        </w:rPr>
        <w:t>niet geheel</w:t>
      </w:r>
      <w:proofErr w:type="gramEnd"/>
      <w:r w:rsidRPr="00644E36">
        <w:rPr>
          <w:rFonts w:ascii="Times New Roman" w:hAnsi="Times New Roman"/>
          <w:sz w:val="24"/>
        </w:rPr>
        <w:t xml:space="preserve"> op de zekerheidstelling kan worden verhaald, is Hoofdstuk VIII van toepassing op de inning van het bedrag dat nog niet is voldaan.</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lastRenderedPageBreak/>
        <w:t>Artikel 22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Met de inning van de administratieve sanctie en de administratiekosten is Onze Minister belast.</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derde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Een ieder is verplicht </w:t>
      </w:r>
      <w:proofErr w:type="spellStart"/>
      <w:r w:rsidRPr="004C695E" w:rsidR="004C695E">
        <w:rPr>
          <w:rFonts w:ascii="Times New Roman" w:hAnsi="Times New Roman"/>
          <w:sz w:val="24"/>
        </w:rPr>
        <w:t>desgevorderd</w:t>
      </w:r>
      <w:proofErr w:type="spellEnd"/>
      <w:r w:rsidRPr="004C695E" w:rsidR="004C695E">
        <w:rPr>
          <w:rFonts w:ascii="Times New Roman" w:hAnsi="Times New Roman"/>
          <w:sz w:val="24"/>
        </w:rPr>
        <w:t xml:space="preserve">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aan Onze Minister de inlichtingen te verstrekken welke naar het redelijk oordeel van Onze Minister noodzakelijk zijn ten behoeve van de toepassing van het eerste lid van dit artikel. De artikelen 217 en 218 van het Wetboek van Strafvordering zijn van overeenkomstige toepassing.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Er wordt een lid toegevoegd, luidende:</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De officier van justitie kan de inning van een opgelegde administratieve sanctie laten eindigen, indien hij van oordeel is dat met de voortzetting daarvan geen redelijk doel wordt gediend.</w:t>
      </w:r>
    </w:p>
    <w:p w:rsidRPr="004C695E" w:rsidR="004C695E" w:rsidP="004C695E" w:rsidRDefault="004C695E">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F</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23 wordt als volgt gewijzigd:</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1. Onder vernummering van het tweede tot derde lid wordt een lid ingevoegd, luidende:</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Indien de administratieve sanctie </w:t>
      </w:r>
      <w:proofErr w:type="gramStart"/>
      <w:r w:rsidRPr="00644E36">
        <w:rPr>
          <w:rFonts w:ascii="Times New Roman" w:hAnsi="Times New Roman"/>
          <w:sz w:val="24"/>
        </w:rPr>
        <w:t>ten minste</w:t>
      </w:r>
      <w:proofErr w:type="gramEnd"/>
      <w:r w:rsidRPr="00644E36">
        <w:rPr>
          <w:rFonts w:ascii="Times New Roman" w:hAnsi="Times New Roman"/>
          <w:sz w:val="24"/>
        </w:rPr>
        <w:t xml:space="preserve"> € 225 bedraagt, kan Onze Minister betaling</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in</w:t>
      </w:r>
      <w:proofErr w:type="gramEnd"/>
      <w:r w:rsidRPr="00644E36">
        <w:rPr>
          <w:rFonts w:ascii="Times New Roman" w:hAnsi="Times New Roman"/>
          <w:sz w:val="24"/>
        </w:rPr>
        <w:t xml:space="preserve"> termijnen toestaan van het in totaal verschuldigde bedrag. Voor personen die ten tijde van de gedraging nog geen 16 jaar oud waren, kan Onze Minister betaling in termijnen toestaan indien de administratieve sanctie </w:t>
      </w:r>
      <w:proofErr w:type="gramStart"/>
      <w:r w:rsidRPr="00644E36">
        <w:rPr>
          <w:rFonts w:ascii="Times New Roman" w:hAnsi="Times New Roman"/>
          <w:sz w:val="24"/>
        </w:rPr>
        <w:t>ten minste</w:t>
      </w:r>
      <w:proofErr w:type="gramEnd"/>
      <w:r w:rsidRPr="00644E36">
        <w:rPr>
          <w:rFonts w:ascii="Times New Roman" w:hAnsi="Times New Roman"/>
          <w:sz w:val="24"/>
        </w:rPr>
        <w:t xml:space="preserve"> € 112,50 bedraagt. De termijnen bestaan uit gelijke delen, worden op </w:t>
      </w:r>
      <w:proofErr w:type="gramStart"/>
      <w:r w:rsidRPr="00644E36">
        <w:rPr>
          <w:rFonts w:ascii="Times New Roman" w:hAnsi="Times New Roman"/>
          <w:sz w:val="24"/>
        </w:rPr>
        <w:t>ten minste</w:t>
      </w:r>
      <w:proofErr w:type="gramEnd"/>
      <w:r w:rsidRPr="00644E36">
        <w:rPr>
          <w:rFonts w:ascii="Times New Roman" w:hAnsi="Times New Roman"/>
          <w:sz w:val="24"/>
        </w:rPr>
        <w:t xml:space="preserve"> één en ten hoogste drie maanden gesteld en mogen een tijdvak van één jaar niet overschrijden.</w:t>
      </w:r>
    </w:p>
    <w:p w:rsidRPr="00644E36" w:rsidR="00644E36" w:rsidP="00644E36" w:rsidRDefault="00644E36">
      <w:pPr>
        <w:rPr>
          <w:rFonts w:ascii="Times New Roman" w:hAnsi="Times New Roman"/>
          <w:sz w:val="24"/>
        </w:rPr>
      </w:pPr>
      <w:r w:rsidRPr="00644E36">
        <w:rPr>
          <w:rFonts w:ascii="Times New Roman" w:hAnsi="Times New Roman"/>
          <w:sz w:val="24"/>
        </w:rPr>
        <w:t xml:space="preserve"> </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 het derde lid (nieuw) wordt “indien </w:t>
      </w:r>
      <w:proofErr w:type="gramStart"/>
      <w:r w:rsidRPr="00644E36">
        <w:rPr>
          <w:rFonts w:ascii="Times New Roman" w:hAnsi="Times New Roman"/>
          <w:sz w:val="24"/>
        </w:rPr>
        <w:t>deze</w:t>
      </w:r>
      <w:proofErr w:type="gramEnd"/>
      <w:r w:rsidRPr="00644E36">
        <w:rPr>
          <w:rFonts w:ascii="Times New Roman" w:hAnsi="Times New Roman"/>
          <w:sz w:val="24"/>
        </w:rPr>
        <w:t xml:space="preserve"> niet tijdig geheel wordt voldaan” vervangen</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door</w:t>
      </w:r>
      <w:proofErr w:type="gramEnd"/>
      <w:r w:rsidRPr="00644E36">
        <w:rPr>
          <w:rFonts w:ascii="Times New Roman" w:hAnsi="Times New Roman"/>
          <w:sz w:val="24"/>
        </w:rPr>
        <w:t>: indien het in de gestelde termijn of termijnen verschuldigde bedrag niet tijdig geheel wordt voldaan.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G</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24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24</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1. Degene aan wie een administratieve sanctie is opgelegd, is verplicht tot betaling van het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ingevolge</w:t>
      </w:r>
      <w:proofErr w:type="gramEnd"/>
      <w:r w:rsidRPr="00644E36">
        <w:rPr>
          <w:rFonts w:ascii="Times New Roman" w:hAnsi="Times New Roman"/>
          <w:sz w:val="24"/>
        </w:rPr>
        <w:t xml:space="preserve"> artikel 23, derde lid, verhoogde bedrag binnen vier weken nadat Onze Minister hem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een</w:t>
      </w:r>
      <w:proofErr w:type="gramEnd"/>
      <w:r w:rsidRPr="00644E36">
        <w:rPr>
          <w:rFonts w:ascii="Times New Roman" w:hAnsi="Times New Roman"/>
          <w:sz w:val="24"/>
        </w:rPr>
        <w:t xml:space="preserve"> aanmaning heeft toegezonden, over de gewone post of op een bij algemene maatregel van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bestuur</w:t>
      </w:r>
      <w:proofErr w:type="gramEnd"/>
      <w:r w:rsidRPr="00644E36">
        <w:rPr>
          <w:rFonts w:ascii="Times New Roman" w:hAnsi="Times New Roman"/>
          <w:sz w:val="24"/>
        </w:rPr>
        <w:t xml:space="preserve"> te bepalen wijze.</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Indien na de verhoging het verschuldigde bedrag behoudens de administratiekosten, </w:t>
      </w:r>
      <w:proofErr w:type="gramStart"/>
      <w:r w:rsidRPr="00644E36">
        <w:rPr>
          <w:rFonts w:ascii="Times New Roman" w:hAnsi="Times New Roman"/>
          <w:sz w:val="24"/>
        </w:rPr>
        <w:t>ten minste</w:t>
      </w:r>
      <w:proofErr w:type="gramEnd"/>
      <w:r w:rsidRPr="00644E36">
        <w:rPr>
          <w:rFonts w:ascii="Times New Roman" w:hAnsi="Times New Roman"/>
          <w:sz w:val="24"/>
        </w:rPr>
        <w:t xml:space="preserve"> € 225 bedraagt, is artikel 23, tweede lid, van overeenkomstige toepassing.</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H</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25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25</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ab/>
        <w:t xml:space="preserve">1. Indien degene aan wie een administratieve sanctie is opgelegd, nalaat het in de op grond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van</w:t>
      </w:r>
      <w:proofErr w:type="gramEnd"/>
      <w:r w:rsidRPr="00644E36">
        <w:rPr>
          <w:rFonts w:ascii="Times New Roman" w:hAnsi="Times New Roman"/>
          <w:sz w:val="24"/>
        </w:rPr>
        <w:t xml:space="preserve"> artikel 24 gestelde termijn of termijnen verschuldigde bedrag tijdig geheel te voldoen, </w:t>
      </w:r>
    </w:p>
    <w:p w:rsidRPr="00644E36" w:rsidR="00644E36" w:rsidP="00644E36" w:rsidRDefault="00644E36">
      <w:pPr>
        <w:rPr>
          <w:rFonts w:ascii="Times New Roman" w:hAnsi="Times New Roman"/>
          <w:sz w:val="24"/>
        </w:rPr>
      </w:pPr>
      <w:r w:rsidRPr="00644E36">
        <w:rPr>
          <w:rFonts w:ascii="Times New Roman" w:hAnsi="Times New Roman"/>
          <w:sz w:val="24"/>
        </w:rPr>
        <w:t xml:space="preserve">wordt het </w:t>
      </w:r>
      <w:proofErr w:type="gramStart"/>
      <w:r w:rsidRPr="00644E36">
        <w:rPr>
          <w:rFonts w:ascii="Times New Roman" w:hAnsi="Times New Roman"/>
          <w:sz w:val="24"/>
        </w:rPr>
        <w:t>inmiddels</w:t>
      </w:r>
      <w:proofErr w:type="gramEnd"/>
      <w:r w:rsidRPr="00644E36">
        <w:rPr>
          <w:rFonts w:ascii="Times New Roman" w:hAnsi="Times New Roman"/>
          <w:sz w:val="24"/>
        </w:rPr>
        <w:t xml:space="preserve"> verschuldigde bedrag van rechtswege verhoogd met honderd procent van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het</w:t>
      </w:r>
      <w:proofErr w:type="gramEnd"/>
      <w:r w:rsidRPr="00644E36">
        <w:rPr>
          <w:rFonts w:ascii="Times New Roman" w:hAnsi="Times New Roman"/>
          <w:sz w:val="24"/>
        </w:rPr>
        <w:t xml:space="preserve"> bedrag van de sanctie en de daarop inmiddels gevallen verhoging. Ter inning van het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verschuldigde</w:t>
      </w:r>
      <w:proofErr w:type="gramEnd"/>
      <w:r w:rsidRPr="00644E36">
        <w:rPr>
          <w:rFonts w:ascii="Times New Roman" w:hAnsi="Times New Roman"/>
          <w:sz w:val="24"/>
        </w:rPr>
        <w:t xml:space="preserve"> bedrag kan Onze Minister verhaal nemen overeenkomstig het bepaalde in de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artikelen</w:t>
      </w:r>
      <w:proofErr w:type="gramEnd"/>
      <w:r w:rsidRPr="00644E36">
        <w:rPr>
          <w:rFonts w:ascii="Times New Roman" w:hAnsi="Times New Roman"/>
          <w:sz w:val="24"/>
        </w:rPr>
        <w:t xml:space="preserve"> 26 en 27. </w:t>
      </w:r>
    </w:p>
    <w:p w:rsidRPr="00644E36" w:rsidR="00644E36" w:rsidP="00644E36" w:rsidRDefault="00644E36">
      <w:pPr>
        <w:ind w:firstLine="284"/>
        <w:rPr>
          <w:rFonts w:ascii="Times New Roman" w:hAnsi="Times New Roman"/>
          <w:sz w:val="24"/>
        </w:rPr>
      </w:pPr>
      <w:r w:rsidRPr="00644E36">
        <w:rPr>
          <w:rFonts w:ascii="Times New Roman" w:hAnsi="Times New Roman"/>
          <w:sz w:val="24"/>
        </w:rPr>
        <w:t>2. Indien het verschuldigde bedrag behoudens de administratiekosten, na de verhogingen</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op</w:t>
      </w:r>
      <w:proofErr w:type="gramEnd"/>
      <w:r w:rsidRPr="00644E36">
        <w:rPr>
          <w:rFonts w:ascii="Times New Roman" w:hAnsi="Times New Roman"/>
          <w:sz w:val="24"/>
        </w:rPr>
        <w:t xml:space="preserve"> grond van artikel 23, derde lid, en van het eerste lid, ten minste € 225 bedraagt, is artikel 23, tweede lid, van overeenkomstige toepassing. Indien betaling in termijnen door Onze Minister is toegestaan, vindt verhaal </w:t>
      </w:r>
      <w:proofErr w:type="gramStart"/>
      <w:r w:rsidRPr="00644E36">
        <w:rPr>
          <w:rFonts w:ascii="Times New Roman" w:hAnsi="Times New Roman"/>
          <w:sz w:val="24"/>
        </w:rPr>
        <w:t>overeenkomstig</w:t>
      </w:r>
      <w:proofErr w:type="gramEnd"/>
      <w:r w:rsidRPr="00644E36">
        <w:rPr>
          <w:rFonts w:ascii="Times New Roman" w:hAnsi="Times New Roman"/>
          <w:sz w:val="24"/>
        </w:rPr>
        <w:t xml:space="preserve"> het bepaalde in de artikelen 26 en 27 enkel plaats indien degene aan wie een administratieve sanctie is opgelegd nalatig blijft het in de gestelde termijn of termijnen verschuldigde bedrag tijdig geheel te voldoen.</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3. Onze Minister kan verhaal nemen gedurende drie jaar nadat ten aanzien van de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administratieve</w:t>
      </w:r>
      <w:proofErr w:type="gramEnd"/>
      <w:r w:rsidRPr="00644E36">
        <w:rPr>
          <w:rFonts w:ascii="Times New Roman" w:hAnsi="Times New Roman"/>
          <w:sz w:val="24"/>
        </w:rPr>
        <w:t xml:space="preserve"> sanctie een onherroepelijke beslissing is genomen. Indien betaling in termijnen door Onze Minister is toegestaan, wordt de termijn waarin verhaal kan worden genomen verlengd met één jaar.</w:t>
      </w: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4. Het recht om verhaal te nemen vervalt door het overlijden van degene aan wie een </w:t>
      </w:r>
    </w:p>
    <w:p w:rsidRPr="004C695E" w:rsidR="004C695E" w:rsidP="00644E36" w:rsidRDefault="00644E36">
      <w:pPr>
        <w:rPr>
          <w:rFonts w:ascii="Times New Roman" w:hAnsi="Times New Roman"/>
          <w:sz w:val="24"/>
        </w:rPr>
      </w:pPr>
      <w:proofErr w:type="gramStart"/>
      <w:r w:rsidRPr="00644E36">
        <w:rPr>
          <w:rFonts w:ascii="Times New Roman" w:hAnsi="Times New Roman"/>
          <w:sz w:val="24"/>
        </w:rPr>
        <w:t>administratieve</w:t>
      </w:r>
      <w:proofErr w:type="gramEnd"/>
      <w:r w:rsidRPr="00644E36">
        <w:rPr>
          <w:rFonts w:ascii="Times New Roman" w:hAnsi="Times New Roman"/>
          <w:sz w:val="24"/>
        </w:rPr>
        <w:t xml:space="preserve"> sanctie is opgelegd.</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26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dwangbevel wordt in naam van de Koning uitgevaardigd door Onze Minister. Het wordt ten uitvoer gelegd als een vonnis van de burgerlijke rechter.</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zesde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De griffier brengt het verzetschrift en de daarop betrekking hebbende stukken ter kennis van Onze Minister, ten einde hem in de gelegenheid te stellen daarover de nodige opmerkingen te maken. Onze Minister stelt de betrokken gerechtsdeurwaarder ervan in kennis dat verzet is gedaan. De kantonrechter geeft zo spoedig mogelijk na afloop van deze termijn, na zo nodig degene aan wie de administratieve sanctie is opgelegd te hebben gehoord, althans opgeroepen om te verschijnen, zijn met redenen omklede beschikking, welke onverwijld aan degene die het verzet heeft gedaan en aan Onze Minister wordt </w:t>
      </w:r>
      <w:proofErr w:type="gramStart"/>
      <w:r w:rsidRPr="004C695E" w:rsidR="004C695E">
        <w:rPr>
          <w:rFonts w:ascii="Times New Roman" w:hAnsi="Times New Roman"/>
          <w:sz w:val="24"/>
        </w:rPr>
        <w:t>medegedeeld</w:t>
      </w:r>
      <w:proofErr w:type="gramEnd"/>
      <w:r w:rsidRPr="004C695E" w:rsidR="004C695E">
        <w:rPr>
          <w:rFonts w:ascii="Times New Roman" w:hAnsi="Times New Roman"/>
          <w:sz w:val="24"/>
        </w:rPr>
        <w:t xml:space="preserve">. De artikelen 13a en 13b zijn van overeenkomstige toepassing, met uitzondering van de laatste volzin van artikel 13b, eerste lid, en met dien verstande dat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in die artikelen met betrekking tot de officier van justitie is bepaald, geldt voor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26a, wordt als volgt gewijzigd:</w:t>
      </w:r>
    </w:p>
    <w:p w:rsidR="001950B9" w:rsidP="004C695E" w:rsidRDefault="001950B9">
      <w:pPr>
        <w:rPr>
          <w:rStyle w:val="Verwijzingopmerking"/>
          <w:rFonts w:ascii="Times New Roman" w:hAnsi="Times New Roman"/>
          <w:sz w:val="24"/>
          <w:szCs w:val="24"/>
        </w:rPr>
      </w:pPr>
    </w:p>
    <w:p w:rsidRPr="004C695E" w:rsidR="004C695E" w:rsidP="001950B9" w:rsidRDefault="001950B9">
      <w:pPr>
        <w:ind w:firstLine="284"/>
        <w:rPr>
          <w:rFonts w:ascii="Times New Roman" w:hAnsi="Times New Roman"/>
          <w:sz w:val="24"/>
        </w:rPr>
      </w:pPr>
      <w:r>
        <w:rPr>
          <w:rStyle w:val="Verwijzingopmerking"/>
          <w:rFonts w:ascii="Times New Roman" w:hAnsi="Times New Roman"/>
          <w:sz w:val="24"/>
          <w:szCs w:val="24"/>
        </w:rPr>
        <w:t xml:space="preserve">1. </w:t>
      </w:r>
      <w:r w:rsidRPr="004C695E" w:rsidR="004C695E">
        <w:rPr>
          <w:rStyle w:val="Verwijzingopmerking"/>
          <w:rFonts w:ascii="Times New Roman" w:hAnsi="Times New Roman"/>
          <w:sz w:val="24"/>
          <w:szCs w:val="24"/>
        </w:rPr>
        <w:t xml:space="preserve">De eerste volzin van het </w:t>
      </w:r>
      <w:r w:rsidRPr="004C695E" w:rsidR="004C695E">
        <w:rPr>
          <w:rFonts w:ascii="Times New Roman" w:hAnsi="Times New Roman"/>
          <w:sz w:val="24"/>
        </w:rPr>
        <w:t xml:space="preserve">eerste lid komt te luiden: Onze Minister,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degene aan wie de administratieve sanctie is opgelegd, kunnen tegen de beschikking van de kantonrechter </w:t>
      </w:r>
      <w:r w:rsidRPr="004C695E" w:rsidR="004C695E">
        <w:rPr>
          <w:rFonts w:ascii="Times New Roman" w:hAnsi="Times New Roman"/>
          <w:sz w:val="24"/>
        </w:rPr>
        <w:lastRenderedPageBreak/>
        <w:t>binnen twee weken na de verzending van de mededeling van de beschikking van de kantonrechter hoger beroep instellen bij het gerechtshof Arnhem-Leeuwarden.</w:t>
      </w:r>
    </w:p>
    <w:p w:rsidR="001950B9" w:rsidP="004C695E" w:rsidRDefault="001950B9">
      <w:pPr>
        <w:rPr>
          <w:rFonts w:ascii="Times New Roman" w:hAnsi="Times New Roman"/>
          <w:sz w:val="24"/>
        </w:rPr>
      </w:pPr>
    </w:p>
    <w:p w:rsidRPr="003035E8" w:rsidR="003035E8" w:rsidP="003035E8" w:rsidRDefault="003035E8">
      <w:pPr>
        <w:ind w:firstLine="284"/>
        <w:rPr>
          <w:rFonts w:ascii="Times New Roman" w:hAnsi="Times New Roman"/>
          <w:sz w:val="24"/>
        </w:rPr>
      </w:pPr>
      <w:r w:rsidRPr="003035E8">
        <w:rPr>
          <w:rFonts w:ascii="Times New Roman" w:hAnsi="Times New Roman"/>
          <w:sz w:val="24"/>
        </w:rPr>
        <w:t>2.</w:t>
      </w:r>
      <w:r w:rsidRPr="003035E8">
        <w:rPr>
          <w:rFonts w:ascii="Times New Roman" w:hAnsi="Times New Roman"/>
          <w:sz w:val="24"/>
        </w:rPr>
        <w:tab/>
        <w:t xml:space="preserve">De tweede volzin van het tweede lid komt te luiden: De zekerheid wordt gesteld bij Onze Minister, hetzij op de door Onze Minister voorgeschreven wijze, hetzij </w:t>
      </w:r>
      <w:proofErr w:type="gramStart"/>
      <w:r w:rsidRPr="003035E8">
        <w:rPr>
          <w:rFonts w:ascii="Times New Roman" w:hAnsi="Times New Roman"/>
          <w:sz w:val="24"/>
        </w:rPr>
        <w:t>anderszins</w:t>
      </w:r>
      <w:proofErr w:type="gramEnd"/>
      <w:r w:rsidRPr="003035E8">
        <w:rPr>
          <w:rFonts w:ascii="Times New Roman" w:hAnsi="Times New Roman"/>
          <w:sz w:val="24"/>
        </w:rPr>
        <w:t xml:space="preserve"> door overboeking op de rekening van Onze Minister.</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Het vijfde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Op de behandeling van het hoger beroep zijn de artikelen 16 tot en met 20c van overeenkomstige toepassing, met dien verstande dat Onze Minister zich bij de behandeling van het hoger beroep door een gemachtigde laat vertegenwoordigen.</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4.</w:t>
      </w:r>
      <w:r w:rsidR="001950B9">
        <w:rPr>
          <w:rFonts w:ascii="Times New Roman" w:hAnsi="Times New Roman"/>
          <w:sz w:val="24"/>
        </w:rPr>
        <w:t xml:space="preserve"> </w:t>
      </w:r>
      <w:r w:rsidRPr="004C695E">
        <w:rPr>
          <w:rFonts w:ascii="Times New Roman" w:hAnsi="Times New Roman"/>
          <w:sz w:val="24"/>
        </w:rPr>
        <w:t>Het zesde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 xml:space="preserve">Het gerechtshof beslist zo spoedig mogelijk. De artikelen 13a en 13b, met uitzondering van de laatste volzin van artikel 13b, eerste lid, en 20d, eerste en derde lid, zijn op de beschikking van overeenkomstige toepassing, met dien verstande dat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in die artikelen met betrekking tot de officier van justitie is bepaald, geldt voor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27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Het tweede lid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Verhaal met toepassing van het eerste lid geschiedt door middel van een schriftelijke kennisgeving van Onze Minister. De kennisgeving bevat een voor de uitoefening van verhaal voldoende aanduiding van degene aan wie de administratieve sanctie is opgelegd, en vermeldt welk bedrag uit hoofde van de beschikking nog verschuldigd is, dan wel bij welke rechterlijke uitspraak de administratieve sanctie is opgelegd, </w:t>
      </w:r>
      <w:proofErr w:type="gramStart"/>
      <w:r w:rsidRPr="004C695E" w:rsidR="004C695E">
        <w:rPr>
          <w:rFonts w:ascii="Times New Roman" w:hAnsi="Times New Roman"/>
          <w:sz w:val="24"/>
        </w:rPr>
        <w:t>alsmede</w:t>
      </w:r>
      <w:proofErr w:type="gramEnd"/>
      <w:r w:rsidRPr="004C695E" w:rsidR="004C695E">
        <w:rPr>
          <w:rFonts w:ascii="Times New Roman" w:hAnsi="Times New Roman"/>
          <w:sz w:val="24"/>
        </w:rPr>
        <w:t xml:space="preserve"> de plaats waar de betaling moet geschieden. Zij wordt verstrekt aan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en nadat verhaal is genomen toegezonden aan het adres dat betrokkene heeft opgegeven of, indien dat niet mogelijk is en de gedraging waarvoor de administratieve sanctie is opgelegd heeft plaatsgevonden met of door middel van een motorrijtuig waarvoor een kenteken is opgegeven, aan het adres dat is opgenomen in het kentekenregister. Indien de brief onbestelbaar blijkt te zijn, wordt de kennisgeving gezonden naar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 xml:space="preserve">vermelde adres, tenzij dit hetzelfde is als </w:t>
      </w:r>
      <w:proofErr w:type="gramStart"/>
      <w:r w:rsidRPr="004C695E" w:rsidR="004C695E">
        <w:rPr>
          <w:rFonts w:ascii="Times New Roman" w:hAnsi="Times New Roman"/>
          <w:sz w:val="24"/>
        </w:rPr>
        <w:t>hetgeen</w:t>
      </w:r>
      <w:proofErr w:type="gramEnd"/>
      <w:r w:rsidRPr="004C695E" w:rsidR="004C695E">
        <w:rPr>
          <w:rFonts w:ascii="Times New Roman" w:hAnsi="Times New Roman"/>
          <w:sz w:val="24"/>
        </w:rPr>
        <w:t xml:space="preserve"> is opgenomen in het kentekenregister. Indien de brief ook op het in de basisregistratie personen</w:t>
      </w:r>
      <w:r w:rsidRPr="004C695E" w:rsidDel="002F3FC9" w:rsidR="004C695E">
        <w:rPr>
          <w:rFonts w:ascii="Times New Roman" w:hAnsi="Times New Roman"/>
          <w:sz w:val="24"/>
        </w:rPr>
        <w:t xml:space="preserve"> </w:t>
      </w:r>
      <w:r w:rsidRPr="004C695E" w:rsidR="004C695E">
        <w:rPr>
          <w:rFonts w:ascii="Times New Roman" w:hAnsi="Times New Roman"/>
          <w:sz w:val="24"/>
        </w:rPr>
        <w:t>opgenomen adres onbestelbaar blijkt te zijn, wordt de kennisgeving geacht aan de betrokkene bekend te zijn.</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derde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Door de verstrekking van de kennisgeving is degene onder </w:t>
      </w:r>
      <w:proofErr w:type="gramStart"/>
      <w:r w:rsidRPr="004C695E" w:rsidR="004C695E">
        <w:rPr>
          <w:rFonts w:ascii="Times New Roman" w:hAnsi="Times New Roman"/>
          <w:sz w:val="24"/>
        </w:rPr>
        <w:t>wie</w:t>
      </w:r>
      <w:proofErr w:type="gramEnd"/>
      <w:r w:rsidRPr="004C695E" w:rsidR="004C695E">
        <w:rPr>
          <w:rFonts w:ascii="Times New Roman" w:hAnsi="Times New Roman"/>
          <w:sz w:val="24"/>
        </w:rPr>
        <w:t xml:space="preserve"> verhaal wordt genomen, verplicht tot onverwijlde betaling aan Onze Minister van het in de kennisgeving bedoelde bedrag voor zover degene aan wie de administratieve sanctie is opgelegd op hem een opeisbare vordering heeft of verkrijgt. Onze Minister bepaalt de termijn waarbinnen de betaling moet geschieden. De verplichting tot betaling vervalt zodra het </w:t>
      </w:r>
      <w:proofErr w:type="gramStart"/>
      <w:r w:rsidRPr="004C695E" w:rsidR="004C695E">
        <w:rPr>
          <w:rFonts w:ascii="Times New Roman" w:hAnsi="Times New Roman"/>
          <w:sz w:val="24"/>
        </w:rPr>
        <w:t>uit hoofde van</w:t>
      </w:r>
      <w:proofErr w:type="gramEnd"/>
      <w:r w:rsidRPr="004C695E" w:rsidR="004C695E">
        <w:rPr>
          <w:rFonts w:ascii="Times New Roman" w:hAnsi="Times New Roman"/>
          <w:sz w:val="24"/>
        </w:rPr>
        <w:t xml:space="preserve"> de beschikking verschuldigde bedrag is betaald of verhaald en uiterlijk wanneer acht weken na de dag van verstrekking van de kennisgeving zijn verstreken.</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eerste volzin van het vierde lid komt te luiden: Degene onder wie verhaal wordt genomen, kan zich niet tegenover Onze Minister beroepen op het tenietgaan of de </w:t>
      </w:r>
      <w:r w:rsidRPr="004C695E" w:rsidR="004C695E">
        <w:rPr>
          <w:rFonts w:ascii="Times New Roman" w:hAnsi="Times New Roman"/>
          <w:sz w:val="24"/>
        </w:rPr>
        <w:lastRenderedPageBreak/>
        <w:t xml:space="preserve">vermindering van zijn schuld aan degene aan wie de administratieve sanctie is opgelegd door betaling of door verrekening met een tegenvordering dan in de gevallen waarin hij daartoe ook bevoegd zou zijn geweest bij een op het tijdstip van de betekening </w:t>
      </w:r>
      <w:proofErr w:type="gramStart"/>
      <w:r w:rsidRPr="004C695E" w:rsidR="004C695E">
        <w:rPr>
          <w:rFonts w:ascii="Times New Roman" w:hAnsi="Times New Roman"/>
          <w:sz w:val="24"/>
        </w:rPr>
        <w:t>overeenkomstig</w:t>
      </w:r>
      <w:proofErr w:type="gramEnd"/>
      <w:r w:rsidRPr="004C695E" w:rsidR="004C695E">
        <w:rPr>
          <w:rFonts w:ascii="Times New Roman" w:hAnsi="Times New Roman"/>
          <w:sz w:val="24"/>
        </w:rPr>
        <w:t xml:space="preserve"> het Wetboek van Burgerlijke Rechtsvordering gelegd beslag onder derden.</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Het zesde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6. </w:t>
      </w:r>
      <w:r w:rsidRPr="004C695E" w:rsidR="004C695E">
        <w:rPr>
          <w:rFonts w:ascii="Times New Roman" w:hAnsi="Times New Roman"/>
          <w:sz w:val="24"/>
        </w:rPr>
        <w:t>Iedere belanghebbende kan binnen zes weken na de verzending van de in het tweede lid bedoelde kennisgeving bij met redenen omkleed verzetschrift verzet doen tegen het verhaal. Artikel 26, derde tot en met negende lid, en artikel 26a zijn van overeenkomstige toepassing.</w:t>
      </w:r>
    </w:p>
    <w:p w:rsidRPr="004C695E" w:rsidR="004C695E" w:rsidP="004C695E" w:rsidRDefault="004C695E">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L</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28 wordt als volgt gewijzigd:</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1. Aan het slot van het eerste lid wordt een volzin toegevoegd, luidende: Indien betaling in </w:t>
      </w:r>
    </w:p>
    <w:p w:rsidRPr="00644E36" w:rsidR="00644E36" w:rsidP="00644E36" w:rsidRDefault="00644E36">
      <w:pPr>
        <w:rPr>
          <w:rFonts w:ascii="Times New Roman" w:hAnsi="Times New Roman"/>
          <w:sz w:val="24"/>
        </w:rPr>
      </w:pPr>
      <w:proofErr w:type="gramStart"/>
      <w:r w:rsidRPr="00644E36">
        <w:rPr>
          <w:rFonts w:ascii="Times New Roman" w:hAnsi="Times New Roman"/>
          <w:sz w:val="24"/>
        </w:rPr>
        <w:t>termijnen</w:t>
      </w:r>
      <w:proofErr w:type="gramEnd"/>
      <w:r w:rsidRPr="00644E36">
        <w:rPr>
          <w:rFonts w:ascii="Times New Roman" w:hAnsi="Times New Roman"/>
          <w:sz w:val="24"/>
        </w:rPr>
        <w:t xml:space="preserve"> door Onze Minister is toegestaan, wordt de termijn waarin een verleende machtiging gijzeling toe te passen kan worden uitgevoerd, verlengd met één jaar.</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2. In het eerste en derde lid </w:t>
      </w:r>
      <w:proofErr w:type="gramStart"/>
      <w:r w:rsidRPr="00644E36">
        <w:rPr>
          <w:rFonts w:ascii="Times New Roman" w:hAnsi="Times New Roman"/>
          <w:sz w:val="24"/>
        </w:rPr>
        <w:t>wordt</w:t>
      </w:r>
      <w:proofErr w:type="gramEnd"/>
      <w:r w:rsidRPr="00644E36">
        <w:rPr>
          <w:rFonts w:ascii="Times New Roman" w:hAnsi="Times New Roman"/>
          <w:sz w:val="24"/>
        </w:rPr>
        <w:t xml:space="preserve"> “De officier van justitie bij het arrondissementsparket </w:t>
      </w:r>
    </w:p>
    <w:p w:rsidRPr="00644E36" w:rsidR="00644E36" w:rsidP="00644E36" w:rsidRDefault="00644E36">
      <w:pPr>
        <w:rPr>
          <w:rFonts w:ascii="Times New Roman" w:hAnsi="Times New Roman"/>
          <w:sz w:val="24"/>
        </w:rPr>
      </w:pPr>
      <w:r w:rsidRPr="00644E36">
        <w:rPr>
          <w:rFonts w:ascii="Times New Roman" w:hAnsi="Times New Roman"/>
          <w:sz w:val="24"/>
        </w:rPr>
        <w:t>Noord Nederland” vervangen door: De officier van justitie.</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M</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28a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28a</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Indien niet of niet volledig verhaal </w:t>
      </w:r>
      <w:proofErr w:type="gramStart"/>
      <w:r w:rsidRPr="00644E36">
        <w:rPr>
          <w:rFonts w:ascii="Times New Roman" w:hAnsi="Times New Roman"/>
          <w:sz w:val="24"/>
        </w:rPr>
        <w:t>overeenkomstig</w:t>
      </w:r>
      <w:proofErr w:type="gramEnd"/>
      <w:r w:rsidRPr="00644E36">
        <w:rPr>
          <w:rFonts w:ascii="Times New Roman" w:hAnsi="Times New Roman"/>
          <w:sz w:val="24"/>
        </w:rPr>
        <w:t xml:space="preserve"> de artikelen 26 en 27 heeft plaatsgevonden, kan Onze Minister het rijbewijs innemen van degene aan wie de administratieve sanctie is opgelegd. </w:t>
      </w:r>
      <w:proofErr w:type="gramStart"/>
      <w:r w:rsidRPr="00644E36">
        <w:rPr>
          <w:rFonts w:ascii="Times New Roman" w:hAnsi="Times New Roman"/>
          <w:sz w:val="24"/>
        </w:rPr>
        <w:t xml:space="preserve">Onze Minister kan tot uiterlijk vijf jaar nadat de opgelegde administratieve sanctie onherroepelijk is geworden van zijn bevoegdheid gebruik maken. </w:t>
      </w:r>
      <w:proofErr w:type="gramEnd"/>
      <w:r w:rsidRPr="00644E36">
        <w:rPr>
          <w:rFonts w:ascii="Times New Roman" w:hAnsi="Times New Roman"/>
          <w:sz w:val="24"/>
        </w:rPr>
        <w:t>Indien betaling in termijnen door Onze Minister is toegestaan, wordt de termijn waarin van de bevoegdheid gebruik kan worden gemaakt, verlengd met één jaar. De inneming van het rijbewijs duurt ten hoogste vier weken.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N</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Artikel 28b komt te luiden: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b/>
          <w:sz w:val="24"/>
        </w:rPr>
      </w:pPr>
      <w:r w:rsidRPr="00644E36">
        <w:rPr>
          <w:rFonts w:ascii="Times New Roman" w:hAnsi="Times New Roman"/>
          <w:b/>
          <w:sz w:val="24"/>
        </w:rPr>
        <w:t>Artikel 28b</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Indien niet of niet volledig verhaal </w:t>
      </w:r>
      <w:proofErr w:type="gramStart"/>
      <w:r w:rsidRPr="00644E36">
        <w:rPr>
          <w:rFonts w:ascii="Times New Roman" w:hAnsi="Times New Roman"/>
          <w:sz w:val="24"/>
        </w:rPr>
        <w:t>overeenkomstig</w:t>
      </w:r>
      <w:proofErr w:type="gramEnd"/>
      <w:r w:rsidRPr="00644E36">
        <w:rPr>
          <w:rFonts w:ascii="Times New Roman" w:hAnsi="Times New Roman"/>
          <w:sz w:val="24"/>
        </w:rPr>
        <w:t xml:space="preserve"> de artikelen 26 en 27 heeft plaatsgevonden, kan Onze Minister het voertuig waarmee de gedraging heeft plaatsgevonden buiten gebruik stellen of, indien dit voertuig niet wordt aangetroffen, een soortgelijk voertuig waarover degene aan wie de administratieve sanctie is opgelegd, vermag te beschikken. </w:t>
      </w:r>
      <w:proofErr w:type="gramStart"/>
      <w:r w:rsidRPr="00644E36">
        <w:rPr>
          <w:rFonts w:ascii="Times New Roman" w:hAnsi="Times New Roman"/>
          <w:sz w:val="24"/>
        </w:rPr>
        <w:t xml:space="preserve">Onze Minister kan tot uiterlijk vijf jaar nadat de opgelegde administratieve sanctie onherroepelijk is geworden van zijn bevoegdheid gebruik maken. </w:t>
      </w:r>
      <w:proofErr w:type="gramEnd"/>
      <w:r w:rsidRPr="00644E36">
        <w:rPr>
          <w:rFonts w:ascii="Times New Roman" w:hAnsi="Times New Roman"/>
          <w:sz w:val="24"/>
        </w:rPr>
        <w:t>Indien betaling in termijnen door Onze Minister is toegestaan, wordt de termijn waarin van de bevoegdheid gebruik kan worden gemaakt, verlengd met één jaar. De buitengebruikstelling duurt ten hoogste vier weken.</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29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 eerste volzin van het eerste lid komt te luiden: Indien degene </w:t>
      </w:r>
      <w:proofErr w:type="gramStart"/>
      <w:r w:rsidRPr="004C695E" w:rsidR="004C695E">
        <w:rPr>
          <w:rFonts w:ascii="Times New Roman" w:hAnsi="Times New Roman"/>
          <w:sz w:val="24"/>
        </w:rPr>
        <w:t>wiens</w:t>
      </w:r>
      <w:proofErr w:type="gramEnd"/>
      <w:r w:rsidRPr="004C695E" w:rsidR="004C695E">
        <w:rPr>
          <w:rFonts w:ascii="Times New Roman" w:hAnsi="Times New Roman"/>
          <w:sz w:val="24"/>
        </w:rPr>
        <w:t xml:space="preserve"> voertuig buiten gebruik kan worden gesteld door Onze Minister</w:t>
      </w:r>
      <w:r w:rsidRPr="004C695E" w:rsidR="004C695E">
        <w:rPr>
          <w:rFonts w:ascii="Times New Roman" w:hAnsi="Times New Roman"/>
          <w:i/>
          <w:sz w:val="24"/>
        </w:rPr>
        <w:t xml:space="preserve"> </w:t>
      </w:r>
      <w:r w:rsidRPr="004C695E" w:rsidR="004C695E">
        <w:rPr>
          <w:rFonts w:ascii="Times New Roman" w:hAnsi="Times New Roman"/>
          <w:sz w:val="24"/>
        </w:rPr>
        <w:t xml:space="preserve">niet terstond voldoet aan het overeenkomstig artikel 23, </w:t>
      </w:r>
      <w:r w:rsidR="00871ECD">
        <w:rPr>
          <w:rFonts w:ascii="Times New Roman" w:hAnsi="Times New Roman"/>
          <w:sz w:val="24"/>
        </w:rPr>
        <w:t>derde</w:t>
      </w:r>
      <w:r w:rsidRPr="004C695E" w:rsidR="00871ECD">
        <w:rPr>
          <w:rFonts w:ascii="Times New Roman" w:hAnsi="Times New Roman"/>
          <w:sz w:val="24"/>
        </w:rPr>
        <w:t xml:space="preserve"> </w:t>
      </w:r>
      <w:r w:rsidRPr="004C695E" w:rsidR="004C695E">
        <w:rPr>
          <w:rFonts w:ascii="Times New Roman" w:hAnsi="Times New Roman"/>
          <w:sz w:val="24"/>
        </w:rPr>
        <w:t xml:space="preserve">lid, en artikel 25 verhoogde bedrag van de administratieve sanctie, is Onze Minister bevoegd het voertuig op kosten van de betrokkene naar een door hem aangewezen plaats te doen overbrengen en in bewaring te doen stellen.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De eerste volzin van het tweede lid komt te luiden: Onze Minister is tevens bevoegd om in het in het eerste lid bedoelde geval aan het voertuig een mechanisch hulpmiddel te doen aanbrengen, waardoor wordt verhinderd dat het voertuig wordt weggereden.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De eerste volzin van het derde lid komt te luiden: Indien twaalf weken na de aanvang van de buitengebruikstelling de rechthebbende zijn voertuig niet heeft afgehaald, wordt hij geacht zijn recht op de zaak te hebben opgegeven en is Onze Minister bevoegd het voertuig om niet aan een derde in eigendom te doen overdragen, te doen verkopen of te doen vernietigen.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Artikel 30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Degene </w:t>
      </w:r>
      <w:proofErr w:type="gramStart"/>
      <w:r w:rsidRPr="004C695E" w:rsidR="004C695E">
        <w:rPr>
          <w:rFonts w:ascii="Times New Roman" w:hAnsi="Times New Roman"/>
          <w:sz w:val="24"/>
        </w:rPr>
        <w:t>wiens</w:t>
      </w:r>
      <w:proofErr w:type="gramEnd"/>
      <w:r w:rsidRPr="004C695E" w:rsidR="004C695E">
        <w:rPr>
          <w:rFonts w:ascii="Times New Roman" w:hAnsi="Times New Roman"/>
          <w:sz w:val="24"/>
        </w:rPr>
        <w:t xml:space="preserve"> rijbewijs kan worden ingenomen door Onze Minister, is verplicht op eerste vordering van Onze Minister het rijbewijs in te leveren op een door Onze Minister te bepalen tijdstip en aan te wijzen plaats.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Het derde lid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Indien aan de verplichting tot inlevering van het rijbewijs niet wordt voldaan, is Onze Minister bevoegd dat rijbewijs op kosten van de in het eerste lid bedoelde persoon te doen inleveren. Afdeling 5.3 van de Algemene wet bestuursrecht is niet van toepassing. </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vierde lid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Onze Minister doet van het tijdstip, bedoeld in het eerste en in het tweede lid,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mededeling aan de beheerder van het rijbewijzenregister in de zin van de Wegenverkeerswet 1994. Onze Minister doet op gelijke wijze mededeling van het tijdstip waarop het rijbewijs is teruggegeven.</w:t>
      </w:r>
    </w:p>
    <w:p w:rsidR="004C695E" w:rsidP="004C695E" w:rsidRDefault="004C695E">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Pa</w:t>
      </w:r>
    </w:p>
    <w:p w:rsidRPr="00644E36" w:rsidR="00644E36" w:rsidP="00644E36" w:rsidRDefault="00644E36">
      <w:pPr>
        <w:rPr>
          <w:rFonts w:ascii="Times New Roman" w:hAnsi="Times New Roman"/>
          <w:sz w:val="24"/>
        </w:rPr>
      </w:pPr>
    </w:p>
    <w:p w:rsidRPr="00644E36" w:rsidR="00644E36" w:rsidP="00644E36" w:rsidRDefault="00644E36">
      <w:pPr>
        <w:ind w:firstLine="284"/>
        <w:rPr>
          <w:rFonts w:ascii="Times New Roman" w:hAnsi="Times New Roman"/>
          <w:sz w:val="24"/>
        </w:rPr>
      </w:pPr>
      <w:r w:rsidRPr="00644E36">
        <w:rPr>
          <w:rFonts w:ascii="Times New Roman" w:hAnsi="Times New Roman"/>
          <w:sz w:val="24"/>
        </w:rPr>
        <w:t xml:space="preserve">In artikel 31, eerste lid, wordt “het bedrag van de opgelegde en van de </w:t>
      </w:r>
      <w:proofErr w:type="gramStart"/>
      <w:r w:rsidRPr="00644E36">
        <w:rPr>
          <w:rFonts w:ascii="Times New Roman" w:hAnsi="Times New Roman"/>
          <w:sz w:val="24"/>
        </w:rPr>
        <w:t>reeds</w:t>
      </w:r>
      <w:proofErr w:type="gramEnd"/>
      <w:r w:rsidRPr="00644E36">
        <w:rPr>
          <w:rFonts w:ascii="Times New Roman" w:hAnsi="Times New Roman"/>
          <w:sz w:val="24"/>
        </w:rPr>
        <w:t xml:space="preserve"> verschuldigde administratieve sanctie en van de administratiekosten terstond zal worden voldaan dan wel dat zekerheid wordt gesteld dat het bedrag van de bedoelde sanctie tijdig zal worden voldaan” vervangen door: het bedrag van de opgelegde en van de reeds verschuldigde administratieve sanctie en van de administratiekosten terstond geheel zal worden voldaan dan wel dat </w:t>
      </w:r>
      <w:r w:rsidRPr="00644E36">
        <w:rPr>
          <w:rFonts w:ascii="Times New Roman" w:hAnsi="Times New Roman"/>
          <w:sz w:val="24"/>
        </w:rPr>
        <w:lastRenderedPageBreak/>
        <w:t>zekerheid wordt gesteld dat het bedrag van de bedoelde sanctie tijdig geheel zal worden voldaan.</w:t>
      </w:r>
    </w:p>
    <w:p w:rsidRPr="00644E36" w:rsidR="00644E36" w:rsidP="00644E36" w:rsidRDefault="00644E36">
      <w:pPr>
        <w:rPr>
          <w:rFonts w:ascii="Times New Roman" w:hAnsi="Times New Roman"/>
          <w:sz w:val="24"/>
        </w:rPr>
      </w:pPr>
    </w:p>
    <w:p w:rsidRPr="00644E36" w:rsidR="00644E36" w:rsidP="00644E36" w:rsidRDefault="00644E36">
      <w:pPr>
        <w:rPr>
          <w:rFonts w:ascii="Times New Roman" w:hAnsi="Times New Roman"/>
          <w:sz w:val="24"/>
        </w:rPr>
      </w:pPr>
      <w:r w:rsidRPr="00644E36">
        <w:rPr>
          <w:rFonts w:ascii="Times New Roman" w:hAnsi="Times New Roman"/>
          <w:sz w:val="24"/>
        </w:rPr>
        <w:t>Pb</w:t>
      </w:r>
    </w:p>
    <w:p w:rsidRPr="00644E36" w:rsidR="00644E36" w:rsidP="00644E36" w:rsidRDefault="00644E36">
      <w:pPr>
        <w:rPr>
          <w:rFonts w:ascii="Times New Roman" w:hAnsi="Times New Roman"/>
          <w:sz w:val="24"/>
        </w:rPr>
      </w:pPr>
    </w:p>
    <w:p w:rsidRPr="004C695E" w:rsidR="00871ECD" w:rsidP="00644E36" w:rsidRDefault="00644E36">
      <w:pPr>
        <w:ind w:firstLine="284"/>
        <w:rPr>
          <w:rFonts w:ascii="Times New Roman" w:hAnsi="Times New Roman"/>
          <w:sz w:val="24"/>
        </w:rPr>
      </w:pPr>
      <w:r w:rsidRPr="00644E36">
        <w:rPr>
          <w:rFonts w:ascii="Times New Roman" w:hAnsi="Times New Roman"/>
          <w:sz w:val="24"/>
        </w:rPr>
        <w:t>In artikel 33, vijfde lid, wordt “de artikelen 11, tweede, derde en vierde lid” vervangen door: de artikelen 11, derde, vierde lid en vijfde lid.</w:t>
      </w:r>
    </w:p>
    <w:p w:rsidR="00644E36" w:rsidP="004C695E" w:rsidRDefault="00644E36">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36,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Indien het verzetschrift wordt ingetrokken omdat Onze Minister geheel of gedeeltelijk aan de indiener van het verzetschrift is tegemoetgekomen, wordt het door de indiener betaalde griffierecht aan hem vergoed door Onze Minister. In de overige gevallen kan Onze Minister, indien het verzet wordt ingetrokken, het betaalde griffierecht geheel of gedeeltelijk vergoeden.</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49, zevende lid, van de Advocatenwet komt als volgt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7. </w:t>
      </w:r>
      <w:r w:rsidRPr="004C695E" w:rsidR="004C695E">
        <w:rPr>
          <w:rFonts w:ascii="Times New Roman" w:hAnsi="Times New Roman"/>
          <w:sz w:val="24"/>
        </w:rPr>
        <w:t>Artikel 6:1:5 van het Wetboek van Strafvordering is van overeenkomstige toepassing.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10:15, vierde lid, van de Algemene douanewet wordt “artikel 257g van het Wetboek van Strafvordering” vervangen door: artikel 6:1:17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In artikel 76, vierde lid, van de Algemene wet </w:t>
      </w:r>
      <w:proofErr w:type="gramStart"/>
      <w:r w:rsidRPr="004C695E">
        <w:rPr>
          <w:rFonts w:ascii="Times New Roman" w:hAnsi="Times New Roman"/>
          <w:sz w:val="24"/>
        </w:rPr>
        <w:t>inzake</w:t>
      </w:r>
      <w:proofErr w:type="gramEnd"/>
      <w:r w:rsidRPr="004C695E">
        <w:rPr>
          <w:rFonts w:ascii="Times New Roman" w:hAnsi="Times New Roman"/>
          <w:sz w:val="24"/>
        </w:rPr>
        <w:t xml:space="preserve"> rijksbelastingen wordt “artikel 257g van het Wetboek van Strafvordering” vervangen door: artikel 6:1:17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Beginselenwet justitiële jeugdinrichtingen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7a wordt “artikel 77t, vijfde lid, van het Wetboek van Strafrecht”, vervangen door: artikel 6:6:31, vijfde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lastRenderedPageBreak/>
        <w:t xml:space="preserve">In artikel </w:t>
      </w:r>
      <w:r w:rsidR="007A476C">
        <w:rPr>
          <w:rFonts w:ascii="Times New Roman" w:hAnsi="Times New Roman"/>
          <w:sz w:val="24"/>
        </w:rPr>
        <w:t>63, eerste lid, onder g, wordt “</w:t>
      </w:r>
      <w:r w:rsidRPr="004C695E">
        <w:rPr>
          <w:rFonts w:ascii="Times New Roman" w:hAnsi="Times New Roman"/>
          <w:sz w:val="24"/>
        </w:rPr>
        <w:t>artikel 77t, vijfde lid, van het Wetboek van Strafrecht</w:t>
      </w:r>
      <w:r w:rsidR="007A476C">
        <w:rPr>
          <w:rFonts w:ascii="Times New Roman" w:hAnsi="Times New Roman"/>
          <w:sz w:val="24"/>
        </w:rPr>
        <w:t>”</w:t>
      </w:r>
      <w:r w:rsidRPr="004C695E">
        <w:rPr>
          <w:rFonts w:ascii="Times New Roman" w:hAnsi="Times New Roman"/>
          <w:sz w:val="24"/>
        </w:rPr>
        <w:t>, vervangen door: artikel 6:6:31, vijfde lid,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VIII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De Beginselenwet verpleging ter beschikking </w:t>
      </w:r>
      <w:proofErr w:type="spellStart"/>
      <w:r w:rsidRPr="004C695E">
        <w:rPr>
          <w:rFonts w:ascii="Times New Roman" w:hAnsi="Times New Roman"/>
          <w:sz w:val="24"/>
        </w:rPr>
        <w:t>gestelden</w:t>
      </w:r>
      <w:proofErr w:type="spellEnd"/>
      <w:r w:rsidRPr="004C695E">
        <w:rPr>
          <w:rFonts w:ascii="Times New Roman" w:hAnsi="Times New Roman"/>
          <w:sz w:val="24"/>
        </w:rPr>
        <w:t xml:space="preserve">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onderdeel b wordt “artikel 37d, eerste lid, van het Wetboek van Strafrecht” vervangen door: artikel 6:2:16,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onderdelen c en f wordt “artikel 37d, eerste lid, onder a, van het Wetboek van Strafrecht” vervangen door: artikel 6:2:16,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onderdeel e wordt “artikel 37d, eerste lid, onder b, van het Wetboek van Strafrecht” vervangen door: artikel 6:2:16, eerste lid, van het Wetboek van Strafvordering.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onderdeel i wordt “artikel 37b of 38c van het Wetboek van Strafrecht” vervangen door: artikel 37b van het Wetboek van Strafrecht of artikel 6:6:10, eerste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onder a, wordt “artikel 37b of 38c van het Wetboek van Strafrecht” vervangen door: artikel 37b van het Wetboek van Strafrecht of artikel 6:6:10, eerste lid, van het Wetboek van Strafvordering.</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2.</w:t>
      </w:r>
      <w:r w:rsidR="001950B9">
        <w:rPr>
          <w:rFonts w:ascii="Times New Roman" w:hAnsi="Times New Roman"/>
          <w:sz w:val="24"/>
        </w:rPr>
        <w:t xml:space="preserve"> </w:t>
      </w:r>
      <w:r w:rsidRPr="004C695E">
        <w:rPr>
          <w:rFonts w:ascii="Times New Roman" w:hAnsi="Times New Roman"/>
          <w:sz w:val="24"/>
        </w:rPr>
        <w:t>In het eerste lid, onder c, wordt “artikel 13 van het Wetboek van Strafrecht” vervangen door: artikel 6:2:8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8, derde lid, wordt “artikel 509o, tweede lid, onder 2°, van het Wetboek van Strafvordering” vervangen door: artikel 6:6:12, eerste lid, onder b,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18, eerste lid, wordt “artikel 509o, tweede lid, onder 1°, van het Wetboek van Strafvordering” vervangen door: artikel 6:6:12, eerste lid, onder a,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19, eerste lid, onder e, wordt “artikel 509o, tweede lid, van het Wetboek van Strafvordering” vervangen door: artikel 6:6:12, eerste lid,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IX</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42, derde lid, tweede volzin, van de Gerechtsdeurwaarderswet, komt te luiden: Artikel 6:1:5 van het Wetboek van Strafvordering is van overeenkomstige toepassing.</w:t>
      </w:r>
    </w:p>
    <w:p w:rsidRPr="004C695E" w:rsidR="004C695E" w:rsidP="004C695E" w:rsidRDefault="004C695E">
      <w:pPr>
        <w:rPr>
          <w:rFonts w:ascii="Times New Roman" w:hAnsi="Times New Roman"/>
          <w:sz w:val="24"/>
        </w:rPr>
      </w:pPr>
    </w:p>
    <w:p w:rsidR="001950B9" w:rsidP="004C695E" w:rsidRDefault="001950B9">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Gratiewet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 wordt als volgt gewijzigd:</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1.</w:t>
      </w:r>
      <w:r w:rsidR="001950B9">
        <w:rPr>
          <w:rFonts w:ascii="Times New Roman" w:hAnsi="Times New Roman"/>
          <w:sz w:val="24"/>
        </w:rPr>
        <w:t xml:space="preserve"> </w:t>
      </w:r>
      <w:r w:rsidRPr="004C695E">
        <w:rPr>
          <w:rFonts w:ascii="Times New Roman" w:hAnsi="Times New Roman"/>
          <w:sz w:val="24"/>
        </w:rPr>
        <w:t>In het eerste lid wordt “het openbaar ministerie dat is belast met de tenuitvoerlegging van de rechterlijke beslissing” vervangen door: het openbaar ministerie dat de voor tenuitvoerlegging vatbare rechterlijke beslissing heeft verstrekt aan Onze Minister.</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2.</w:t>
      </w:r>
      <w:r w:rsidR="001950B9">
        <w:rPr>
          <w:rFonts w:ascii="Times New Roman" w:hAnsi="Times New Roman"/>
          <w:sz w:val="24"/>
        </w:rPr>
        <w:t xml:space="preserve"> </w:t>
      </w:r>
      <w:r w:rsidRPr="004C695E">
        <w:rPr>
          <w:rFonts w:ascii="Times New Roman" w:hAnsi="Times New Roman"/>
          <w:sz w:val="24"/>
        </w:rPr>
        <w:t>In het derde lid wordt “het openbaar ministerie dat met deze tenuitvoerlegging is belast” vervangen door: het openbaar ministerie dat de voor tenuitvoerlegging vatbare rechterlijke beslissing heeft verstrekt aan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3, tweede lid, wordt “artikel 560 van het Wetboek van Strafvordering” vervangen door: artikel 6:7:5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4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 xml:space="preserve">Onder vernummering van het vierde tot en met </w:t>
      </w:r>
      <w:proofErr w:type="gramStart"/>
      <w:r w:rsidRPr="004C695E" w:rsidR="004C695E">
        <w:rPr>
          <w:rFonts w:ascii="Times New Roman" w:hAnsi="Times New Roman"/>
          <w:sz w:val="24"/>
        </w:rPr>
        <w:t>zevende</w:t>
      </w:r>
      <w:proofErr w:type="gramEnd"/>
      <w:r w:rsidRPr="004C695E" w:rsidR="004C695E">
        <w:rPr>
          <w:rFonts w:ascii="Times New Roman" w:hAnsi="Times New Roman"/>
          <w:sz w:val="24"/>
        </w:rPr>
        <w:t xml:space="preserve"> lid tot vijfde tot en met achtste lid, een lid ingevoegd, luidende:</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Voor de toepassing van het eerste lid geldt dat indien het meerdere verzoekschriften betreft die betrekking hebben op dezelfde veroordeelde en die tegelijkertijd worden ingediend, kan worden volstaan met het inwinnen van het advies van het gerecht dat de langste of hoogste straf of maatregel heeft opgelegd. Het desbetreffende gerecht brengt één advies uit over alle verzoekschriften en kan daartoe andere gerechten om advies vragen.</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2.</w:t>
      </w:r>
      <w:r w:rsidR="001950B9">
        <w:rPr>
          <w:rFonts w:ascii="Times New Roman" w:hAnsi="Times New Roman"/>
          <w:sz w:val="24"/>
        </w:rPr>
        <w:t xml:space="preserve"> </w:t>
      </w:r>
      <w:r w:rsidRPr="004C695E">
        <w:rPr>
          <w:rFonts w:ascii="Times New Roman" w:hAnsi="Times New Roman"/>
          <w:sz w:val="24"/>
        </w:rPr>
        <w:t>In het zesde lid (nieuw) wordt “vierde lid” vervangen door: vijfde lid.</w:t>
      </w:r>
    </w:p>
    <w:p w:rsidR="001950B9" w:rsidP="004C695E" w:rsidRDefault="001950B9">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3.</w:t>
      </w:r>
      <w:r w:rsidR="001950B9">
        <w:rPr>
          <w:rFonts w:ascii="Times New Roman" w:hAnsi="Times New Roman"/>
          <w:sz w:val="24"/>
        </w:rPr>
        <w:t xml:space="preserve"> </w:t>
      </w:r>
      <w:r w:rsidRPr="004C695E">
        <w:rPr>
          <w:rFonts w:ascii="Times New Roman" w:hAnsi="Times New Roman"/>
          <w:sz w:val="24"/>
        </w:rPr>
        <w:t>In het zevende lid (nieuw) wordt “toepassing van artikel 22g van het Wetboek van Strafrecht” vervangen door: toepassing van artikel 6:3:3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In artikel 5, vierde lid, wordt “waarbij het openbaar ministerie de aantekening heeft geplaatst dat het wil adviseren over te nemen besluiten </w:t>
      </w:r>
      <w:proofErr w:type="gramStart"/>
      <w:r w:rsidRPr="004C695E">
        <w:rPr>
          <w:rFonts w:ascii="Times New Roman" w:hAnsi="Times New Roman"/>
          <w:sz w:val="24"/>
        </w:rPr>
        <w:t>inzake</w:t>
      </w:r>
      <w:proofErr w:type="gramEnd"/>
      <w:r w:rsidRPr="004C695E">
        <w:rPr>
          <w:rFonts w:ascii="Times New Roman" w:hAnsi="Times New Roman"/>
          <w:sz w:val="24"/>
        </w:rPr>
        <w:t xml:space="preserve"> de verschillende vormen van te verlenen vrijheden aan de gedetineerde” vervangen door: waarbij het openbaar ministerie een advies als bedoeld in artikel 6:1:10 van het Wetboek van Strafvordering heeft gegeven.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 eerste lid, en artikel 9 wordt “verslag van het openbaar ministerie” vervangen door</w:t>
      </w:r>
      <w:r w:rsidR="00871ECD">
        <w:rPr>
          <w:rFonts w:ascii="Times New Roman" w:hAnsi="Times New Roman"/>
          <w:sz w:val="24"/>
        </w:rPr>
        <w:t>:</w:t>
      </w:r>
      <w:r w:rsidRPr="004C695E">
        <w:rPr>
          <w:rFonts w:ascii="Times New Roman" w:hAnsi="Times New Roman"/>
          <w:sz w:val="24"/>
        </w:rPr>
        <w:t xml:space="preserve"> advies van het openbaar ministerie.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19, eerste lid, wordt “559a van het Wetboek van Strafvordering” vervangen door: 6:7:4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E1369D" w:rsidR="00E1369D" w:rsidP="00E1369D" w:rsidRDefault="00E1369D">
      <w:pPr>
        <w:tabs>
          <w:tab w:val="left" w:pos="284"/>
        </w:tabs>
        <w:rPr>
          <w:rFonts w:ascii="Times New Roman" w:hAnsi="Times New Roman"/>
          <w:b/>
          <w:sz w:val="24"/>
          <w:szCs w:val="20"/>
        </w:rPr>
      </w:pPr>
      <w:r w:rsidRPr="00E1369D">
        <w:rPr>
          <w:rFonts w:ascii="Times New Roman" w:hAnsi="Times New Roman"/>
          <w:b/>
          <w:sz w:val="24"/>
          <w:szCs w:val="20"/>
        </w:rPr>
        <w:t>ARTIKEL XI</w:t>
      </w:r>
    </w:p>
    <w:p w:rsidRPr="00E1369D" w:rsidR="00E1369D" w:rsidP="00E1369D" w:rsidRDefault="00E1369D">
      <w:pPr>
        <w:tabs>
          <w:tab w:val="left" w:pos="284"/>
        </w:tabs>
        <w:rPr>
          <w:rFonts w:ascii="Times New Roman" w:hAnsi="Times New Roman"/>
          <w:sz w:val="24"/>
          <w:szCs w:val="20"/>
        </w:rPr>
      </w:pPr>
    </w:p>
    <w:p w:rsidRPr="00E1369D" w:rsidR="00E1369D" w:rsidP="00E1369D" w:rsidRDefault="00E1369D">
      <w:pPr>
        <w:tabs>
          <w:tab w:val="left" w:pos="284"/>
        </w:tabs>
        <w:rPr>
          <w:rFonts w:ascii="Times New Roman" w:hAnsi="Times New Roman"/>
          <w:sz w:val="24"/>
          <w:szCs w:val="20"/>
        </w:rPr>
      </w:pPr>
      <w:r w:rsidRPr="00E1369D">
        <w:rPr>
          <w:rFonts w:ascii="Times New Roman" w:hAnsi="Times New Roman"/>
          <w:sz w:val="24"/>
          <w:szCs w:val="20"/>
        </w:rPr>
        <w:tab/>
        <w:t xml:space="preserve">In artikel 1.1 van de </w:t>
      </w:r>
      <w:proofErr w:type="spellStart"/>
      <w:r w:rsidRPr="00E1369D">
        <w:rPr>
          <w:rFonts w:ascii="Times New Roman" w:hAnsi="Times New Roman"/>
          <w:sz w:val="24"/>
          <w:szCs w:val="20"/>
        </w:rPr>
        <w:t>Jeugdwet</w:t>
      </w:r>
      <w:proofErr w:type="spellEnd"/>
      <w:r w:rsidRPr="00E1369D">
        <w:rPr>
          <w:rFonts w:ascii="Times New Roman" w:hAnsi="Times New Roman"/>
          <w:sz w:val="24"/>
          <w:szCs w:val="20"/>
        </w:rPr>
        <w:t xml:space="preserve"> komt de definitie van ‘strafrechtelijke beslissing’ te luiden:</w:t>
      </w:r>
    </w:p>
    <w:p w:rsidRPr="00E1369D" w:rsidR="00E1369D" w:rsidP="00E1369D" w:rsidRDefault="00E1369D">
      <w:pPr>
        <w:tabs>
          <w:tab w:val="left" w:pos="284"/>
        </w:tabs>
        <w:rPr>
          <w:rFonts w:ascii="Times New Roman" w:hAnsi="Times New Roman"/>
          <w:sz w:val="24"/>
          <w:szCs w:val="20"/>
        </w:rPr>
      </w:pPr>
      <w:r w:rsidRPr="00E1369D">
        <w:rPr>
          <w:rFonts w:ascii="Times New Roman" w:hAnsi="Times New Roman"/>
          <w:sz w:val="24"/>
          <w:szCs w:val="20"/>
        </w:rPr>
        <w:tab/>
        <w:t xml:space="preserve">- </w:t>
      </w:r>
      <w:r w:rsidRPr="00E1369D">
        <w:rPr>
          <w:rFonts w:ascii="Times New Roman" w:hAnsi="Times New Roman"/>
          <w:i/>
          <w:sz w:val="24"/>
          <w:szCs w:val="20"/>
        </w:rPr>
        <w:t>strafrechtelijke beslissing</w:t>
      </w:r>
      <w:r w:rsidRPr="00E1369D">
        <w:rPr>
          <w:rFonts w:ascii="Times New Roman" w:hAnsi="Times New Roman"/>
          <w:sz w:val="24"/>
          <w:szCs w:val="20"/>
        </w:rPr>
        <w:t>: beslissing van de officier van justitie of van de rechter met toepassing van titel VIII A van het Eerste Boek van het Wetboek van Strafrecht, met toepassing van de vijfde titel van Hoofdstuk 2 of de vijfde titel van Hoofdstuk 6 van Boek 6 van het Wetboek van Strafvordering, of een beslissing als bedoeld in artikel 493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Artikel 41, vierde lid, van de Loodsenwet, komt te luiden: </w:t>
      </w:r>
    </w:p>
    <w:p w:rsidRPr="004C695E" w:rsidR="004C695E" w:rsidP="001950B9" w:rsidRDefault="001950B9">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6:1:5 van het Wetboek van Strafvordering is van overeenkomstige toepassing.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 xml:space="preserve">Artikel 14, eerste volzin, van de Noodwet rechtspleging, komt te luiden: Onze Minister van Veiligheid en Justitie kan bepalen, dat de beslissingen in strafzaken van bepaalde gerechtshoven, of rechtbanken, </w:t>
      </w:r>
      <w:proofErr w:type="gramStart"/>
      <w:r w:rsidRPr="004C695E">
        <w:rPr>
          <w:rFonts w:ascii="Times New Roman" w:hAnsi="Times New Roman"/>
          <w:sz w:val="24"/>
        </w:rPr>
        <w:t>niettegenstaande</w:t>
      </w:r>
      <w:proofErr w:type="gramEnd"/>
      <w:r w:rsidRPr="004C695E">
        <w:rPr>
          <w:rFonts w:ascii="Times New Roman" w:hAnsi="Times New Roman"/>
          <w:sz w:val="24"/>
        </w:rPr>
        <w:t xml:space="preserve"> de artikelen 6:1:16, 6:7:1 tot en met 6:7:5 van het Wetboek van Strafvordering, ten uitvoer kunnen worden gelegd.</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13a van de Opiumwet wordt “de artikelen 33 tot en met 35 en 36b tot en met 36d van het Wetboek van Strafrecht” vervangen door: de artikelen 33 tot en met 34 en 36b tot en met 36d van het Wetboek van Strafrecht en artikel 6:1:10 van het Wetboek van Strafvordering.</w:t>
      </w:r>
    </w:p>
    <w:p w:rsidR="004C695E" w:rsidP="004C695E" w:rsidRDefault="004C695E">
      <w:pPr>
        <w:rPr>
          <w:rFonts w:ascii="Times New Roman" w:hAnsi="Times New Roman"/>
          <w:b/>
          <w:sz w:val="24"/>
        </w:rPr>
      </w:pPr>
    </w:p>
    <w:p w:rsidRPr="004C695E" w:rsidR="001950B9" w:rsidP="004C695E" w:rsidRDefault="001950B9">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Overleveringswet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60, derde lid, wordt “de artikelen 564 tot en met 568 van het Wetboek van Strafvordering” vervangen door: de artikelen 6:1:6, 6:1:7, 6:1:9, 6:1:15 en 6:2:1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65 wordt “569 en 570 van het Wetboek van Strafvordering” vervangen door: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67 wordt als volgt gewijzigd:</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komt de laatste volzin te luiden: De artikelen 533, derde, vierde en zesde lid, 534, 535 en 536 van het Wetboek van Strafvordering zijn van overeenkomstige toepassing.</w:t>
      </w:r>
    </w:p>
    <w:p w:rsidR="001950B9" w:rsidP="004C695E"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wordt “de artikelen 591 en 591a van het Wetboek van Strafvordering” vervangen door: de artikelen 529 en 530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68 wordt “de artikelen 585 tot en met 590 van het Wetboek van Strafvordering” vervangen door: de artikelen 36b tot en met 36e, 36g, 36h en 36n van het Wetboek van Strafvordering.</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De Penitentiaire beginselenwet wordt als volgt gewijzigd:</w:t>
      </w:r>
    </w:p>
    <w:p w:rsidR="004C695E" w:rsidP="004C695E" w:rsidRDefault="004C695E">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A</w:t>
      </w:r>
    </w:p>
    <w:p w:rsidR="00DD70F2" w:rsidP="004C695E" w:rsidRDefault="00DD70F2">
      <w:pPr>
        <w:rPr>
          <w:rFonts w:ascii="Times New Roman" w:hAnsi="Times New Roman"/>
          <w:sz w:val="24"/>
        </w:rPr>
      </w:pPr>
    </w:p>
    <w:p w:rsidR="00DD70F2" w:rsidP="00CE4DB0" w:rsidRDefault="00DD70F2">
      <w:pPr>
        <w:ind w:firstLine="284"/>
        <w:rPr>
          <w:rFonts w:ascii="Times New Roman" w:hAnsi="Times New Roman"/>
          <w:sz w:val="24"/>
        </w:rPr>
      </w:pPr>
      <w:r>
        <w:rPr>
          <w:rFonts w:ascii="Times New Roman" w:hAnsi="Times New Roman"/>
          <w:sz w:val="24"/>
        </w:rPr>
        <w:t>In artikel 2 vervalt het derde lid, onder vernummering van het vierde tot derde lid.</w:t>
      </w:r>
    </w:p>
    <w:p w:rsidRPr="004C695E" w:rsidR="00DD70F2" w:rsidP="004C695E" w:rsidRDefault="00DD70F2">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r w:rsidR="00DD70F2">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9, tweede lid, wordt als volgt gewijzigd:</w:t>
      </w:r>
    </w:p>
    <w:p w:rsidR="001950B9" w:rsidP="001950B9"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lastRenderedPageBreak/>
        <w:t xml:space="preserve">1. </w:t>
      </w:r>
      <w:r w:rsidRPr="004C695E" w:rsidR="004C695E">
        <w:rPr>
          <w:rFonts w:ascii="Times New Roman" w:hAnsi="Times New Roman"/>
          <w:sz w:val="24"/>
        </w:rPr>
        <w:t>In onderdeel f wordt “de artikelen 37b of 38c van het Wetboek van Strafrecht” vervangen door: artikel 37b van het Wetboek van Strafrecht of artikel 6:6:10, eerste lid, onder e, van het Wetboek van Strafvordering.</w:t>
      </w:r>
    </w:p>
    <w:p w:rsidR="001950B9" w:rsidP="001950B9" w:rsidRDefault="001950B9">
      <w:pPr>
        <w:rPr>
          <w:rFonts w:ascii="Times New Roman" w:hAnsi="Times New Roman"/>
          <w:sz w:val="24"/>
        </w:rPr>
      </w:pP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Onderdeel g vervalt, onder verlettering van onderdelen h en i tot onderdelen g en h</w:t>
      </w:r>
      <w:r w:rsidR="00DD70F2">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10, tweede lid, komt te luiden:</w:t>
      </w:r>
    </w:p>
    <w:p w:rsidRPr="004C695E" w:rsidR="004C695E" w:rsidP="001950B9" w:rsidRDefault="001950B9">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bijzondere gevallen kan gijzeling als bedoeld in de artikelen 6:4:19 en 6:6:25 van het Wetboek van Strafvordering en artikel 28 van de Wet administratiefrechtelijke handhaving verkeersvoorschriften in een gevangenis ten uitvoer worden gelegd.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76, eerste lid, wordt “artikel 13, eerste lid, van het Wetboek van Strafrecht” vervangen door: artikel 6:2:8, eerste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In artikel 77, tweede lid, wordt “509o, vijfde lid,” vervangen door: 6:6:12, vierde lid</w:t>
      </w:r>
      <w:proofErr w:type="gramStart"/>
      <w:r w:rsidRPr="004C695E">
        <w:rPr>
          <w:rFonts w:ascii="Times New Roman" w:hAnsi="Times New Roman"/>
          <w:sz w:val="24"/>
        </w:rPr>
        <w:t>,</w:t>
      </w:r>
      <w:proofErr w:type="gramEnd"/>
      <w:r w:rsidRPr="004C695E">
        <w:rPr>
          <w:rFonts w:ascii="Times New Roman" w:hAnsi="Times New Roman"/>
          <w:sz w:val="24"/>
        </w:rPr>
        <w:t>.</w:t>
      </w:r>
    </w:p>
    <w:p w:rsidR="004C695E" w:rsidP="004C695E" w:rsidRDefault="004C695E">
      <w:pPr>
        <w:rPr>
          <w:rFonts w:ascii="Times New Roman" w:hAnsi="Times New Roman"/>
          <w:sz w:val="24"/>
        </w:rPr>
      </w:pPr>
    </w:p>
    <w:p w:rsidRPr="004C695E" w:rsidR="001950B9" w:rsidP="004C695E" w:rsidRDefault="001950B9">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XVII</w:t>
      </w:r>
    </w:p>
    <w:p w:rsidRPr="004C695E" w:rsidR="004C695E" w:rsidP="004C695E" w:rsidRDefault="004C695E">
      <w:pPr>
        <w:rPr>
          <w:rFonts w:ascii="Times New Roman" w:hAnsi="Times New Roman"/>
          <w:sz w:val="24"/>
        </w:rPr>
      </w:pPr>
    </w:p>
    <w:p w:rsidRPr="004C695E" w:rsidR="004C695E" w:rsidP="001950B9" w:rsidRDefault="004C695E">
      <w:pPr>
        <w:ind w:firstLine="284"/>
        <w:rPr>
          <w:rFonts w:ascii="Times New Roman" w:hAnsi="Times New Roman"/>
          <w:sz w:val="24"/>
        </w:rPr>
      </w:pPr>
      <w:r w:rsidRPr="004C695E">
        <w:rPr>
          <w:rFonts w:ascii="Times New Roman" w:hAnsi="Times New Roman"/>
          <w:sz w:val="24"/>
        </w:rPr>
        <w:t>Artikel 16, derde lid, onder c, van de Postwet 2009 komt te luiden:</w:t>
      </w:r>
    </w:p>
    <w:p w:rsidRPr="004C695E" w:rsidR="004C695E" w:rsidP="001950B9" w:rsidRDefault="001950B9">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de uitreiking van de gerechtelijke mededeling, bedoeld in de artikelen 36b, tweede lid, en 36d, eerste lid, van het Wetboek van Strafvordering.</w:t>
      </w:r>
    </w:p>
    <w:p w:rsidR="004C695E" w:rsidP="004C695E" w:rsidRDefault="004C695E">
      <w:pPr>
        <w:rPr>
          <w:rFonts w:ascii="Times New Roman" w:hAnsi="Times New Roman"/>
          <w:sz w:val="24"/>
        </w:rPr>
      </w:pPr>
    </w:p>
    <w:p w:rsidRPr="004C695E" w:rsidR="00B61944" w:rsidP="004C695E" w:rsidRDefault="00B6194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XVIII</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De Scheepvaartverkeerswet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35a, vijfde lid, komt de laatste volzin te luiden: De artikelen 533, derde, vierde en zesde lid, 534, 535 en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35b, vierde lid, wordt “de artikelen 587 en 588 van het Wetboek van Strafvordering” vervangen door: de artikelen 36d en 36e of 36f van het Wetboek van Strafvordering.</w:t>
      </w:r>
    </w:p>
    <w:p w:rsidR="004C695E" w:rsidP="004C695E" w:rsidRDefault="004C695E">
      <w:pPr>
        <w:rPr>
          <w:rFonts w:ascii="Times New Roman" w:hAnsi="Times New Roman"/>
          <w:b/>
          <w:sz w:val="24"/>
        </w:rPr>
      </w:pPr>
    </w:p>
    <w:p w:rsidRPr="004C695E" w:rsidR="00B61944" w:rsidP="004C695E" w:rsidRDefault="00B61944">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XIX</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lastRenderedPageBreak/>
        <w:t>In artikel 3.22, derde lid, onder b, van de Telecommunicatiewet, wordt “artikel 565, tweede lid” vervangen door: artikel 6:1:7.</w:t>
      </w:r>
    </w:p>
    <w:p w:rsidR="004C695E" w:rsidP="004C695E" w:rsidRDefault="004C695E">
      <w:pPr>
        <w:rPr>
          <w:rFonts w:ascii="Times New Roman" w:hAnsi="Times New Roman"/>
          <w:sz w:val="24"/>
        </w:rPr>
      </w:pPr>
    </w:p>
    <w:p w:rsidRPr="004C695E" w:rsidR="00B61944" w:rsidP="004C695E" w:rsidRDefault="00B6194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De Uitleveringswet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53, derde lid, wordt “de artikelen 564-568 van het Wetboek van Strafvordering” vervangen door: de artikelen 6:1:6, 6:1:7, 6:1:9, 6:1:15 en 6:2:1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57 wordt “, 569 en 570 van het Wetboek van Strafvordering” vervangen door: en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Artikel 59 wordt als volgt gewijzigd:</w:t>
      </w:r>
    </w:p>
    <w:p w:rsidR="00B61944" w:rsidP="004C695E" w:rsidRDefault="00B61944">
      <w:pPr>
        <w:rPr>
          <w:rFonts w:ascii="Times New Roman" w:hAnsi="Times New Roman"/>
          <w:sz w:val="24"/>
        </w:rPr>
      </w:pPr>
    </w:p>
    <w:p w:rsidRPr="004C695E" w:rsidR="004C695E" w:rsidP="00B61944" w:rsidRDefault="00B6194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laatste volzin van het eerste lid komt te luiden: De artikelen 533, derde, vierde en zesde lid, 534, 535 en 536 van het Wetboek van Strafvordering zijn van overeenkomstige toepassing.</w:t>
      </w:r>
    </w:p>
    <w:p w:rsidR="00B61944" w:rsidP="004C695E" w:rsidRDefault="00B61944">
      <w:pPr>
        <w:rPr>
          <w:rFonts w:ascii="Times New Roman" w:hAnsi="Times New Roman"/>
          <w:sz w:val="24"/>
        </w:rPr>
      </w:pPr>
    </w:p>
    <w:p w:rsidRPr="004C695E" w:rsidR="004C695E" w:rsidP="00B61944" w:rsidRDefault="00B61944">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wordt “de artikelen 591 en 591a van het Wetboek van Strafvordering” vervangen door: de artikelen 529 en 530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60 wordt “de artikelen 585 tot en met 588, 589 en 590 van het Wetboek van Strafvordering” vervangen door: de artikelen 36b tot en met 36e, 36h, 36i en 36n</w:t>
      </w:r>
      <w:r w:rsidRPr="004C695E">
        <w:rPr>
          <w:rFonts w:ascii="Times New Roman" w:hAnsi="Times New Roman"/>
          <w:b/>
          <w:sz w:val="24"/>
        </w:rPr>
        <w:t xml:space="preserve"> </w:t>
      </w:r>
      <w:r w:rsidRPr="004C695E">
        <w:rPr>
          <w:rFonts w:ascii="Times New Roman" w:hAnsi="Times New Roman"/>
          <w:sz w:val="24"/>
        </w:rPr>
        <w:t>van het Wetboek van Strafvordering.</w:t>
      </w:r>
    </w:p>
    <w:p w:rsidR="004C695E" w:rsidP="004C695E" w:rsidRDefault="004C695E">
      <w:pPr>
        <w:rPr>
          <w:rFonts w:ascii="Times New Roman" w:hAnsi="Times New Roman"/>
          <w:sz w:val="24"/>
        </w:rPr>
      </w:pPr>
    </w:p>
    <w:p w:rsidRPr="004C695E" w:rsidR="00B61944" w:rsidP="004C695E" w:rsidRDefault="00B61944">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De Uitvoeringswet Internationaal Strafhof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t>In artikel 9 wordt “de artikelen 585 tot en met 590 van het Wetboek van Strafvordering” vervangen door: de artikelen 36b tot en met 36e, 36g, 36h, 36i en 36n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61944" w:rsidRDefault="004C695E">
      <w:pPr>
        <w:ind w:firstLine="284"/>
        <w:rPr>
          <w:rFonts w:ascii="Times New Roman" w:hAnsi="Times New Roman"/>
          <w:sz w:val="24"/>
        </w:rPr>
      </w:pPr>
      <w:r w:rsidRPr="004C695E">
        <w:rPr>
          <w:rFonts w:ascii="Times New Roman" w:hAnsi="Times New Roman"/>
          <w:sz w:val="24"/>
        </w:rPr>
        <w:lastRenderedPageBreak/>
        <w:t>Artikel 44 wordt als volgt gewijzigd:</w:t>
      </w:r>
    </w:p>
    <w:p w:rsidR="00B61944" w:rsidP="004C695E" w:rsidRDefault="00B61944">
      <w:pPr>
        <w:rPr>
          <w:rFonts w:ascii="Times New Roman" w:hAnsi="Times New Roman"/>
          <w:sz w:val="24"/>
        </w:rPr>
      </w:pPr>
    </w:p>
    <w:p w:rsidRPr="004C695E" w:rsidR="004C695E" w:rsidP="00B61944" w:rsidRDefault="00B61944">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laatste volzin van het eerste lid komt te luiden: De artikelen 533, derde, vierde en zesde lid, 534, 535 en 536 van het Wetboek van Strafvordering zijn van overeenkomstige toepassing.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lid wordt “de artikelen 591 en 591a” vervangen door “de artikelen 529 en 530” en “artikel 591, tweede lid” door: artikel 529, tweede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56, derde lid, wordt “artikel 558 van het Wetboek van Strafvordering” vervangen door: artikel 6:7:1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64, tweede lid, wordt “556” vervangen door: 6:1:5.</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 xml:space="preserve">In artikel 69, tweede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artikelen 15 tot en met 15l van het Wetboek van Strafrecht” vervangen door: De artikelen 537, 6:1:15, 6:1:18, 6:2:5 tot en met 6:2:7, 6:2:10 tot en met 6:2:15, 6:3:14, 6:3:15, 6:6:1, 6:6:3, 6:6:4, 6:6:8, 6:6:9 en 6:6:20 tot en met 6:6:22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82, zesde lid, wordt “artikel 577b van het Wetboek van Strafvordering” vervangen door: de artikelen 6:4:9 en 6:6:26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5 van de Uitvoeringswet verdrag biologische wapens wordt “de artikelen 33-35 en 36a-36c van het Wetboek van Strafrecht” vervangen door: de artikelen 33, 34, 36b en 36c van het Wetboek van Strafrecht en artikel 6:1:12 van het Wetboek van Strafvordering.</w:t>
      </w:r>
    </w:p>
    <w:p w:rsidR="004C695E" w:rsidP="004C695E" w:rsidRDefault="004C695E">
      <w:pPr>
        <w:rPr>
          <w:rFonts w:ascii="Times New Roman" w:hAnsi="Times New Roman"/>
          <w:b/>
          <w:sz w:val="24"/>
        </w:rPr>
      </w:pPr>
    </w:p>
    <w:p w:rsidRPr="004C695E" w:rsidR="00395F13" w:rsidP="004C695E" w:rsidRDefault="00395F13">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XXIII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105, van de Vreemdelingenwet 2000 wordt “de artikelen 585 tot en met 590 van het Wetboek van Strafvordering” vervangen door: de artikelen 36b tot en met 36e, 36g, 36h en 36n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XXIV</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Wegenverkeerswet 1994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lastRenderedPageBreak/>
        <w:t>A</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laatste volzin van artikel 164, negende lid, komt te luiden: De artikelen 533, derde tot en met zesde lid, 534, 535 en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Artikel 180 wordt als volgt gewijzigd:</w:t>
      </w:r>
    </w:p>
    <w:p w:rsidR="00395F13" w:rsidP="004C695E" w:rsidRDefault="00395F13">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1.</w:t>
      </w:r>
      <w:r w:rsidR="00395F13">
        <w:rPr>
          <w:rFonts w:ascii="Times New Roman" w:hAnsi="Times New Roman"/>
          <w:sz w:val="24"/>
        </w:rPr>
        <w:t xml:space="preserve"> </w:t>
      </w:r>
      <w:r w:rsidRPr="004C695E">
        <w:rPr>
          <w:rFonts w:ascii="Times New Roman" w:hAnsi="Times New Roman"/>
          <w:sz w:val="24"/>
        </w:rPr>
        <w:t>In het eerste lid wordt “artikel 557, tweede lid, van het Wetboek van Strafvordering” vervangen door: artikel 6:1:16, tweede lid, van het Wetboek van Strafvordering.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derde lid wordt “de artikelen 587 en 588 van het Wetboek van Strafvordering” vervangen door: de artikelen 36d en 36e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Artikel 30 van de Wet aansprakelijkheidsverzekering motorrijtuigen wordt als volgt gewijzigd:</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zevende lid komt te luiden:</w:t>
      </w:r>
    </w:p>
    <w:p w:rsidRPr="004C695E" w:rsidR="004C695E" w:rsidP="00395F13" w:rsidRDefault="004C695E">
      <w:pPr>
        <w:ind w:firstLine="284"/>
        <w:rPr>
          <w:rFonts w:ascii="Times New Roman" w:hAnsi="Times New Roman"/>
          <w:sz w:val="24"/>
        </w:rPr>
      </w:pPr>
      <w:r w:rsidRPr="004C695E">
        <w:rPr>
          <w:rFonts w:ascii="Times New Roman" w:hAnsi="Times New Roman"/>
          <w:sz w:val="24"/>
        </w:rPr>
        <w:t>7.</w:t>
      </w:r>
      <w:r w:rsidR="00395F13">
        <w:rPr>
          <w:rFonts w:ascii="Times New Roman" w:hAnsi="Times New Roman"/>
          <w:sz w:val="24"/>
        </w:rPr>
        <w:t xml:space="preserve"> </w:t>
      </w:r>
      <w:r w:rsidRPr="004C695E">
        <w:rPr>
          <w:rFonts w:ascii="Times New Roman" w:hAnsi="Times New Roman"/>
          <w:sz w:val="24"/>
        </w:rPr>
        <w:t>Bij veroordeling wegens een strafbaar feit, omschreven in het eerste, tweede of vierde lid, kan de rechter tevens de schuldige de bijkomende straf van betaling van een bedrag van ten hoogste € 2723 aan het Waarborgfonds Motorverkeer opleggen. Artikel 24a van het Wetboek van Strafrecht en de artikelen 6:4:2 en 6:4:7 van het Wetboek van Strafvordering zijn van overeenkomstige toepassing.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achtste lid, wordt “de artikelen 561, eerste, tweede en derde lid, 572, eerste, tweede en vierde lid, 573, 575 en 576 van het Wetboek van Strafvordering” vervangen door: de artikelen 6:1:1, 6:1:2, 6:4:1, 6:4:3, 6:4:5, 6:4:6 en 6:4:8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Artikel 53, tweede lid, van de Wet bijzondere opnemingen in psychiatrische ziekenhuizen wordt als volgt gewijzigd:</w:t>
      </w:r>
    </w:p>
    <w:p w:rsidR="00395F13" w:rsidP="004C695E" w:rsidRDefault="00395F13">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1.</w:t>
      </w:r>
      <w:r w:rsidR="00395F13">
        <w:rPr>
          <w:rFonts w:ascii="Times New Roman" w:hAnsi="Times New Roman"/>
          <w:sz w:val="24"/>
        </w:rPr>
        <w:t xml:space="preserve"> </w:t>
      </w:r>
      <w:r w:rsidRPr="004C695E">
        <w:rPr>
          <w:rFonts w:ascii="Times New Roman" w:hAnsi="Times New Roman"/>
          <w:sz w:val="24"/>
        </w:rPr>
        <w:t>In onderdeel e wordt “of artikel 38c van het Wetboek van Strafrecht” vervangen door: of artikel 6:6:10 van het Wetboek van Strafvordering.</w:t>
      </w:r>
    </w:p>
    <w:p w:rsidR="00395F13" w:rsidP="004C695E" w:rsidRDefault="00395F13">
      <w:pPr>
        <w:rPr>
          <w:rFonts w:ascii="Times New Roman" w:hAnsi="Times New Roman"/>
          <w:sz w:val="24"/>
        </w:rPr>
      </w:pPr>
    </w:p>
    <w:p w:rsidRPr="004C695E" w:rsidR="004C695E" w:rsidP="00395F13" w:rsidRDefault="00395F13">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onderdeel f wordt “artikel 13 van het Wetboek van Strafrecht” vervangen door: artikel 6:2:8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XXVII</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lastRenderedPageBreak/>
        <w:t>Het vierde lid van artikel 8.27 van de Wet dieren komt te luiden:</w:t>
      </w:r>
    </w:p>
    <w:p w:rsidRPr="004C695E" w:rsidR="004C695E" w:rsidP="00395F13" w:rsidRDefault="00395F13">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Artikel 6:1:5 van het Wetboek van Strafvordering is van overeenkomstige toepassing.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XXVIII</w:t>
      </w:r>
    </w:p>
    <w:p w:rsidRPr="004C695E" w:rsidR="004C695E" w:rsidP="004C695E" w:rsidRDefault="004C695E">
      <w:pPr>
        <w:rPr>
          <w:rFonts w:ascii="Times New Roman" w:hAnsi="Times New Roman"/>
          <w:b/>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Wet DNA-onderzoek bij veroordeelden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 xml:space="preserve">In artikel 3, vijfde lid, en artikel 6, derde lid, wordt “artikel 588, eerste lid, onder b, tweede en derde lid, van het Wetboek van Strafvordering” vervangen door: artikel 36e, eerste lid, onder b, tweede en derde lid, van het Wetboek van Strafvordering.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In artikel 8, tweede lid, wordt “artikel 38c van het Wetboek van Strafrecht” vervangen door: of artikel 6:6:10 van het Wetboek van Strafvordering.</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XXIX</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 xml:space="preserve">In artikel 13 van de Wet internationale misdrijven </w:t>
      </w:r>
      <w:proofErr w:type="gramStart"/>
      <w:r w:rsidRPr="004C695E">
        <w:rPr>
          <w:rFonts w:ascii="Times New Roman" w:hAnsi="Times New Roman"/>
          <w:sz w:val="24"/>
        </w:rPr>
        <w:t>wordt</w:t>
      </w:r>
      <w:proofErr w:type="gramEnd"/>
      <w:r w:rsidRPr="004C695E">
        <w:rPr>
          <w:rFonts w:ascii="Times New Roman" w:hAnsi="Times New Roman"/>
          <w:sz w:val="24"/>
        </w:rPr>
        <w:t xml:space="preserve"> “De artikelen 76 en” vervangen door: Artikel 6:1:22 van het Wetboek van Strafvordering en.</w:t>
      </w:r>
    </w:p>
    <w:p w:rsidR="004C695E" w:rsidP="004C695E" w:rsidRDefault="004C695E">
      <w:pPr>
        <w:rPr>
          <w:rFonts w:ascii="Times New Roman" w:hAnsi="Times New Roman"/>
          <w:sz w:val="24"/>
        </w:rPr>
      </w:pPr>
    </w:p>
    <w:p w:rsidRPr="004C695E" w:rsidR="00395F13" w:rsidP="004C695E" w:rsidRDefault="00395F13">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w:t>
      </w:r>
    </w:p>
    <w:p w:rsidRPr="004C695E" w:rsidR="004C695E" w:rsidP="004C695E" w:rsidRDefault="004C695E">
      <w:pPr>
        <w:rPr>
          <w:rFonts w:ascii="Times New Roman" w:hAnsi="Times New Roman"/>
          <w:sz w:val="24"/>
        </w:rPr>
      </w:pPr>
    </w:p>
    <w:p w:rsidRPr="004C695E" w:rsidR="004C695E" w:rsidP="00395F13" w:rsidRDefault="004C695E">
      <w:pPr>
        <w:ind w:firstLine="284"/>
        <w:rPr>
          <w:rFonts w:ascii="Times New Roman" w:hAnsi="Times New Roman"/>
          <w:sz w:val="24"/>
        </w:rPr>
      </w:pPr>
      <w:r w:rsidRPr="004C695E">
        <w:rPr>
          <w:rFonts w:ascii="Times New Roman" w:hAnsi="Times New Roman"/>
          <w:sz w:val="24"/>
        </w:rPr>
        <w:t>De Wet luchtvaart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laatste volzin van artikel 11.7, zesde lid, komt te luiden: De artikelen 533, derde tot en met zesde lid, en 534 tot en met 536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11.13, derde lid, wordt “artikel 557, tweede lid, van het Wetboek van Strafvordering” vervangen door: artikel 6:1:16, tweede lid, van het Wetboek van Strafvordering.</w:t>
      </w:r>
    </w:p>
    <w:p w:rsidRPr="004C695E" w:rsidR="004C695E" w:rsidP="004C695E" w:rsidRDefault="004C695E">
      <w:pPr>
        <w:rPr>
          <w:rFonts w:ascii="Times New Roman" w:hAnsi="Times New Roman"/>
          <w:sz w:val="24"/>
        </w:rPr>
      </w:pPr>
    </w:p>
    <w:p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w:t>
      </w:r>
    </w:p>
    <w:p w:rsidRPr="004C695E" w:rsidR="004C695E" w:rsidP="004C695E" w:rsidRDefault="004C695E">
      <w:pPr>
        <w:rPr>
          <w:rFonts w:ascii="Times New Roman" w:hAnsi="Times New Roman"/>
          <w:sz w:val="24"/>
        </w:rPr>
      </w:pPr>
    </w:p>
    <w:p w:rsidRPr="004C695E" w:rsidR="004C695E" w:rsidP="00B50A2A" w:rsidRDefault="00E1369D">
      <w:pPr>
        <w:ind w:firstLine="284"/>
        <w:rPr>
          <w:rFonts w:ascii="Times New Roman" w:hAnsi="Times New Roman"/>
          <w:sz w:val="24"/>
        </w:rPr>
      </w:pPr>
      <w:r>
        <w:rPr>
          <w:rFonts w:ascii="Times New Roman" w:hAnsi="Times New Roman"/>
          <w:sz w:val="24"/>
        </w:rPr>
        <w:t>[</w:t>
      </w:r>
      <w:r w:rsidRPr="00E1369D">
        <w:rPr>
          <w:rFonts w:ascii="Times New Roman" w:hAnsi="Times New Roman"/>
          <w:i/>
          <w:sz w:val="24"/>
        </w:rPr>
        <w:t>vervallen</w:t>
      </w:r>
      <w:r>
        <w:rPr>
          <w:rFonts w:ascii="Times New Roman" w:hAnsi="Times New Roman"/>
          <w:sz w:val="24"/>
        </w:rPr>
        <w:t>]</w:t>
      </w:r>
    </w:p>
    <w:p w:rsidRPr="004C695E" w:rsidR="004C695E" w:rsidP="004C695E" w:rsidRDefault="004C695E">
      <w:pPr>
        <w:rPr>
          <w:rFonts w:ascii="Times New Roman" w:hAnsi="Times New Roman"/>
          <w:sz w:val="24"/>
        </w:rPr>
      </w:pPr>
    </w:p>
    <w:p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Artikel 68, derde lid, tweede volzin, van de Wet op de beroepen in de individuele gezondheidszorg komt te luiden: Artikel 6:1:5 van het Wetboek van Strafvordering, de tweede volzin van het eerste lid en de tweede volzin van het vierde lid zijn van overeenkomstige toepassing.</w:t>
      </w:r>
    </w:p>
    <w:p w:rsidRPr="004C695E" w:rsidR="004C695E" w:rsidP="004C695E" w:rsidRDefault="004C695E">
      <w:pPr>
        <w:rPr>
          <w:rFonts w:ascii="Times New Roman" w:hAnsi="Times New Roman"/>
          <w:sz w:val="24"/>
        </w:rPr>
      </w:pPr>
    </w:p>
    <w:p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op de economische delicten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10, tweede lid</w:t>
      </w:r>
      <w:proofErr w:type="gramStart"/>
      <w:r w:rsidRPr="004C695E">
        <w:rPr>
          <w:rFonts w:ascii="Times New Roman" w:hAnsi="Times New Roman"/>
          <w:sz w:val="24"/>
        </w:rPr>
        <w:t>,</w:t>
      </w:r>
      <w:proofErr w:type="gramEnd"/>
      <w:r w:rsidRPr="004C695E">
        <w:rPr>
          <w:rFonts w:ascii="Times New Roman" w:hAnsi="Times New Roman"/>
          <w:sz w:val="24"/>
        </w:rPr>
        <w:t xml:space="preserve"> , wordt “artikel 577b van het Wetboek van Strafvordering” vervangen door: de artikelen 6:4:9 en 6:6:26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32, tweede lid, komt te luiden:</w:t>
      </w: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De artikelen 533, derde en vierde lid, 534, 535 en 536 van het Wetboek van Strafvordering zijn van overeenkomstige toepassing.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op de jeugdzorg wordt als volgt gewijzigd</w:t>
      </w:r>
      <w:proofErr w:type="gramStart"/>
      <w:r w:rsidRPr="004C695E">
        <w:rPr>
          <w:rFonts w:ascii="Times New Roman" w:hAnsi="Times New Roman"/>
          <w:sz w:val="24"/>
        </w:rPr>
        <w:t>:</w:t>
      </w:r>
      <w:proofErr w:type="gramEnd"/>
      <w:r w:rsidRPr="004C695E">
        <w:rPr>
          <w:rFonts w:ascii="Times New Roman" w:hAnsi="Times New Roman"/>
          <w:sz w:val="24"/>
        </w:rPr>
        <w:t xml:space="preserve">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10, eerste lid, onder c, vervalt “77j, vierde en vijfde lid,” en wordt “artikel 493, eerste lid” vervangen door: artikel 493, eerste lid, en 6:6:28.</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102, tweede lid, vervalt “77j, vijfde </w:t>
      </w:r>
      <w:proofErr w:type="gramStart"/>
      <w:r w:rsidRPr="004C695E">
        <w:rPr>
          <w:rFonts w:ascii="Times New Roman" w:hAnsi="Times New Roman"/>
          <w:sz w:val="24"/>
        </w:rPr>
        <w:t>lid ,</w:t>
      </w:r>
      <w:proofErr w:type="gramEnd"/>
      <w:r w:rsidRPr="004C695E">
        <w:rPr>
          <w:rFonts w:ascii="Times New Roman" w:hAnsi="Times New Roman"/>
          <w:sz w:val="24"/>
        </w:rPr>
        <w:t>” en wordt “artikel 493, eerste lid,” vervangen door: artikel 493, eerste lid, en 6:6:28.</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op de rechterlijke organisatie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67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“de artikelen 502, 509v en 509ff van het Wetboek van Strafvordering” vervangen door: de artikelen 6:6:15 en 6:6:37 van het Wetboek van Strafvordering.</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2.</w:t>
      </w:r>
      <w:r w:rsidR="00B50A2A">
        <w:rPr>
          <w:rFonts w:ascii="Times New Roman" w:hAnsi="Times New Roman"/>
          <w:sz w:val="24"/>
        </w:rPr>
        <w:t xml:space="preserve"> </w:t>
      </w:r>
      <w:r w:rsidRPr="004C695E">
        <w:rPr>
          <w:rFonts w:ascii="Times New Roman" w:hAnsi="Times New Roman"/>
          <w:sz w:val="24"/>
        </w:rPr>
        <w:t>In het derde lid wordt “de artikelen 502, eerste lid, 509v en 509ff van het Wetboek van Strafvordering vervangen door: de artikelen 6:6:15 en 6:6:37, eerste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128, eerste lid, wordt “een aanwijzing geeft </w:t>
      </w:r>
      <w:proofErr w:type="gramStart"/>
      <w:r w:rsidRPr="004C695E">
        <w:rPr>
          <w:rFonts w:ascii="Times New Roman" w:hAnsi="Times New Roman"/>
          <w:sz w:val="24"/>
        </w:rPr>
        <w:t>inzake</w:t>
      </w:r>
      <w:proofErr w:type="gramEnd"/>
      <w:r w:rsidRPr="004C695E">
        <w:rPr>
          <w:rFonts w:ascii="Times New Roman" w:hAnsi="Times New Roman"/>
          <w:sz w:val="24"/>
        </w:rPr>
        <w:t xml:space="preserve"> de opsporing of vervolging van strafbare feiten” vervangen door</w:t>
      </w:r>
      <w:r w:rsidR="00DD70F2">
        <w:rPr>
          <w:rFonts w:ascii="Times New Roman" w:hAnsi="Times New Roman"/>
          <w:sz w:val="24"/>
        </w:rPr>
        <w:t>:</w:t>
      </w:r>
      <w:r w:rsidRPr="004C695E">
        <w:rPr>
          <w:rFonts w:ascii="Times New Roman" w:hAnsi="Times New Roman"/>
          <w:sz w:val="24"/>
        </w:rPr>
        <w:t xml:space="preserve"> een aanwijzing geeft betreffende de uitoefening van de taken en bevoegdheden van het openbaar ministerie.</w:t>
      </w:r>
    </w:p>
    <w:p w:rsidR="004C695E" w:rsidP="004C695E" w:rsidRDefault="004C695E">
      <w:pPr>
        <w:rPr>
          <w:rFonts w:ascii="Times New Roman" w:hAnsi="Times New Roman"/>
          <w:b/>
          <w:sz w:val="24"/>
        </w:rPr>
      </w:pPr>
    </w:p>
    <w:p w:rsidRPr="004C695E" w:rsidR="00B50A2A" w:rsidP="004C695E" w:rsidRDefault="00B50A2A">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44a, eerste lid, van de Wet op de rechtsbijstand, wordt “artikel 591a, tweede lid,” vervangen door: artikel 530, tweede lid</w:t>
      </w:r>
      <w:proofErr w:type="gramStart"/>
      <w:r w:rsidRPr="004C695E">
        <w:rPr>
          <w:rFonts w:ascii="Times New Roman" w:hAnsi="Times New Roman"/>
          <w:sz w:val="24"/>
        </w:rPr>
        <w:t>,</w:t>
      </w:r>
      <w:proofErr w:type="gramEnd"/>
      <w:r w:rsidRPr="004C695E">
        <w:rPr>
          <w:rFonts w:ascii="Times New Roman" w:hAnsi="Times New Roman"/>
          <w:sz w:val="24"/>
        </w:rPr>
        <w:t>.</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102, tweede lid, derde volzin, van de Wet op het notarisambt komt te luiden: Artikel 6:1:5 van het Wetboek van Strafvordering is van overeenkomstige toepassing.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XXXVIII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overgang bijzondere rechtspleging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21, tweede lid, wordt “88-90, 92 en 93” vervangen door: 88 en 533</w:t>
      </w:r>
      <w:r w:rsidR="00DD70F2">
        <w:rPr>
          <w:rFonts w:ascii="Times New Roman" w:hAnsi="Times New Roman"/>
          <w:sz w:val="24"/>
        </w:rPr>
        <w:t xml:space="preserve"> tot en met</w:t>
      </w:r>
      <w:r w:rsidR="00587E17">
        <w:rPr>
          <w:rFonts w:ascii="Times New Roman" w:hAnsi="Times New Roman"/>
          <w:sz w:val="24"/>
        </w:rPr>
        <w:t xml:space="preserve"> </w:t>
      </w:r>
      <w:r w:rsidRPr="004C695E">
        <w:rPr>
          <w:rFonts w:ascii="Times New Roman" w:hAnsi="Times New Roman"/>
          <w:sz w:val="24"/>
        </w:rPr>
        <w:t>536.</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27 wordt “artikel 15 van het Wetboek van Strafrecht” vervangen door: artikel 6:2:10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XXXIX</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overdracht tenuitvoerlegging strafvonnissen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13d, tweede lid, wordt “556 van het Wetboek van Strafvordering” vervangen door: 6:1:5 van het Wetboek van Strafvordering.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In artikel 31a, vierde lid, wordt “artikel 577b van het Wetboek van Strafvordering” vervangen door: de artikelen 6:4:9 en 6:6:26 van het Wetboek van Strafvordering.</w:t>
      </w:r>
    </w:p>
    <w:p w:rsidR="004C695E" w:rsidP="004C695E" w:rsidRDefault="004C695E">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Ba</w:t>
      </w:r>
    </w:p>
    <w:p w:rsidR="00DD70F2" w:rsidP="004C695E" w:rsidRDefault="00DD70F2">
      <w:pPr>
        <w:rPr>
          <w:rFonts w:ascii="Times New Roman" w:hAnsi="Times New Roman"/>
          <w:sz w:val="24"/>
        </w:rPr>
      </w:pPr>
    </w:p>
    <w:p w:rsidR="00DD70F2" w:rsidP="00CE4DB0" w:rsidRDefault="00DD70F2">
      <w:pPr>
        <w:spacing w:line="320" w:lineRule="exact"/>
        <w:rPr>
          <w:rFonts w:ascii="Times New Roman" w:hAnsi="Times New Roman"/>
          <w:sz w:val="24"/>
        </w:rPr>
      </w:pPr>
      <w:r>
        <w:rPr>
          <w:rFonts w:ascii="Times New Roman" w:hAnsi="Times New Roman"/>
          <w:sz w:val="24"/>
        </w:rPr>
        <w:tab/>
        <w:t xml:space="preserve">Artikel 33, </w:t>
      </w:r>
      <w:r w:rsidR="00587E17">
        <w:rPr>
          <w:rFonts w:ascii="Times New Roman" w:hAnsi="Times New Roman"/>
          <w:sz w:val="24"/>
        </w:rPr>
        <w:t xml:space="preserve">tweede volzin, komt te luiden: </w:t>
      </w:r>
      <w:r w:rsidRPr="00DD70F2">
        <w:rPr>
          <w:rFonts w:ascii="Times New Roman" w:hAnsi="Times New Roman"/>
          <w:sz w:val="24"/>
        </w:rPr>
        <w:t>De tenuitvoerlegging van een op grond van artikel 31 opgelegde straf of maatregel geschiedt op last van Onze Minister.</w:t>
      </w:r>
    </w:p>
    <w:p w:rsidRPr="004C695E" w:rsidR="00DD70F2" w:rsidP="004C695E" w:rsidRDefault="00DD70F2">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36, tweede lid, wordt “het derde lid van artikel 575” vervangen door: het derde lid van artikel 6:4:5.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40, tweede lid, wordt “de artikelen 14b, vierde lid, 14d, eerste lid, en artikel 16 van het Wetboek van Strafrecht” vervangen door: de artikelen 6:1:15, 6:1:18 en 6:3:14</w:t>
      </w:r>
      <w:r w:rsidR="00DD70F2">
        <w:rPr>
          <w:rFonts w:ascii="Times New Roman" w:hAnsi="Times New Roman"/>
          <w:sz w:val="24"/>
        </w:rPr>
        <w:t xml:space="preserve"> van het Wetboek van Strafvordering</w:t>
      </w:r>
      <w:r w:rsidRPr="004C695E">
        <w:rPr>
          <w:rFonts w:ascii="Times New Roman" w:hAnsi="Times New Roman"/>
          <w:sz w:val="24"/>
        </w:rPr>
        <w:t>.</w:t>
      </w:r>
    </w:p>
    <w:p w:rsidR="004C695E" w:rsidP="004C695E" w:rsidRDefault="004C695E">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Da</w:t>
      </w:r>
    </w:p>
    <w:p w:rsidR="00DD70F2" w:rsidP="004C695E" w:rsidRDefault="00DD70F2">
      <w:pPr>
        <w:rPr>
          <w:rFonts w:ascii="Times New Roman" w:hAnsi="Times New Roman"/>
          <w:sz w:val="24"/>
        </w:rPr>
      </w:pPr>
    </w:p>
    <w:p w:rsidR="00DD70F2" w:rsidP="004C695E" w:rsidRDefault="00DD70F2">
      <w:pPr>
        <w:rPr>
          <w:rFonts w:ascii="Times New Roman" w:hAnsi="Times New Roman"/>
          <w:sz w:val="24"/>
        </w:rPr>
      </w:pPr>
      <w:r>
        <w:rPr>
          <w:rFonts w:ascii="Times New Roman" w:hAnsi="Times New Roman"/>
          <w:sz w:val="24"/>
        </w:rPr>
        <w:tab/>
        <w:t>Artikel 43c, tweede lid, komt te luiden:</w:t>
      </w:r>
    </w:p>
    <w:p w:rsidR="00DD70F2" w:rsidP="007A476C" w:rsidRDefault="00DD70F2">
      <w:pPr>
        <w:spacing w:line="320" w:lineRule="exact"/>
        <w:ind w:left="360" w:hanging="76"/>
        <w:rPr>
          <w:rFonts w:ascii="Times New Roman" w:hAnsi="Times New Roman"/>
          <w:sz w:val="24"/>
        </w:rPr>
      </w:pPr>
      <w:r>
        <w:rPr>
          <w:rFonts w:ascii="Times New Roman" w:hAnsi="Times New Roman"/>
          <w:sz w:val="24"/>
        </w:rPr>
        <w:t xml:space="preserve">2. De tenuitvoerlegging </w:t>
      </w:r>
      <w:r w:rsidRPr="00DD70F2">
        <w:rPr>
          <w:rFonts w:ascii="Times New Roman" w:hAnsi="Times New Roman"/>
          <w:sz w:val="24"/>
        </w:rPr>
        <w:t>van de in het eerste lid bedoelde sanctie geschiedt op last van</w:t>
      </w:r>
    </w:p>
    <w:p w:rsidRPr="00DD70F2" w:rsidR="00DD70F2" w:rsidP="00DD70F2" w:rsidRDefault="00DD70F2">
      <w:pPr>
        <w:spacing w:line="320" w:lineRule="exact"/>
        <w:ind w:left="360" w:hanging="360"/>
        <w:rPr>
          <w:rFonts w:ascii="Times New Roman" w:hAnsi="Times New Roman"/>
          <w:sz w:val="24"/>
        </w:rPr>
      </w:pPr>
      <w:r w:rsidRPr="00DD70F2">
        <w:rPr>
          <w:rFonts w:ascii="Times New Roman" w:hAnsi="Times New Roman"/>
          <w:sz w:val="24"/>
        </w:rPr>
        <w:t>Onze Minister.</w:t>
      </w:r>
    </w:p>
    <w:p w:rsidRPr="004C695E" w:rsidR="00DD70F2" w:rsidP="004C695E" w:rsidRDefault="00DD70F2">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62, wordt “de artikelen 564-568 van het Wetboek van Strafvordering” vervangen door: de artikelen 6:1:6, 6:1:7,</w:t>
      </w:r>
      <w:bookmarkStart w:name="_GoBack" w:id="1"/>
      <w:bookmarkEnd w:id="1"/>
      <w:r w:rsidRPr="004C695E">
        <w:rPr>
          <w:rFonts w:ascii="Times New Roman" w:hAnsi="Times New Roman"/>
          <w:sz w:val="24"/>
        </w:rPr>
        <w:t xml:space="preserve"> 6:1:9, 6:1:15 en 6:2:1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66 wordt “, 569 en 570 van het Wetboek van Strafvordering” vervangen door: en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67, laatste volzin komt te luiden: De artikelen 533, derde, vierde en zesde lid, 529, 530, 534 tot en met 536 van het Wetboek van Strafvordering zijn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68 wordt “de artikelen 585 tot en met 588, 589 en 590 van het Wetboek van Strafvordering” vervangen door: de artikelen 36b tot en met 36e, 36h en 36n van het Wetboek van Strafvordering.</w:t>
      </w:r>
    </w:p>
    <w:p w:rsidR="00B50A2A" w:rsidP="004C695E" w:rsidRDefault="00B50A2A">
      <w:pPr>
        <w:rPr>
          <w:rFonts w:ascii="Times New Roman" w:hAnsi="Times New Roman"/>
          <w:sz w:val="24"/>
        </w:rPr>
      </w:pPr>
    </w:p>
    <w:p w:rsidRPr="004C695E" w:rsidR="00587E17" w:rsidP="004C695E" w:rsidRDefault="00587E17">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16, derde lid, van de Wet tarieven in strafzaken wordt “artikel 591, tweede lid, van het Wetboek van Strafvordering” vervangen door: artikel 529, tweede lid,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wederzijdse erkenning en tenuitvoerlegging geldelijke sancties en beslissingen tot confiscatie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Aan het slot van onderdeel f, onder 4°, wordt de puntkomma vervangen door een punt.</w:t>
      </w:r>
    </w:p>
    <w:p w:rsidR="00B50A2A" w:rsidP="00B50A2A"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onderdeel n vervalt “, tenzij in deze wet uitdrukkelijk anders is bepaald.” en wordt de punt aan het slot vervangen door een puntkomma</w:t>
      </w:r>
      <w:r w:rsidR="003370D1">
        <w:rPr>
          <w:rFonts w:ascii="Times New Roman" w:hAnsi="Times New Roman"/>
          <w:sz w:val="24"/>
        </w:rPr>
        <w:t>.</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3.</w:t>
      </w:r>
      <w:r w:rsidR="00B50A2A">
        <w:rPr>
          <w:rFonts w:ascii="Times New Roman" w:hAnsi="Times New Roman"/>
          <w:sz w:val="24"/>
        </w:rPr>
        <w:t xml:space="preserve"> </w:t>
      </w:r>
      <w:r w:rsidRPr="004C695E">
        <w:rPr>
          <w:rFonts w:ascii="Times New Roman" w:hAnsi="Times New Roman"/>
          <w:sz w:val="24"/>
        </w:rPr>
        <w:t>Er wordt een onderdeel toegevoegd, luidende:</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o</w:t>
      </w:r>
      <w:proofErr w:type="gramEnd"/>
      <w:r>
        <w:rPr>
          <w:rFonts w:ascii="Times New Roman" w:hAnsi="Times New Roman"/>
          <w:sz w:val="24"/>
        </w:rPr>
        <w:t xml:space="preserve">. </w:t>
      </w:r>
      <w:r w:rsidRPr="004C695E" w:rsidR="004C695E">
        <w:rPr>
          <w:rFonts w:ascii="Times New Roman" w:hAnsi="Times New Roman"/>
          <w:sz w:val="24"/>
        </w:rPr>
        <w:t>Onze Minister: Onze Minister van Veiligheid en Justitie.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4 komt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4</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Bevoegd tot erkenning met het oog op tenuitvoerlegging van een in een andere lidstaat van de Europese Unie opgelegde beslissing, </w:t>
      </w:r>
      <w:proofErr w:type="gramStart"/>
      <w:r w:rsidRPr="004C695E">
        <w:rPr>
          <w:rFonts w:ascii="Times New Roman" w:hAnsi="Times New Roman"/>
          <w:sz w:val="24"/>
        </w:rPr>
        <w:t>houdende</w:t>
      </w:r>
      <w:proofErr w:type="gramEnd"/>
      <w:r w:rsidRPr="004C695E">
        <w:rPr>
          <w:rFonts w:ascii="Times New Roman" w:hAnsi="Times New Roman"/>
          <w:sz w:val="24"/>
        </w:rPr>
        <w:t xml:space="preserve"> een geldelijke sanctie of een beslissing tot confiscatie, is de officier van justitie bij het arrondissement Noord-Nederland. Onze Minister is bevoegd tot tenuitvoerlegging van deze beslissing.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5 wordt “is de officier van justitie bij het arrondissementsparket te Leeuwarden” vervangen door: zijn de officier van justitie bij het arrondissement Noord-Nederland en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de artikelen 9, tweede lid, 17, eerste, tweede en vijfde lid, 19, 23, tweede lid, 31, eerste, derde, vijfde en zesde lid, en 33, eerste en tweede lid, aanhef en onder c, wordt “de officier van justitie” telkens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E</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10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in de onderdelen a en b achter “uitspraak” ingevoegd: of beschikking.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tweede en derde lid wordt “de officier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F</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11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“de artikelen 561 en 572, 573, eerste en tweede lid, 574 tot en met 576 van het Wetboek van Strafvordering” vervangen door: de artikelen 6:1:1, 6:1:2, 6:4:1, 6:4:3, 6:4:4, 6:4:5, 6:4:6 en 6:4:8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Onder vernummering van het tweede en derde lid tot derde en vierde lid wordt een lid ingevoegd, luidende:</w:t>
      </w: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Indien de ten uitvoer te leggen beslissing is opgelegd bij beschikking en betrekking heeft op gedragingen in strijd met de verkeersregels, met inbegrip van overtredingen van de rij- en rusttijdenwetgeving en van de wetgeving </w:t>
      </w:r>
      <w:proofErr w:type="gramStart"/>
      <w:r w:rsidRPr="004C695E" w:rsidR="004C695E">
        <w:rPr>
          <w:rFonts w:ascii="Times New Roman" w:hAnsi="Times New Roman"/>
          <w:sz w:val="24"/>
        </w:rPr>
        <w:t>inzake</w:t>
      </w:r>
      <w:proofErr w:type="gramEnd"/>
      <w:r w:rsidRPr="004C695E" w:rsidR="004C695E">
        <w:rPr>
          <w:rFonts w:ascii="Times New Roman" w:hAnsi="Times New Roman"/>
          <w:sz w:val="24"/>
        </w:rPr>
        <w:t xml:space="preserve"> gevaarlijke goederen zijn, in voorkomend geval, de artikelen 28 tot en met 30 van de Wet administratiefrechtelijke handhaving verkeersvoorschriften van overeenkomstige toepassing, met dien verstande dat de kantonrechter van de rechtbank van het arrondissement Noord-Nederland bevoegd is de vordering tot het verlenen van de machtiging tot het toepassen van het dwangmiddel gijzeling te behandelen.</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Het derde lid (nieuw) komt te luiden: </w:t>
      </w: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De officier van justitie en Onze Minister kunnen de tenuitvoerlegging opschorten gedurende de periode die nodig is om de ten uitvoer te leggen beslissing te laten vertalen.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12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tweede lid wordt “de officier van justitie” vervangen door: Onze Minister.</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Het vierde lid komt te luiden:</w:t>
      </w: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Wordt de hoogte van het verschuldigde bedrag op grond van het eerste of derde lid aangepast, dan stelt de officier van justitie respectievelijk Onze Minister de bevoegde autoriteit van de uitvaardigende lidstaat hiervan </w:t>
      </w:r>
      <w:proofErr w:type="gramStart"/>
      <w:r w:rsidRPr="004C695E" w:rsidR="004C695E">
        <w:rPr>
          <w:rFonts w:ascii="Times New Roman" w:hAnsi="Times New Roman"/>
          <w:sz w:val="24"/>
        </w:rPr>
        <w:t>onverwijld</w:t>
      </w:r>
      <w:proofErr w:type="gramEnd"/>
      <w:r w:rsidRPr="004C695E" w:rsidR="004C695E">
        <w:rPr>
          <w:rFonts w:ascii="Times New Roman" w:hAnsi="Times New Roman"/>
          <w:sz w:val="24"/>
        </w:rPr>
        <w:t xml:space="preserve"> schriftelijk in kennis.</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H</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13a, tweede lid, en artikel 24a, tweede lid, wordt “niet geweigerd” vervangen door: </w:t>
      </w:r>
    </w:p>
    <w:p w:rsidRPr="004C695E" w:rsidR="004C695E" w:rsidP="00F47AD8" w:rsidRDefault="004C695E">
      <w:pPr>
        <w:ind w:firstLine="284"/>
        <w:rPr>
          <w:rFonts w:ascii="Times New Roman" w:hAnsi="Times New Roman"/>
          <w:sz w:val="24"/>
        </w:rPr>
      </w:pPr>
      <w:proofErr w:type="gramStart"/>
      <w:r w:rsidRPr="004C695E">
        <w:rPr>
          <w:rFonts w:ascii="Times New Roman" w:hAnsi="Times New Roman"/>
          <w:sz w:val="24"/>
        </w:rPr>
        <w:t>niet</w:t>
      </w:r>
      <w:proofErr w:type="gramEnd"/>
      <w:r w:rsidRPr="004C695E">
        <w:rPr>
          <w:rFonts w:ascii="Times New Roman" w:hAnsi="Times New Roman"/>
          <w:sz w:val="24"/>
        </w:rPr>
        <w:t xml:space="preserve"> op grond van het eerste lid geweigerd.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lastRenderedPageBreak/>
        <w:t xml:space="preserve">In artikel 15, eerste lid, </w:t>
      </w:r>
      <w:proofErr w:type="gramStart"/>
      <w:r w:rsidRPr="004C695E">
        <w:rPr>
          <w:rFonts w:ascii="Times New Roman" w:hAnsi="Times New Roman"/>
          <w:sz w:val="24"/>
        </w:rPr>
        <w:t>wordt</w:t>
      </w:r>
      <w:proofErr w:type="gramEnd"/>
      <w:r w:rsidRPr="004C695E">
        <w:rPr>
          <w:rFonts w:ascii="Times New Roman" w:hAnsi="Times New Roman"/>
          <w:sz w:val="24"/>
        </w:rPr>
        <w:t xml:space="preserve"> “Artikel 575, derde lid, van het Wetboek van Strafvordering” vervangen door: Artikel 6:4:5, derde lid,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J</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16 wordt als volgt gewijzigd:</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1.</w:t>
      </w:r>
      <w:r w:rsidR="00B50A2A">
        <w:rPr>
          <w:rFonts w:ascii="Times New Roman" w:hAnsi="Times New Roman"/>
          <w:sz w:val="24"/>
        </w:rPr>
        <w:t xml:space="preserve"> </w:t>
      </w:r>
      <w:r w:rsidRPr="004C695E">
        <w:rPr>
          <w:rFonts w:ascii="Times New Roman" w:hAnsi="Times New Roman"/>
          <w:sz w:val="24"/>
        </w:rPr>
        <w:t>In het eerste en het vijfde lid wordt “de artikelen 574 tot en met 576” vervangen door</w:t>
      </w:r>
      <w:r w:rsidR="00311D01">
        <w:rPr>
          <w:rFonts w:ascii="Times New Roman" w:hAnsi="Times New Roman"/>
          <w:sz w:val="24"/>
        </w:rPr>
        <w:t>:</w:t>
      </w:r>
      <w:r w:rsidRPr="004C695E">
        <w:rPr>
          <w:rFonts w:ascii="Times New Roman" w:hAnsi="Times New Roman"/>
          <w:sz w:val="24"/>
        </w:rPr>
        <w:t xml:space="preserve"> de artikelen 6:4:4 tot en met 6:4:6.</w:t>
      </w:r>
    </w:p>
    <w:p w:rsidR="00B50A2A" w:rsidP="00B50A2A" w:rsidRDefault="00B50A2A">
      <w:pPr>
        <w:ind w:firstLine="284"/>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 xml:space="preserve">In het zesde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“Artikel 24c, tweede tot en met vijfde lid, van het Wetboek van Strafrecht” vervangen door: Artikel 24c, tweede en derde lid, van het Wetboek van Strafrecht en artikel 6:4:7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 xml:space="preserve">In het zevende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“Artikel 564 is” vervangen door: De artikelen 6:1:6 en 6:1:15 zijn.</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het negende lid wordt “de officier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K</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21 wordt “de officier van justitie” vervangen door: de officier van justitie of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L</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22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Het eerste lid, onder a, komt te luiden:</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4C695E" w:rsidR="004C695E">
        <w:rPr>
          <w:rFonts w:ascii="Times New Roman" w:hAnsi="Times New Roman"/>
          <w:sz w:val="24"/>
        </w:rPr>
        <w:t xml:space="preserve">strekt tot betaling van een geldbedrag aan de staat ter ontneming van wederrechtelijk verkregen voordeel, wordt de beslissing overeenkomstig de artikelen 6:4:19, eerste lid, en 6:6:25 van het Wetboek van Strafvordering, ten uitvoer gelegd; </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eerste lid, onder b, wordt “de artikelen 577 en 577a” vervangen door: artikel 6:5:1.</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het tweede lid wordt “de artikelen 561, 572, 573, eerste en tweede lid, en 574 tot en met 576” vervangen door: de artikelen 6:1:1, 6:1:2, 6:4:1 tot en met 6:4:6, 6:4:8 en 6:5:1.</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M</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Onder vervanging van de punt aan het slot van onderdeel e door een puntkomma, wordt aan artikel 24, eerste lid, een onderdeel toegevoegd, luidende:</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f.</w:t>
      </w:r>
      <w:proofErr w:type="gramEnd"/>
      <w:r>
        <w:rPr>
          <w:rFonts w:ascii="Times New Roman" w:hAnsi="Times New Roman"/>
          <w:sz w:val="24"/>
        </w:rPr>
        <w:t xml:space="preserve"> </w:t>
      </w:r>
      <w:r w:rsidRPr="004C695E" w:rsidR="004C695E">
        <w:rPr>
          <w:rFonts w:ascii="Times New Roman" w:hAnsi="Times New Roman"/>
          <w:sz w:val="24"/>
        </w:rPr>
        <w:t>het certificaat niet is overgelegd, onvolledig is of kennelijk niet in overeenstemming is met de beslissing en niet aan het verzoek, bedoeld in artikel 7, tweede lid, is voldaan.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N</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26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De aanhef van het eerste lid komt te luiden: De tenuitvoerlegging van een beslissing tot confiscatie kan worden opgeschort indien</w:t>
      </w:r>
      <w:proofErr w:type="gramStart"/>
      <w:r w:rsidRPr="004C695E" w:rsidR="004C695E">
        <w:rPr>
          <w:rFonts w:ascii="Times New Roman" w:hAnsi="Times New Roman"/>
          <w:sz w:val="24"/>
        </w:rPr>
        <w:t>:</w:t>
      </w:r>
      <w:proofErr w:type="gramEnd"/>
      <w:r w:rsidRPr="004C695E" w:rsidR="004C695E">
        <w:rPr>
          <w:rFonts w:ascii="Times New Roman" w:hAnsi="Times New Roman"/>
          <w:sz w:val="24"/>
        </w:rPr>
        <w:t>.</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eerste lid, onderdeel a, wordt “de officier van justitie” vervangen door: Onze Minister.</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Onder verlettering van onderdelen c tot en met e tot onderdelen b tot en met d, vervalt het eerste lid, onderdeel b.</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Het eerste lid, onderdeel c (nieuw) komt te luiden:</w:t>
      </w:r>
    </w:p>
    <w:p w:rsidRPr="004C695E" w:rsidR="004C695E" w:rsidP="00B50A2A" w:rsidRDefault="00B50A2A">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4C695E" w:rsidR="004C695E">
        <w:rPr>
          <w:rFonts w:ascii="Times New Roman" w:hAnsi="Times New Roman"/>
          <w:sz w:val="24"/>
        </w:rPr>
        <w:t>vertaling van de beslissing tot confiscatie nodig wordt geacht;</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5. </w:t>
      </w:r>
      <w:r w:rsidRPr="004C695E" w:rsidR="004C695E">
        <w:rPr>
          <w:rFonts w:ascii="Times New Roman" w:hAnsi="Times New Roman"/>
          <w:sz w:val="24"/>
        </w:rPr>
        <w:t xml:space="preserve">In het tweede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“De officier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O</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28 wordt als volgt gewijzigd: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 het eerste lid, wordt “lager is dan € 10 000,-” vervangen door: lager is dan of gelijk is aan € 10 000</w:t>
      </w:r>
      <w:proofErr w:type="gramStart"/>
      <w:r w:rsidRPr="004C695E" w:rsidR="004C695E">
        <w:rPr>
          <w:rFonts w:ascii="Times New Roman" w:hAnsi="Times New Roman"/>
          <w:sz w:val="24"/>
        </w:rPr>
        <w:t>,-.</w:t>
      </w:r>
      <w:proofErr w:type="gramEnd"/>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2.</w:t>
      </w:r>
      <w:r w:rsidR="00B50A2A">
        <w:rPr>
          <w:rFonts w:ascii="Times New Roman" w:hAnsi="Times New Roman"/>
          <w:sz w:val="24"/>
        </w:rPr>
        <w:t xml:space="preserve"> </w:t>
      </w:r>
      <w:r w:rsidRPr="004C695E">
        <w:rPr>
          <w:rFonts w:ascii="Times New Roman" w:hAnsi="Times New Roman"/>
          <w:sz w:val="24"/>
        </w:rPr>
        <w:t xml:space="preserve">In het tweede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officier van justitie” vervangen door: Onze Minister.</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het vierde lid wordt “artikel 573, eerste lid” vervangen door: artikel 6:4:3, eerste lid.</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 xml:space="preserve">In het vijfde lid </w:t>
      </w:r>
      <w:proofErr w:type="gramStart"/>
      <w:r w:rsidRPr="004C695E" w:rsidR="004C695E">
        <w:rPr>
          <w:rFonts w:ascii="Times New Roman" w:hAnsi="Times New Roman"/>
          <w:sz w:val="24"/>
        </w:rPr>
        <w:t>wordt</w:t>
      </w:r>
      <w:proofErr w:type="gramEnd"/>
      <w:r w:rsidRPr="004C695E" w:rsidR="004C695E">
        <w:rPr>
          <w:rFonts w:ascii="Times New Roman" w:hAnsi="Times New Roman"/>
          <w:sz w:val="24"/>
        </w:rPr>
        <w:t xml:space="preserve"> “De minister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P</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34, tweede en derde lid en artikel 35, tweede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“De Minister van Justitie” vervangen door: Onze Minister.</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Q</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36 wordt “de artikelen 585 tot en met 590 van het Wetboek van Strafvordering” vervangen door: de artikelen 36b tot en met 36e, 36g, 36h en 36n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R</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37 wordt “artikel 558, tweede lid, van het Wetboek van Strafvordering” vervangen door: artikel 6:7:1, tweede lid,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 Wet wederzijdse erkenning en tenuitvoerlegging vrijheidsbenemende en voorwaardelijke sancties wordt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2:23, tweede lid, wordt “de artikelen 564 tot en met 570 van het Wetboek van Strafvordering” vervangen door: de artikelen 6:1:6, 6:1:7, 6:1:9, 6:1:15, 6:2:1 en 6:2:5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3:14 wordt als volgt gewijzigd:</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1.</w:t>
      </w:r>
      <w:r w:rsidR="00B50A2A">
        <w:rPr>
          <w:rFonts w:ascii="Times New Roman" w:hAnsi="Times New Roman"/>
          <w:sz w:val="24"/>
        </w:rPr>
        <w:t xml:space="preserve"> </w:t>
      </w:r>
      <w:r w:rsidRPr="004C695E">
        <w:rPr>
          <w:rFonts w:ascii="Times New Roman" w:hAnsi="Times New Roman"/>
          <w:sz w:val="24"/>
        </w:rPr>
        <w:t>In het vijfde lid wordt “artikel 14f van het Wetboek van Strafrecht” vervangen door “artikel 6:6:19 van het Wetboek van Strafvordering” en wordt “artikel 14g, derde lid, eerste volzin, van het Wetboek van Strafrecht” vervangen door: artikel 6:6:1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In het zesde lid wordt “artikel 15i, derde lid, eerste volzin, van het Wetboek van Strafrecht” vervangen door: artikel 6:6:1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3. </w:t>
      </w:r>
      <w:r w:rsidRPr="004C695E" w:rsidR="004C695E">
        <w:rPr>
          <w:rFonts w:ascii="Times New Roman" w:hAnsi="Times New Roman"/>
          <w:sz w:val="24"/>
        </w:rPr>
        <w:t>In het zevende lid wordt “artikel 22c, derde lid, van het Wetboek van Strafrecht” vervangen door: artikel 6:3:1, eerste lid, van het Wetboek van Strafvordering.</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4. </w:t>
      </w:r>
      <w:r w:rsidRPr="004C695E" w:rsidR="004C695E">
        <w:rPr>
          <w:rFonts w:ascii="Times New Roman" w:hAnsi="Times New Roman"/>
          <w:sz w:val="24"/>
        </w:rPr>
        <w:t>In het achtste lid wordt “de artikelen 22f, derde lid, en 22g, derde lid, van het Wetboek van Strafrecht” vervangen door: artikel 6:6:23 van het Wetboek van Strafvordering.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5:1 wordt “de artikelen 585 tot en met 590 van het Wetboek van Strafvordering” vervangen door: de artikelen 36b, 36c, 36d, 36e, 36g, 36h en 36n van het Wetboek van Strafvordering.</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XLIII</w:t>
      </w:r>
    </w:p>
    <w:p w:rsidRPr="004C695E" w:rsidR="004C695E" w:rsidP="004C695E" w:rsidRDefault="004C695E">
      <w:pPr>
        <w:rPr>
          <w:rFonts w:ascii="Times New Roman" w:hAnsi="Times New Roman"/>
          <w:sz w:val="24"/>
        </w:rPr>
      </w:pPr>
      <w:bookmarkStart w:name="EersteBoek_TitelII_Artikel16" w:id="2"/>
      <w:bookmarkStart w:name="EersteBoek_TitelII_Artikel22a" w:id="3"/>
      <w:bookmarkStart w:name="EersteBoek/TitelII/Artikel22f" w:id="4"/>
      <w:bookmarkStart w:name="EersteBoek/TitelII/Artikel22i" w:id="5"/>
      <w:bookmarkEnd w:id="2"/>
      <w:bookmarkEnd w:id="3"/>
      <w:bookmarkEnd w:id="4"/>
      <w:bookmarkEnd w:id="5"/>
    </w:p>
    <w:p w:rsidRPr="004C695E" w:rsidR="004C695E" w:rsidP="00B50A2A" w:rsidRDefault="00333E09">
      <w:pPr>
        <w:ind w:firstLine="284"/>
        <w:rPr>
          <w:rFonts w:ascii="Times New Roman" w:hAnsi="Times New Roman"/>
          <w:sz w:val="24"/>
        </w:rPr>
      </w:pPr>
      <w:r w:rsidRPr="00333E09">
        <w:rPr>
          <w:rFonts w:ascii="Times New Roman" w:hAnsi="Times New Roman"/>
          <w:sz w:val="24"/>
        </w:rPr>
        <w:t>De Wet zeevar</w:t>
      </w:r>
      <w:r>
        <w:rPr>
          <w:rFonts w:ascii="Times New Roman" w:hAnsi="Times New Roman"/>
          <w:sz w:val="24"/>
        </w:rPr>
        <w:t>enden wordt als volgt gewijzigd</w:t>
      </w:r>
      <w:r w:rsidR="00311D01">
        <w:rPr>
          <w:rFonts w:ascii="Times New Roman" w:hAnsi="Times New Roman"/>
          <w:sz w:val="24"/>
        </w:rPr>
        <w:t>:</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55n, derde lid, tweede volzin, komt te luiden: Artikel 6:1:5 van het Wetboek van Strafvordering is van overeenkomstige toepassing.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55o, vierde lid, tweede volzin, komt te luiden: Artikel 6:1:5</w:t>
      </w:r>
      <w:r w:rsidRPr="004C695E" w:rsidDel="00F54445">
        <w:rPr>
          <w:rFonts w:ascii="Times New Roman" w:hAnsi="Times New Roman"/>
          <w:sz w:val="24"/>
        </w:rPr>
        <w:t xml:space="preserve"> </w:t>
      </w:r>
      <w:r w:rsidRPr="004C695E">
        <w:rPr>
          <w:rFonts w:ascii="Times New Roman" w:hAnsi="Times New Roman"/>
          <w:sz w:val="24"/>
        </w:rPr>
        <w:t>van het Wetboek van Strafvordering is van overeenkomstige toepassing.</w:t>
      </w:r>
    </w:p>
    <w:p w:rsidR="004C695E" w:rsidP="004C695E" w:rsidRDefault="004C695E">
      <w:pPr>
        <w:rPr>
          <w:rFonts w:ascii="Times New Roman" w:hAnsi="Times New Roman"/>
          <w:b/>
          <w:sz w:val="24"/>
        </w:rPr>
      </w:pPr>
    </w:p>
    <w:p w:rsidR="00587E17" w:rsidP="004C695E" w:rsidRDefault="00587E17">
      <w:pPr>
        <w:rPr>
          <w:rFonts w:ascii="Times New Roman" w:hAnsi="Times New Roman"/>
          <w:b/>
          <w:sz w:val="24"/>
        </w:rPr>
      </w:pPr>
    </w:p>
    <w:p w:rsidR="00311D01" w:rsidP="004C695E" w:rsidRDefault="00311D01">
      <w:pPr>
        <w:rPr>
          <w:rFonts w:ascii="Times New Roman" w:hAnsi="Times New Roman"/>
          <w:b/>
          <w:sz w:val="24"/>
        </w:rPr>
      </w:pPr>
      <w:r>
        <w:rPr>
          <w:rFonts w:ascii="Times New Roman" w:hAnsi="Times New Roman"/>
          <w:b/>
          <w:sz w:val="24"/>
        </w:rPr>
        <w:t xml:space="preserve">ARTIKEL </w:t>
      </w:r>
      <w:proofErr w:type="spellStart"/>
      <w:r>
        <w:rPr>
          <w:rFonts w:ascii="Times New Roman" w:hAnsi="Times New Roman"/>
          <w:b/>
          <w:sz w:val="24"/>
        </w:rPr>
        <w:t>XLIIIa</w:t>
      </w:r>
      <w:proofErr w:type="spellEnd"/>
    </w:p>
    <w:p w:rsidR="00311D01" w:rsidP="004C695E" w:rsidRDefault="00311D01">
      <w:pPr>
        <w:rPr>
          <w:rFonts w:ascii="Times New Roman" w:hAnsi="Times New Roman"/>
          <w:b/>
          <w:sz w:val="24"/>
        </w:rPr>
      </w:pPr>
    </w:p>
    <w:p w:rsidRPr="00C93BA5" w:rsidR="00B50A2A" w:rsidP="00C93BA5" w:rsidRDefault="00C93BA5">
      <w:pPr>
        <w:ind w:firstLine="284"/>
        <w:rPr>
          <w:rFonts w:ascii="Times New Roman" w:hAnsi="Times New Roman"/>
          <w:sz w:val="24"/>
        </w:rPr>
      </w:pPr>
      <w:r w:rsidRPr="00C93BA5">
        <w:rPr>
          <w:rFonts w:ascii="Times New Roman" w:hAnsi="Times New Roman"/>
          <w:sz w:val="24"/>
        </w:rPr>
        <w:lastRenderedPageBreak/>
        <w:t>Onze Minister van Veiligheid en Justitie zendt binnen drie jaar na de inwerkingtreding van artikel III van deze wet aan de Staten-Generaal een verslag over de doeltreffendheid en de effecten in de praktijk van de mogelijkheid van betaling in termijnen van administratieve sancties op grond van de Wet administratiefrechtelijke handhaving verkeersvoorschriften.</w:t>
      </w:r>
    </w:p>
    <w:p w:rsidR="00ED6DA4" w:rsidP="004C695E" w:rsidRDefault="00ED6DA4">
      <w:pPr>
        <w:rPr>
          <w:rFonts w:ascii="Times New Roman" w:hAnsi="Times New Roman"/>
          <w:b/>
          <w:sz w:val="24"/>
        </w:rPr>
      </w:pPr>
    </w:p>
    <w:p w:rsidRPr="004C695E" w:rsidR="00C93BA5" w:rsidP="004C695E" w:rsidRDefault="00C93BA5">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XLIV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De wijziging van artikel 136 van het Wetboek van Strafvordering is niet van toepassing op veroordelingen tot vrijheidsstraf die zijn uitgesproken voor het tijdstip waarop deze wet in werking treedt. </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XLV</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Indien het bij </w:t>
      </w:r>
      <w:proofErr w:type="gramStart"/>
      <w:r w:rsidRPr="004C695E">
        <w:rPr>
          <w:rFonts w:ascii="Times New Roman" w:hAnsi="Times New Roman"/>
          <w:sz w:val="24"/>
        </w:rPr>
        <w:t>koninklijke</w:t>
      </w:r>
      <w:proofErr w:type="gramEnd"/>
      <w:r w:rsidRPr="004C695E">
        <w:rPr>
          <w:rFonts w:ascii="Times New Roman" w:hAnsi="Times New Roman"/>
          <w:sz w:val="24"/>
        </w:rPr>
        <w:t xml:space="preserve"> boodschap van </w:t>
      </w:r>
      <w:r w:rsidR="005F3D86">
        <w:rPr>
          <w:rFonts w:ascii="Times New Roman" w:hAnsi="Times New Roman"/>
          <w:sz w:val="24"/>
        </w:rPr>
        <w:t xml:space="preserve">24 november 2014 </w:t>
      </w:r>
      <w:r w:rsidRPr="004C695E">
        <w:rPr>
          <w:rFonts w:ascii="Times New Roman" w:hAnsi="Times New Roman"/>
          <w:sz w:val="24"/>
        </w:rPr>
        <w:t>ingediende voorstel van wet tot wijziging van het Wetboek van Strafvordering en de Wet op de economische delicten in verband met het gebruik van elektronische processtukken (Wetsvoorstel digitale proce</w:t>
      </w:r>
      <w:r w:rsidR="005F3D86">
        <w:rPr>
          <w:rFonts w:ascii="Times New Roman" w:hAnsi="Times New Roman"/>
          <w:sz w:val="24"/>
        </w:rPr>
        <w:t>sstukken Strafvordering) (34 090)</w:t>
      </w:r>
      <w:r w:rsidRPr="004C695E">
        <w:rPr>
          <w:rFonts w:ascii="Times New Roman" w:hAnsi="Times New Roman"/>
          <w:sz w:val="24"/>
        </w:rPr>
        <w:t>, tot wet is of wordt verheven, en die wet in werking treedt of is getreden voor of op het tijdstip waarop deze wet in werking treedt, wordt deze wet als volgt gewijzigd: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I, onderdeel C, komt artikel 36a te luiden:</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36a</w:t>
      </w:r>
    </w:p>
    <w:p w:rsidR="00B50A2A" w:rsidP="004C695E" w:rsidRDefault="00B50A2A">
      <w:pPr>
        <w:rPr>
          <w:rFonts w:ascii="Times New Roman" w:hAnsi="Times New Roman"/>
          <w:sz w:val="24"/>
        </w:rPr>
      </w:pPr>
    </w:p>
    <w:p w:rsidRPr="004C695E" w:rsidR="004C695E" w:rsidP="00B50A2A" w:rsidRDefault="00B50A2A">
      <w:pPr>
        <w:ind w:firstLine="284"/>
        <w:rPr>
          <w:rFonts w:ascii="Times New Roman" w:hAnsi="Times New Roman"/>
          <w:sz w:val="24"/>
        </w:rPr>
      </w:pPr>
      <w:r>
        <w:rPr>
          <w:rFonts w:ascii="Times New Roman" w:hAnsi="Times New Roman"/>
          <w:sz w:val="24"/>
        </w:rPr>
        <w:t xml:space="preserve">1. </w:t>
      </w:r>
      <w:r w:rsidRPr="004C695E" w:rsidR="004C695E">
        <w:rPr>
          <w:rFonts w:ascii="Times New Roman" w:hAnsi="Times New Roman"/>
          <w:sz w:val="24"/>
        </w:rPr>
        <w:t>Indien op grond van dit wetboek een betekening, dagvaarding, oproeping, kennisgeving, aanzegging of andere mededeling is voorgeschreven, geschiedt deze op last van het openbaar ministerie dat de zaak opspoort, vervolgt of het laatst heeft vervolgd, tenzij de wet anders bepaalt. Het openbaar ministerie kan van een ieder vorderen de inlichtingen te verstrekken die redelijkerwijs noodzakelijk zijn voor de kennisgeving van gerechtelijke mededelingen. Artikel 96a, derde lid, is van overeenkomstige toepassing.</w:t>
      </w:r>
    </w:p>
    <w:p w:rsidRPr="004C695E" w:rsidR="004C695E" w:rsidP="00B50A2A" w:rsidRDefault="00B50A2A">
      <w:pPr>
        <w:ind w:firstLine="284"/>
        <w:rPr>
          <w:rFonts w:ascii="Times New Roman" w:hAnsi="Times New Roman"/>
          <w:sz w:val="24"/>
        </w:rPr>
      </w:pPr>
      <w:r>
        <w:rPr>
          <w:rFonts w:ascii="Times New Roman" w:hAnsi="Times New Roman"/>
          <w:sz w:val="24"/>
        </w:rPr>
        <w:t xml:space="preserve">2. </w:t>
      </w:r>
      <w:r w:rsidRPr="004C695E" w:rsidR="004C695E">
        <w:rPr>
          <w:rFonts w:ascii="Times New Roman" w:hAnsi="Times New Roman"/>
          <w:sz w:val="24"/>
        </w:rPr>
        <w:t>Waar deze wet voorziet in de mogelijkheid van een verzoek van de verdachte, kan een schriftelijk verzoek langs elektronische weg worden overgedragen, met behulp van een bij algemene maatregel van bestuur aangewezen elektronische voorziening.</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B</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In artikel I wordt na onderdeel G een onderdeel ingevoegd, luidende: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Ga</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In artikel 126e, derde lid, </w:t>
      </w:r>
      <w:proofErr w:type="gramStart"/>
      <w:r w:rsidRPr="004C695E">
        <w:rPr>
          <w:rFonts w:ascii="Times New Roman" w:hAnsi="Times New Roman"/>
          <w:sz w:val="24"/>
        </w:rPr>
        <w:t>wordt</w:t>
      </w:r>
      <w:proofErr w:type="gramEnd"/>
      <w:r w:rsidRPr="004C695E">
        <w:rPr>
          <w:rFonts w:ascii="Times New Roman" w:hAnsi="Times New Roman"/>
          <w:sz w:val="24"/>
        </w:rPr>
        <w:t xml:space="preserve"> “Artikel 36a” vervangen door: Artikel 36a, tweede lid,.</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C</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 xml:space="preserve">Artikel I, onderdeel Z, komt te luiden: </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Z</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Artikel 450 wordt als volgt gewijzigd:</w:t>
      </w:r>
    </w:p>
    <w:p w:rsidR="00B50A2A" w:rsidP="004C695E" w:rsidRDefault="00B50A2A">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1.</w:t>
      </w:r>
      <w:r w:rsidR="00B50A2A">
        <w:rPr>
          <w:rFonts w:ascii="Times New Roman" w:hAnsi="Times New Roman"/>
          <w:sz w:val="24"/>
        </w:rPr>
        <w:t xml:space="preserve"> </w:t>
      </w:r>
      <w:r w:rsidRPr="004C695E">
        <w:rPr>
          <w:rFonts w:ascii="Times New Roman" w:hAnsi="Times New Roman"/>
          <w:sz w:val="24"/>
        </w:rPr>
        <w:t>In het vijfde lid, vervalt: als gewone brief over de post.</w:t>
      </w:r>
    </w:p>
    <w:p w:rsidR="00B50A2A" w:rsidP="004C695E" w:rsidRDefault="00B50A2A">
      <w:pPr>
        <w:rPr>
          <w:rFonts w:ascii="Times New Roman" w:hAnsi="Times New Roman"/>
          <w:sz w:val="24"/>
        </w:rPr>
      </w:pPr>
    </w:p>
    <w:p w:rsidRPr="00537472" w:rsidR="00537472" w:rsidP="00537472" w:rsidRDefault="00537472">
      <w:pPr>
        <w:ind w:firstLine="284"/>
        <w:rPr>
          <w:rFonts w:ascii="Times New Roman" w:hAnsi="Times New Roman"/>
          <w:sz w:val="24"/>
        </w:rPr>
      </w:pPr>
      <w:r w:rsidRPr="00537472">
        <w:rPr>
          <w:rFonts w:ascii="Times New Roman" w:hAnsi="Times New Roman"/>
          <w:sz w:val="24"/>
        </w:rPr>
        <w:t xml:space="preserve">2. Er wordt een </w:t>
      </w:r>
      <w:proofErr w:type="gramStart"/>
      <w:r w:rsidRPr="00537472">
        <w:rPr>
          <w:rFonts w:ascii="Times New Roman" w:hAnsi="Times New Roman"/>
          <w:sz w:val="24"/>
        </w:rPr>
        <w:t>zevende</w:t>
      </w:r>
      <w:proofErr w:type="gramEnd"/>
      <w:r w:rsidRPr="00537472">
        <w:rPr>
          <w:rFonts w:ascii="Times New Roman" w:hAnsi="Times New Roman"/>
          <w:sz w:val="24"/>
        </w:rPr>
        <w:t xml:space="preserve"> lid toegevoegd, luidende:</w:t>
      </w:r>
    </w:p>
    <w:p w:rsidRPr="00537472" w:rsidR="00537472" w:rsidP="00537472" w:rsidRDefault="00537472">
      <w:pPr>
        <w:ind w:firstLine="284"/>
        <w:rPr>
          <w:rFonts w:ascii="Times New Roman" w:hAnsi="Times New Roman"/>
          <w:sz w:val="24"/>
        </w:rPr>
      </w:pPr>
      <w:r w:rsidRPr="00537472">
        <w:rPr>
          <w:rFonts w:ascii="Times New Roman" w:hAnsi="Times New Roman"/>
          <w:sz w:val="24"/>
        </w:rPr>
        <w:t xml:space="preserve">7. Indien bij het aanwenden van het rechtsmiddel, bedoeld in het eerste lid, gebruik is </w:t>
      </w:r>
    </w:p>
    <w:p w:rsidRPr="004C695E" w:rsidR="004C695E" w:rsidP="00537472" w:rsidRDefault="00537472">
      <w:pPr>
        <w:ind w:firstLine="284"/>
        <w:rPr>
          <w:rFonts w:ascii="Times New Roman" w:hAnsi="Times New Roman"/>
          <w:sz w:val="24"/>
        </w:rPr>
      </w:pPr>
      <w:proofErr w:type="gramStart"/>
      <w:r w:rsidRPr="00537472">
        <w:rPr>
          <w:rFonts w:ascii="Times New Roman" w:hAnsi="Times New Roman"/>
          <w:sz w:val="24"/>
        </w:rPr>
        <w:t>gemaakt</w:t>
      </w:r>
      <w:proofErr w:type="gramEnd"/>
      <w:r w:rsidRPr="00537472">
        <w:rPr>
          <w:rFonts w:ascii="Times New Roman" w:hAnsi="Times New Roman"/>
          <w:sz w:val="24"/>
        </w:rPr>
        <w:t xml:space="preserve"> van de elektronische voorziening, bedoeld in het vierde lid, geschiedt de verdere kennisgeving van gerechtelijke mededelingen, bedoeld in titel </w:t>
      </w:r>
      <w:proofErr w:type="spellStart"/>
      <w:r w:rsidRPr="00537472">
        <w:rPr>
          <w:rFonts w:ascii="Times New Roman" w:hAnsi="Times New Roman"/>
          <w:sz w:val="24"/>
        </w:rPr>
        <w:t>IIb</w:t>
      </w:r>
      <w:proofErr w:type="spellEnd"/>
      <w:r w:rsidRPr="00537472">
        <w:rPr>
          <w:rFonts w:ascii="Times New Roman" w:hAnsi="Times New Roman"/>
          <w:sz w:val="24"/>
        </w:rPr>
        <w:t xml:space="preserve"> van het eerste boek, door toezending door elektronische overdracht als bedoeld in artikel 36b, derde lid. Indien de toezending door elektronische overdracht van de dagvaarding van de verdachte om tegen een bepaalde datum ter terechtzitting te verschijnen niet binnen drie dagen na het aanwenden van het rechtsmiddel geschiedt, is de eerste volzin niet van toepassing.</w:t>
      </w:r>
    </w:p>
    <w:p w:rsidR="004C695E" w:rsidP="004C695E" w:rsidRDefault="004C695E">
      <w:pPr>
        <w:rPr>
          <w:rFonts w:ascii="Times New Roman" w:hAnsi="Times New Roman"/>
          <w:sz w:val="24"/>
        </w:rPr>
      </w:pPr>
    </w:p>
    <w:p w:rsidR="00537472" w:rsidP="004C695E" w:rsidRDefault="00537472">
      <w:pPr>
        <w:rPr>
          <w:rFonts w:ascii="Times New Roman" w:hAnsi="Times New Roman"/>
          <w:sz w:val="24"/>
        </w:rPr>
      </w:pPr>
    </w:p>
    <w:p w:rsidRPr="00E1369D" w:rsidR="00E1369D" w:rsidP="00E1369D" w:rsidRDefault="00E1369D">
      <w:pPr>
        <w:tabs>
          <w:tab w:val="left" w:pos="284"/>
        </w:tabs>
        <w:rPr>
          <w:rFonts w:ascii="Times New Roman" w:hAnsi="Times New Roman"/>
          <w:b/>
          <w:sz w:val="24"/>
          <w:szCs w:val="20"/>
        </w:rPr>
      </w:pPr>
      <w:r w:rsidRPr="00E1369D">
        <w:rPr>
          <w:rFonts w:ascii="Times New Roman" w:hAnsi="Times New Roman"/>
          <w:b/>
          <w:sz w:val="24"/>
          <w:szCs w:val="20"/>
        </w:rPr>
        <w:t xml:space="preserve">ARTIKEL </w:t>
      </w:r>
      <w:proofErr w:type="spellStart"/>
      <w:r w:rsidRPr="00E1369D">
        <w:rPr>
          <w:rFonts w:ascii="Times New Roman" w:hAnsi="Times New Roman"/>
          <w:b/>
          <w:sz w:val="24"/>
          <w:szCs w:val="20"/>
        </w:rPr>
        <w:t>XLVa</w:t>
      </w:r>
      <w:proofErr w:type="spellEnd"/>
    </w:p>
    <w:p w:rsidRPr="00E1369D" w:rsidR="00E1369D" w:rsidP="00E1369D" w:rsidRDefault="00E1369D">
      <w:pPr>
        <w:tabs>
          <w:tab w:val="left" w:pos="284"/>
        </w:tabs>
        <w:rPr>
          <w:rFonts w:ascii="Times New Roman" w:hAnsi="Times New Roman"/>
          <w:sz w:val="24"/>
          <w:szCs w:val="20"/>
        </w:rPr>
      </w:pPr>
    </w:p>
    <w:p w:rsidRPr="00E1369D" w:rsidR="00E1369D" w:rsidP="00E1369D" w:rsidRDefault="00E1369D">
      <w:pPr>
        <w:tabs>
          <w:tab w:val="left" w:pos="284"/>
        </w:tabs>
        <w:rPr>
          <w:rFonts w:ascii="Times New Roman" w:hAnsi="Times New Roman"/>
          <w:sz w:val="24"/>
          <w:szCs w:val="20"/>
        </w:rPr>
      </w:pPr>
      <w:r w:rsidRPr="00E1369D">
        <w:rPr>
          <w:rFonts w:ascii="Times New Roman" w:hAnsi="Times New Roman"/>
          <w:sz w:val="24"/>
          <w:szCs w:val="20"/>
        </w:rPr>
        <w:tab/>
      </w:r>
      <w:proofErr w:type="gramStart"/>
      <w:r w:rsidRPr="00E1369D">
        <w:rPr>
          <w:rFonts w:ascii="Times New Roman" w:hAnsi="Times New Roman"/>
          <w:sz w:val="24"/>
          <w:szCs w:val="20"/>
        </w:rPr>
        <w:t xml:space="preserve">Indien artikel I, onderdeel D, van de Wet van 4 juni 2015 tot wijziging van de Postwet 2009 tot modernisering en flexibilisering van de universele postdienstverlening (modernisering UPD)(Stb. </w:t>
      </w:r>
      <w:proofErr w:type="gramEnd"/>
      <w:r w:rsidRPr="00E1369D">
        <w:rPr>
          <w:rFonts w:ascii="Times New Roman" w:hAnsi="Times New Roman"/>
          <w:sz w:val="24"/>
          <w:szCs w:val="20"/>
        </w:rPr>
        <w:t>2015, 212) in werking treedt of is getreden voor of op het tijdstip waarop deze wet in werking treedt, vervalt artikel XVII van deze wet.</w:t>
      </w:r>
    </w:p>
    <w:p w:rsidR="00537472" w:rsidP="004C695E" w:rsidRDefault="00537472">
      <w:pPr>
        <w:rPr>
          <w:rFonts w:ascii="Times New Roman" w:hAnsi="Times New Roman"/>
          <w:b/>
          <w:sz w:val="24"/>
        </w:rPr>
      </w:pPr>
    </w:p>
    <w:p w:rsidR="00537472" w:rsidP="004C695E" w:rsidRDefault="00537472">
      <w:pPr>
        <w:rPr>
          <w:rFonts w:ascii="Times New Roman" w:hAnsi="Times New Roman"/>
          <w:b/>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XLVI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Deze wet treedt in werking op een bij koninklijk besluit te bepalen tijdstip, dat voor de verschillende artikelen of onderdelen daarvan verschillend kan worden vastgesteld.</w:t>
      </w:r>
    </w:p>
    <w:p w:rsidR="004C695E" w:rsidP="004C695E" w:rsidRDefault="004C695E">
      <w:pPr>
        <w:rPr>
          <w:rFonts w:ascii="Times New Roman" w:hAnsi="Times New Roman"/>
          <w:sz w:val="24"/>
        </w:rPr>
      </w:pPr>
    </w:p>
    <w:p w:rsidRPr="004C695E" w:rsidR="00B50A2A" w:rsidP="004C695E" w:rsidRDefault="00B50A2A">
      <w:pPr>
        <w:rPr>
          <w:rFonts w:ascii="Times New Roman" w:hAnsi="Times New Roman"/>
          <w:sz w:val="24"/>
        </w:rPr>
      </w:pPr>
    </w:p>
    <w:p w:rsidRPr="004C695E" w:rsidR="004C695E" w:rsidP="004C695E" w:rsidRDefault="004C695E">
      <w:pPr>
        <w:rPr>
          <w:rFonts w:ascii="Times New Roman" w:hAnsi="Times New Roman"/>
          <w:b/>
          <w:sz w:val="24"/>
        </w:rPr>
      </w:pPr>
      <w:r w:rsidRPr="004C695E">
        <w:rPr>
          <w:rFonts w:ascii="Times New Roman" w:hAnsi="Times New Roman"/>
          <w:b/>
          <w:sz w:val="24"/>
        </w:rPr>
        <w:t>ARTIKEL XLVII</w:t>
      </w:r>
    </w:p>
    <w:p w:rsidRPr="004C695E" w:rsidR="004C695E" w:rsidP="004C695E" w:rsidRDefault="004C695E">
      <w:pPr>
        <w:rPr>
          <w:rFonts w:ascii="Times New Roman" w:hAnsi="Times New Roman"/>
          <w:sz w:val="24"/>
        </w:rPr>
      </w:pPr>
    </w:p>
    <w:p w:rsidRPr="004C695E" w:rsidR="004C695E" w:rsidP="00B50A2A" w:rsidRDefault="004C695E">
      <w:pPr>
        <w:ind w:firstLine="284"/>
        <w:rPr>
          <w:rFonts w:ascii="Times New Roman" w:hAnsi="Times New Roman"/>
          <w:sz w:val="24"/>
        </w:rPr>
      </w:pPr>
      <w:r w:rsidRPr="004C695E">
        <w:rPr>
          <w:rFonts w:ascii="Times New Roman" w:hAnsi="Times New Roman"/>
          <w:sz w:val="24"/>
        </w:rPr>
        <w:t>Deze wet wordt aangehaald als: Wet herziening tenuitvoerlegging strafrechtelijke beslissingen.</w:t>
      </w: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00537472" w:rsidP="004C695E" w:rsidRDefault="00537472">
      <w:pPr>
        <w:rPr>
          <w:rFonts w:ascii="Times New Roman" w:hAnsi="Times New Roman"/>
          <w:sz w:val="24"/>
        </w:rPr>
      </w:pPr>
    </w:p>
    <w:p w:rsidRPr="004C695E" w:rsidR="00537472" w:rsidP="004C695E" w:rsidRDefault="00537472">
      <w:pPr>
        <w:rPr>
          <w:rFonts w:ascii="Times New Roman" w:hAnsi="Times New Roman"/>
          <w:sz w:val="24"/>
        </w:rPr>
      </w:pPr>
    </w:p>
    <w:p w:rsidRPr="004C695E" w:rsidR="004C695E" w:rsidP="00D425E3" w:rsidRDefault="004C695E">
      <w:pPr>
        <w:ind w:firstLine="284"/>
        <w:rPr>
          <w:rFonts w:ascii="Times New Roman" w:hAnsi="Times New Roman"/>
          <w:sz w:val="24"/>
        </w:rPr>
      </w:pPr>
      <w:r w:rsidRPr="004C695E">
        <w:rPr>
          <w:rFonts w:ascii="Times New Roman" w:hAnsi="Times New Roman"/>
          <w:sz w:val="24"/>
        </w:rPr>
        <w:lastRenderedPageBreak/>
        <w:t xml:space="preserve">Lasten en bevelen dat deze in het Staatsblad zal worden geplaatst en dat alle ministeries, autoriteiten, colleges en ambtenaren </w:t>
      </w:r>
      <w:r w:rsidR="0030483A">
        <w:rPr>
          <w:rFonts w:ascii="Times New Roman" w:hAnsi="Times New Roman"/>
          <w:sz w:val="24"/>
        </w:rPr>
        <w:t>d</w:t>
      </w:r>
      <w:r w:rsidRPr="004C695E">
        <w:rPr>
          <w:rFonts w:ascii="Times New Roman" w:hAnsi="Times New Roman"/>
          <w:sz w:val="24"/>
        </w:rPr>
        <w:t xml:space="preserve">ie </w:t>
      </w:r>
      <w:proofErr w:type="gramStart"/>
      <w:r w:rsidRPr="004C695E">
        <w:rPr>
          <w:rFonts w:ascii="Times New Roman" w:hAnsi="Times New Roman"/>
          <w:sz w:val="24"/>
        </w:rPr>
        <w:t>zulks</w:t>
      </w:r>
      <w:proofErr w:type="gramEnd"/>
      <w:r w:rsidRPr="004C695E">
        <w:rPr>
          <w:rFonts w:ascii="Times New Roman" w:hAnsi="Times New Roman"/>
          <w:sz w:val="24"/>
        </w:rPr>
        <w:t xml:space="preserve"> aangaat, aan de nauwkeurige uitvoering de hand zullen houden.</w:t>
      </w:r>
    </w:p>
    <w:p w:rsidRPr="004C695E" w:rsidR="004C695E" w:rsidP="004C695E" w:rsidRDefault="004C695E">
      <w:pPr>
        <w:rPr>
          <w:rFonts w:ascii="Times New Roman" w:hAnsi="Times New Roman"/>
          <w:sz w:val="24"/>
        </w:rPr>
      </w:pPr>
    </w:p>
    <w:p w:rsidR="004C695E" w:rsidP="004C695E" w:rsidRDefault="00D425E3">
      <w:pPr>
        <w:rPr>
          <w:rFonts w:ascii="Times New Roman" w:hAnsi="Times New Roman"/>
          <w:sz w:val="24"/>
        </w:rPr>
      </w:pPr>
      <w:r>
        <w:rPr>
          <w:rFonts w:ascii="Times New Roman" w:hAnsi="Times New Roman"/>
          <w:sz w:val="24"/>
        </w:rPr>
        <w:t>Gegeven</w:t>
      </w: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Pr="004C695E" w:rsidR="00D425E3" w:rsidP="004C695E" w:rsidRDefault="00D425E3">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De Staatssecretaris van Veiligheid en Justitie,</w:t>
      </w: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Pr="004C695E" w:rsidR="004C695E" w:rsidP="004C695E" w:rsidRDefault="004C695E">
      <w:pPr>
        <w:rPr>
          <w:rFonts w:ascii="Times New Roman" w:hAnsi="Times New Roman"/>
          <w:sz w:val="24"/>
        </w:rPr>
      </w:pPr>
    </w:p>
    <w:p w:rsidR="004C695E" w:rsidP="004C695E" w:rsidRDefault="004C695E">
      <w:pPr>
        <w:rPr>
          <w:rFonts w:ascii="Times New Roman" w:hAnsi="Times New Roman"/>
          <w:sz w:val="24"/>
        </w:rPr>
      </w:pPr>
    </w:p>
    <w:p w:rsidR="00D425E3" w:rsidP="004C695E" w:rsidRDefault="00D425E3">
      <w:pPr>
        <w:rPr>
          <w:rFonts w:ascii="Times New Roman" w:hAnsi="Times New Roman"/>
          <w:sz w:val="24"/>
        </w:rPr>
      </w:pPr>
    </w:p>
    <w:p w:rsidR="00D425E3" w:rsidP="004C695E" w:rsidRDefault="00D425E3">
      <w:pPr>
        <w:rPr>
          <w:rFonts w:ascii="Times New Roman" w:hAnsi="Times New Roman"/>
          <w:sz w:val="24"/>
        </w:rPr>
      </w:pPr>
    </w:p>
    <w:p w:rsidRPr="004C695E" w:rsidR="00D425E3" w:rsidP="004C695E" w:rsidRDefault="00D425E3">
      <w:pPr>
        <w:rPr>
          <w:rFonts w:ascii="Times New Roman" w:hAnsi="Times New Roman"/>
          <w:sz w:val="24"/>
        </w:rPr>
      </w:pPr>
    </w:p>
    <w:p w:rsidRPr="004C695E" w:rsidR="004C695E" w:rsidP="004C695E" w:rsidRDefault="004C695E">
      <w:pPr>
        <w:rPr>
          <w:rFonts w:ascii="Times New Roman" w:hAnsi="Times New Roman"/>
          <w:sz w:val="24"/>
        </w:rPr>
      </w:pPr>
      <w:r w:rsidRPr="004C695E">
        <w:rPr>
          <w:rFonts w:ascii="Times New Roman" w:hAnsi="Times New Roman"/>
          <w:sz w:val="24"/>
        </w:rPr>
        <w:t>De Minister van Veiligheid en Justitie,</w:t>
      </w:r>
    </w:p>
    <w:p w:rsidRPr="004C695E" w:rsidR="00CB3578" w:rsidP="004C695E" w:rsidRDefault="00CB3578">
      <w:pPr>
        <w:rPr>
          <w:rFonts w:ascii="Times New Roman" w:hAnsi="Times New Roman"/>
          <w:sz w:val="24"/>
        </w:rPr>
      </w:pPr>
    </w:p>
    <w:sectPr w:rsidRPr="004C695E"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E5" w:rsidRDefault="000B6FE5">
      <w:pPr>
        <w:spacing w:line="20" w:lineRule="exact"/>
      </w:pPr>
    </w:p>
  </w:endnote>
  <w:endnote w:type="continuationSeparator" w:id="0">
    <w:p w:rsidR="000B6FE5" w:rsidRDefault="000B6FE5">
      <w:pPr>
        <w:pStyle w:val="Amendement"/>
      </w:pPr>
      <w:r>
        <w:rPr>
          <w:b w:val="0"/>
          <w:bCs w:val="0"/>
        </w:rPr>
        <w:t xml:space="preserve"> </w:t>
      </w:r>
    </w:p>
  </w:endnote>
  <w:endnote w:type="continuationNotice" w:id="1">
    <w:p w:rsidR="000B6FE5" w:rsidRDefault="000B6F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JGMP P+ Univers">
    <w:altName w:val="Arial"/>
    <w:panose1 w:val="00000000000000000000"/>
    <w:charset w:val="00"/>
    <w:family w:val="swiss"/>
    <w:notTrueType/>
    <w:pitch w:val="default"/>
    <w:sig w:usb0="00000003" w:usb1="00000000" w:usb2="00000000" w:usb3="00000000" w:csb0="00000001" w:csb1="00000000"/>
  </w:font>
  <w:font w:name="V&amp;W Syntax (Adobe)">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E5" w:rsidRDefault="000B6FE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B6FE5" w:rsidRDefault="000B6FE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FE5" w:rsidRPr="002168F4" w:rsidRDefault="000B6FE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A476C">
      <w:rPr>
        <w:rStyle w:val="Paginanummer"/>
        <w:rFonts w:ascii="Times New Roman" w:hAnsi="Times New Roman"/>
        <w:noProof/>
      </w:rPr>
      <w:t>90</w:t>
    </w:r>
    <w:r w:rsidRPr="002168F4">
      <w:rPr>
        <w:rStyle w:val="Paginanummer"/>
        <w:rFonts w:ascii="Times New Roman" w:hAnsi="Times New Roman"/>
      </w:rPr>
      <w:fldChar w:fldCharType="end"/>
    </w:r>
  </w:p>
  <w:p w:rsidR="000B6FE5" w:rsidRPr="002168F4" w:rsidRDefault="000B6FE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E5" w:rsidRDefault="000B6FE5">
      <w:pPr>
        <w:pStyle w:val="Amendement"/>
      </w:pPr>
      <w:r>
        <w:rPr>
          <w:b w:val="0"/>
          <w:bCs w:val="0"/>
        </w:rPr>
        <w:separator/>
      </w:r>
    </w:p>
  </w:footnote>
  <w:footnote w:type="continuationSeparator" w:id="0">
    <w:p w:rsidR="000B6FE5" w:rsidRDefault="000B6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F0A"/>
    <w:multiLevelType w:val="multilevel"/>
    <w:tmpl w:val="E9F05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F1D59"/>
    <w:multiLevelType w:val="multilevel"/>
    <w:tmpl w:val="0F94D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714EA"/>
    <w:multiLevelType w:val="hybridMultilevel"/>
    <w:tmpl w:val="AEB015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7D664E"/>
    <w:multiLevelType w:val="hybridMultilevel"/>
    <w:tmpl w:val="057CC4DA"/>
    <w:lvl w:ilvl="0" w:tplc="1E8080CC">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6B138FF"/>
    <w:multiLevelType w:val="hybridMultilevel"/>
    <w:tmpl w:val="5BE6017A"/>
    <w:lvl w:ilvl="0" w:tplc="E26AAA8C">
      <w:start w:val="2"/>
      <w:numFmt w:val="bullet"/>
      <w:lvlText w:val="-"/>
      <w:lvlJc w:val="left"/>
      <w:pPr>
        <w:ind w:left="720"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383419"/>
    <w:multiLevelType w:val="multilevel"/>
    <w:tmpl w:val="C0F6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06C2A"/>
    <w:multiLevelType w:val="multilevel"/>
    <w:tmpl w:val="985E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36F1E"/>
    <w:multiLevelType w:val="hybridMultilevel"/>
    <w:tmpl w:val="DB5E29D0"/>
    <w:lvl w:ilvl="0" w:tplc="4724907E">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75104C"/>
    <w:multiLevelType w:val="multilevel"/>
    <w:tmpl w:val="E00A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9A1D04"/>
    <w:multiLevelType w:val="multilevel"/>
    <w:tmpl w:val="B536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07DC"/>
    <w:multiLevelType w:val="hybridMultilevel"/>
    <w:tmpl w:val="C6E28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3E11703"/>
    <w:multiLevelType w:val="multilevel"/>
    <w:tmpl w:val="01CE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E43DB"/>
    <w:multiLevelType w:val="multilevel"/>
    <w:tmpl w:val="E6DC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6A57E7"/>
    <w:multiLevelType w:val="hybridMultilevel"/>
    <w:tmpl w:val="F55A2528"/>
    <w:lvl w:ilvl="0" w:tplc="1E8080CC">
      <w:start w:val="1"/>
      <w:numFmt w:val="bullet"/>
      <w:lvlText w:val=""/>
      <w:lvlJc w:val="left"/>
      <w:pPr>
        <w:tabs>
          <w:tab w:val="num" w:pos="1440"/>
        </w:tabs>
        <w:ind w:left="1440" w:hanging="360"/>
      </w:pPr>
      <w:rPr>
        <w:rFonts w:ascii="Symbol" w:hAnsi="Symbol" w:hint="default"/>
        <w:color w:val="auto"/>
      </w:rPr>
    </w:lvl>
    <w:lvl w:ilvl="1" w:tplc="0413000F">
      <w:start w:val="1"/>
      <w:numFmt w:val="decimal"/>
      <w:lvlText w:val="%2."/>
      <w:lvlJc w:val="left"/>
      <w:pPr>
        <w:tabs>
          <w:tab w:val="num" w:pos="1440"/>
        </w:tabs>
        <w:ind w:left="1440" w:hanging="360"/>
      </w:pPr>
      <w:rPr>
        <w:rFonts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24D7AE2"/>
    <w:multiLevelType w:val="hybridMultilevel"/>
    <w:tmpl w:val="0A14FB46"/>
    <w:lvl w:ilvl="0" w:tplc="C3180DF0">
      <w:start w:val="7"/>
      <w:numFmt w:val="bullet"/>
      <w:lvlText w:val="-"/>
      <w:lvlJc w:val="left"/>
      <w:pPr>
        <w:ind w:left="630" w:hanging="360"/>
      </w:pPr>
      <w:rPr>
        <w:rFonts w:ascii="Garamond" w:eastAsia="Times New Roman" w:hAnsi="Garamond" w:cs="Times New Roman"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15">
    <w:nsid w:val="32813F41"/>
    <w:multiLevelType w:val="hybridMultilevel"/>
    <w:tmpl w:val="C8A86A92"/>
    <w:lvl w:ilvl="0" w:tplc="08A025EA">
      <w:numFmt w:val="bullet"/>
      <w:lvlText w:val="o"/>
      <w:lvlJc w:val="left"/>
      <w:pPr>
        <w:tabs>
          <w:tab w:val="num" w:pos="2160"/>
        </w:tabs>
        <w:ind w:left="2160" w:hanging="360"/>
      </w:pPr>
      <w:rPr>
        <w:rFonts w:ascii="Courier New" w:eastAsia="Verdana" w:hAnsi="Courier New" w:hint="default"/>
      </w:rPr>
    </w:lvl>
    <w:lvl w:ilvl="1" w:tplc="04130003">
      <w:start w:val="1"/>
      <w:numFmt w:val="bullet"/>
      <w:lvlText w:val="o"/>
      <w:lvlJc w:val="left"/>
      <w:pPr>
        <w:tabs>
          <w:tab w:val="num" w:pos="2880"/>
        </w:tabs>
        <w:ind w:left="2880" w:hanging="360"/>
      </w:pPr>
      <w:rPr>
        <w:rFonts w:ascii="Courier New" w:hAnsi="Courier New" w:cs="Courier New" w:hint="default"/>
      </w:rPr>
    </w:lvl>
    <w:lvl w:ilvl="2" w:tplc="04130005" w:tentative="1">
      <w:start w:val="1"/>
      <w:numFmt w:val="bullet"/>
      <w:lvlText w:val=""/>
      <w:lvlJc w:val="left"/>
      <w:pPr>
        <w:tabs>
          <w:tab w:val="num" w:pos="3600"/>
        </w:tabs>
        <w:ind w:left="3600" w:hanging="360"/>
      </w:pPr>
      <w:rPr>
        <w:rFonts w:ascii="Wingdings" w:hAnsi="Wingdings" w:hint="default"/>
      </w:rPr>
    </w:lvl>
    <w:lvl w:ilvl="3" w:tplc="04130001" w:tentative="1">
      <w:start w:val="1"/>
      <w:numFmt w:val="bullet"/>
      <w:lvlText w:val=""/>
      <w:lvlJc w:val="left"/>
      <w:pPr>
        <w:tabs>
          <w:tab w:val="num" w:pos="4320"/>
        </w:tabs>
        <w:ind w:left="4320" w:hanging="360"/>
      </w:pPr>
      <w:rPr>
        <w:rFonts w:ascii="Symbol" w:hAnsi="Symbol" w:hint="default"/>
      </w:rPr>
    </w:lvl>
    <w:lvl w:ilvl="4" w:tplc="04130003" w:tentative="1">
      <w:start w:val="1"/>
      <w:numFmt w:val="bullet"/>
      <w:lvlText w:val="o"/>
      <w:lvlJc w:val="left"/>
      <w:pPr>
        <w:tabs>
          <w:tab w:val="num" w:pos="5040"/>
        </w:tabs>
        <w:ind w:left="5040" w:hanging="360"/>
      </w:pPr>
      <w:rPr>
        <w:rFonts w:ascii="Courier New" w:hAnsi="Courier New" w:cs="Courier New" w:hint="default"/>
      </w:rPr>
    </w:lvl>
    <w:lvl w:ilvl="5" w:tplc="04130005" w:tentative="1">
      <w:start w:val="1"/>
      <w:numFmt w:val="bullet"/>
      <w:lvlText w:val=""/>
      <w:lvlJc w:val="left"/>
      <w:pPr>
        <w:tabs>
          <w:tab w:val="num" w:pos="5760"/>
        </w:tabs>
        <w:ind w:left="5760" w:hanging="360"/>
      </w:pPr>
      <w:rPr>
        <w:rFonts w:ascii="Wingdings" w:hAnsi="Wingdings" w:hint="default"/>
      </w:rPr>
    </w:lvl>
    <w:lvl w:ilvl="6" w:tplc="04130001" w:tentative="1">
      <w:start w:val="1"/>
      <w:numFmt w:val="bullet"/>
      <w:lvlText w:val=""/>
      <w:lvlJc w:val="left"/>
      <w:pPr>
        <w:tabs>
          <w:tab w:val="num" w:pos="6480"/>
        </w:tabs>
        <w:ind w:left="6480" w:hanging="360"/>
      </w:pPr>
      <w:rPr>
        <w:rFonts w:ascii="Symbol" w:hAnsi="Symbol" w:hint="default"/>
      </w:rPr>
    </w:lvl>
    <w:lvl w:ilvl="7" w:tplc="04130003" w:tentative="1">
      <w:start w:val="1"/>
      <w:numFmt w:val="bullet"/>
      <w:lvlText w:val="o"/>
      <w:lvlJc w:val="left"/>
      <w:pPr>
        <w:tabs>
          <w:tab w:val="num" w:pos="7200"/>
        </w:tabs>
        <w:ind w:left="7200" w:hanging="360"/>
      </w:pPr>
      <w:rPr>
        <w:rFonts w:ascii="Courier New" w:hAnsi="Courier New" w:cs="Courier New" w:hint="default"/>
      </w:rPr>
    </w:lvl>
    <w:lvl w:ilvl="8" w:tplc="04130005" w:tentative="1">
      <w:start w:val="1"/>
      <w:numFmt w:val="bullet"/>
      <w:lvlText w:val=""/>
      <w:lvlJc w:val="left"/>
      <w:pPr>
        <w:tabs>
          <w:tab w:val="num" w:pos="7920"/>
        </w:tabs>
        <w:ind w:left="7920" w:hanging="360"/>
      </w:pPr>
      <w:rPr>
        <w:rFonts w:ascii="Wingdings" w:hAnsi="Wingdings" w:hint="default"/>
      </w:rPr>
    </w:lvl>
  </w:abstractNum>
  <w:abstractNum w:abstractNumId="16">
    <w:nsid w:val="380D115B"/>
    <w:multiLevelType w:val="multilevel"/>
    <w:tmpl w:val="E904F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A42FA5"/>
    <w:multiLevelType w:val="multilevel"/>
    <w:tmpl w:val="F6BC2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D2E86"/>
    <w:multiLevelType w:val="multilevel"/>
    <w:tmpl w:val="013E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63C2B"/>
    <w:multiLevelType w:val="hybridMultilevel"/>
    <w:tmpl w:val="147E7A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4147755D"/>
    <w:multiLevelType w:val="multilevel"/>
    <w:tmpl w:val="8B2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6C7DBB"/>
    <w:multiLevelType w:val="hybridMultilevel"/>
    <w:tmpl w:val="55F63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75E30D6"/>
    <w:multiLevelType w:val="hybridMultilevel"/>
    <w:tmpl w:val="595ED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7E6772D"/>
    <w:multiLevelType w:val="multilevel"/>
    <w:tmpl w:val="8D1A8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790D7C"/>
    <w:multiLevelType w:val="hybridMultilevel"/>
    <w:tmpl w:val="FE68A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9586793"/>
    <w:multiLevelType w:val="multilevel"/>
    <w:tmpl w:val="693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721383"/>
    <w:multiLevelType w:val="hybridMultilevel"/>
    <w:tmpl w:val="69D818D2"/>
    <w:lvl w:ilvl="0" w:tplc="3DA2D2FA">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61780B5C"/>
    <w:multiLevelType w:val="hybridMultilevel"/>
    <w:tmpl w:val="15502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33667CC"/>
    <w:multiLevelType w:val="hybridMultilevel"/>
    <w:tmpl w:val="914EFB0A"/>
    <w:lvl w:ilvl="0" w:tplc="08A025EA">
      <w:numFmt w:val="bullet"/>
      <w:lvlText w:val="o"/>
      <w:lvlJc w:val="left"/>
      <w:pPr>
        <w:tabs>
          <w:tab w:val="num" w:pos="2160"/>
        </w:tabs>
        <w:ind w:left="2160" w:hanging="360"/>
      </w:pPr>
      <w:rPr>
        <w:rFonts w:ascii="Courier New" w:eastAsia="Verdana" w:hAnsi="Courier New" w:hint="default"/>
      </w:rPr>
    </w:lvl>
    <w:lvl w:ilvl="1" w:tplc="0D7CCB8A">
      <w:start w:val="1"/>
      <w:numFmt w:val="bullet"/>
      <w:lvlText w:val=""/>
      <w:lvlJc w:val="left"/>
      <w:pPr>
        <w:tabs>
          <w:tab w:val="num" w:pos="3087"/>
        </w:tabs>
        <w:ind w:left="3087" w:hanging="567"/>
      </w:pPr>
      <w:rPr>
        <w:rFonts w:ascii="Symbol" w:hAnsi="Symbol" w:hint="default"/>
        <w:color w:val="auto"/>
      </w:rPr>
    </w:lvl>
    <w:lvl w:ilvl="2" w:tplc="04130005" w:tentative="1">
      <w:start w:val="1"/>
      <w:numFmt w:val="bullet"/>
      <w:lvlText w:val=""/>
      <w:lvlJc w:val="left"/>
      <w:pPr>
        <w:tabs>
          <w:tab w:val="num" w:pos="3600"/>
        </w:tabs>
        <w:ind w:left="3600" w:hanging="360"/>
      </w:pPr>
      <w:rPr>
        <w:rFonts w:ascii="Wingdings" w:hAnsi="Wingdings" w:hint="default"/>
      </w:rPr>
    </w:lvl>
    <w:lvl w:ilvl="3" w:tplc="04130001" w:tentative="1">
      <w:start w:val="1"/>
      <w:numFmt w:val="bullet"/>
      <w:lvlText w:val=""/>
      <w:lvlJc w:val="left"/>
      <w:pPr>
        <w:tabs>
          <w:tab w:val="num" w:pos="4320"/>
        </w:tabs>
        <w:ind w:left="4320" w:hanging="360"/>
      </w:pPr>
      <w:rPr>
        <w:rFonts w:ascii="Symbol" w:hAnsi="Symbol" w:hint="default"/>
      </w:rPr>
    </w:lvl>
    <w:lvl w:ilvl="4" w:tplc="04130003" w:tentative="1">
      <w:start w:val="1"/>
      <w:numFmt w:val="bullet"/>
      <w:lvlText w:val="o"/>
      <w:lvlJc w:val="left"/>
      <w:pPr>
        <w:tabs>
          <w:tab w:val="num" w:pos="5040"/>
        </w:tabs>
        <w:ind w:left="5040" w:hanging="360"/>
      </w:pPr>
      <w:rPr>
        <w:rFonts w:ascii="Courier New" w:hAnsi="Courier New" w:cs="Courier New" w:hint="default"/>
      </w:rPr>
    </w:lvl>
    <w:lvl w:ilvl="5" w:tplc="04130005" w:tentative="1">
      <w:start w:val="1"/>
      <w:numFmt w:val="bullet"/>
      <w:lvlText w:val=""/>
      <w:lvlJc w:val="left"/>
      <w:pPr>
        <w:tabs>
          <w:tab w:val="num" w:pos="5760"/>
        </w:tabs>
        <w:ind w:left="5760" w:hanging="360"/>
      </w:pPr>
      <w:rPr>
        <w:rFonts w:ascii="Wingdings" w:hAnsi="Wingdings" w:hint="default"/>
      </w:rPr>
    </w:lvl>
    <w:lvl w:ilvl="6" w:tplc="04130001" w:tentative="1">
      <w:start w:val="1"/>
      <w:numFmt w:val="bullet"/>
      <w:lvlText w:val=""/>
      <w:lvlJc w:val="left"/>
      <w:pPr>
        <w:tabs>
          <w:tab w:val="num" w:pos="6480"/>
        </w:tabs>
        <w:ind w:left="6480" w:hanging="360"/>
      </w:pPr>
      <w:rPr>
        <w:rFonts w:ascii="Symbol" w:hAnsi="Symbol" w:hint="default"/>
      </w:rPr>
    </w:lvl>
    <w:lvl w:ilvl="7" w:tplc="04130003" w:tentative="1">
      <w:start w:val="1"/>
      <w:numFmt w:val="bullet"/>
      <w:lvlText w:val="o"/>
      <w:lvlJc w:val="left"/>
      <w:pPr>
        <w:tabs>
          <w:tab w:val="num" w:pos="7200"/>
        </w:tabs>
        <w:ind w:left="7200" w:hanging="360"/>
      </w:pPr>
      <w:rPr>
        <w:rFonts w:ascii="Courier New" w:hAnsi="Courier New" w:cs="Courier New" w:hint="default"/>
      </w:rPr>
    </w:lvl>
    <w:lvl w:ilvl="8" w:tplc="04130005" w:tentative="1">
      <w:start w:val="1"/>
      <w:numFmt w:val="bullet"/>
      <w:lvlText w:val=""/>
      <w:lvlJc w:val="left"/>
      <w:pPr>
        <w:tabs>
          <w:tab w:val="num" w:pos="7920"/>
        </w:tabs>
        <w:ind w:left="7920" w:hanging="360"/>
      </w:pPr>
      <w:rPr>
        <w:rFonts w:ascii="Wingdings" w:hAnsi="Wingdings" w:hint="default"/>
      </w:rPr>
    </w:lvl>
  </w:abstractNum>
  <w:abstractNum w:abstractNumId="29">
    <w:nsid w:val="6583175B"/>
    <w:multiLevelType w:val="multilevel"/>
    <w:tmpl w:val="5BFEA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8E35AF"/>
    <w:multiLevelType w:val="hybridMultilevel"/>
    <w:tmpl w:val="67443708"/>
    <w:lvl w:ilvl="0" w:tplc="08A025EA">
      <w:numFmt w:val="bullet"/>
      <w:lvlText w:val="o"/>
      <w:lvlJc w:val="left"/>
      <w:pPr>
        <w:tabs>
          <w:tab w:val="num" w:pos="720"/>
        </w:tabs>
        <w:ind w:left="720" w:hanging="360"/>
      </w:pPr>
      <w:rPr>
        <w:rFonts w:ascii="Courier New" w:eastAsia="Verdana"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68095F16"/>
    <w:multiLevelType w:val="hybridMultilevel"/>
    <w:tmpl w:val="89BA4C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72D351EC"/>
    <w:multiLevelType w:val="hybridMultilevel"/>
    <w:tmpl w:val="95BCB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BAE1F80"/>
    <w:multiLevelType w:val="multilevel"/>
    <w:tmpl w:val="6980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DC720F"/>
    <w:multiLevelType w:val="hybridMultilevel"/>
    <w:tmpl w:val="6F42ABB8"/>
    <w:lvl w:ilvl="0" w:tplc="1848FDFC">
      <w:start w:val="7"/>
      <w:numFmt w:val="bullet"/>
      <w:lvlText w:val="-"/>
      <w:lvlJc w:val="left"/>
      <w:pPr>
        <w:ind w:left="630" w:hanging="360"/>
      </w:pPr>
      <w:rPr>
        <w:rFonts w:ascii="Garamond" w:eastAsia="Times New Roman" w:hAnsi="Garamond" w:cs="Times New Roman"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35">
    <w:nsid w:val="7CE243BD"/>
    <w:multiLevelType w:val="hybridMultilevel"/>
    <w:tmpl w:val="F79EEE9E"/>
    <w:lvl w:ilvl="0" w:tplc="E79AB2A6">
      <w:start w:val="5"/>
      <w:numFmt w:val="bullet"/>
      <w:lvlText w:val="-"/>
      <w:lvlJc w:val="left"/>
      <w:pPr>
        <w:tabs>
          <w:tab w:val="num" w:pos="720"/>
        </w:tabs>
        <w:ind w:left="720" w:hanging="360"/>
      </w:pPr>
      <w:rPr>
        <w:rFonts w:ascii="Garamond" w:eastAsia="Times New Roman" w:hAnsi="Garamond"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7FBC23C1"/>
    <w:multiLevelType w:val="hybridMultilevel"/>
    <w:tmpl w:val="C6369B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0"/>
  </w:num>
  <w:num w:numId="2">
    <w:abstractNumId w:val="15"/>
  </w:num>
  <w:num w:numId="3">
    <w:abstractNumId w:val="28"/>
  </w:num>
  <w:num w:numId="4">
    <w:abstractNumId w:val="13"/>
  </w:num>
  <w:num w:numId="5">
    <w:abstractNumId w:val="3"/>
  </w:num>
  <w:num w:numId="6">
    <w:abstractNumId w:val="33"/>
  </w:num>
  <w:num w:numId="7">
    <w:abstractNumId w:val="26"/>
  </w:num>
  <w:num w:numId="8">
    <w:abstractNumId w:val="12"/>
  </w:num>
  <w:num w:numId="9">
    <w:abstractNumId w:val="9"/>
  </w:num>
  <w:num w:numId="10">
    <w:abstractNumId w:val="35"/>
  </w:num>
  <w:num w:numId="11">
    <w:abstractNumId w:val="31"/>
  </w:num>
  <w:num w:numId="12">
    <w:abstractNumId w:val="16"/>
  </w:num>
  <w:num w:numId="13">
    <w:abstractNumId w:val="17"/>
  </w:num>
  <w:num w:numId="14">
    <w:abstractNumId w:val="0"/>
  </w:num>
  <w:num w:numId="15">
    <w:abstractNumId w:val="5"/>
  </w:num>
  <w:num w:numId="16">
    <w:abstractNumId w:val="20"/>
  </w:num>
  <w:num w:numId="17">
    <w:abstractNumId w:val="14"/>
  </w:num>
  <w:num w:numId="18">
    <w:abstractNumId w:val="34"/>
  </w:num>
  <w:num w:numId="19">
    <w:abstractNumId w:val="23"/>
  </w:num>
  <w:num w:numId="20">
    <w:abstractNumId w:val="25"/>
  </w:num>
  <w:num w:numId="21">
    <w:abstractNumId w:val="24"/>
  </w:num>
  <w:num w:numId="22">
    <w:abstractNumId w:val="7"/>
  </w:num>
  <w:num w:numId="23">
    <w:abstractNumId w:val="6"/>
  </w:num>
  <w:num w:numId="24">
    <w:abstractNumId w:val="29"/>
  </w:num>
  <w:num w:numId="25">
    <w:abstractNumId w:val="2"/>
  </w:num>
  <w:num w:numId="26">
    <w:abstractNumId w:val="4"/>
  </w:num>
  <w:num w:numId="27">
    <w:abstractNumId w:val="22"/>
  </w:num>
  <w:num w:numId="28">
    <w:abstractNumId w:val="8"/>
  </w:num>
  <w:num w:numId="29">
    <w:abstractNumId w:val="36"/>
  </w:num>
  <w:num w:numId="30">
    <w:abstractNumId w:val="19"/>
  </w:num>
  <w:num w:numId="31">
    <w:abstractNumId w:val="27"/>
  </w:num>
  <w:num w:numId="32">
    <w:abstractNumId w:val="10"/>
  </w:num>
  <w:num w:numId="33">
    <w:abstractNumId w:val="21"/>
  </w:num>
  <w:num w:numId="34">
    <w:abstractNumId w:val="11"/>
  </w:num>
  <w:num w:numId="35">
    <w:abstractNumId w:val="32"/>
  </w:num>
  <w:num w:numId="36">
    <w:abstractNumId w:val="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5E"/>
    <w:rsid w:val="00001BFD"/>
    <w:rsid w:val="00012DBE"/>
    <w:rsid w:val="000574ED"/>
    <w:rsid w:val="00057E4B"/>
    <w:rsid w:val="00065D38"/>
    <w:rsid w:val="0009283E"/>
    <w:rsid w:val="000A1D81"/>
    <w:rsid w:val="000B6FE5"/>
    <w:rsid w:val="00111ED3"/>
    <w:rsid w:val="0011768D"/>
    <w:rsid w:val="00126535"/>
    <w:rsid w:val="0016528D"/>
    <w:rsid w:val="001950B9"/>
    <w:rsid w:val="001C190E"/>
    <w:rsid w:val="001C4E1D"/>
    <w:rsid w:val="002168F4"/>
    <w:rsid w:val="00294842"/>
    <w:rsid w:val="002A727C"/>
    <w:rsid w:val="002D1E23"/>
    <w:rsid w:val="003035E8"/>
    <w:rsid w:val="0030483A"/>
    <w:rsid w:val="00311D01"/>
    <w:rsid w:val="00333E09"/>
    <w:rsid w:val="003370D1"/>
    <w:rsid w:val="00395F13"/>
    <w:rsid w:val="003D3758"/>
    <w:rsid w:val="0043750B"/>
    <w:rsid w:val="00480A28"/>
    <w:rsid w:val="0049410D"/>
    <w:rsid w:val="004A016C"/>
    <w:rsid w:val="004A17C8"/>
    <w:rsid w:val="004A60CB"/>
    <w:rsid w:val="004C695E"/>
    <w:rsid w:val="004D10BD"/>
    <w:rsid w:val="004E060B"/>
    <w:rsid w:val="00510A29"/>
    <w:rsid w:val="00537472"/>
    <w:rsid w:val="00587E17"/>
    <w:rsid w:val="005A6DFE"/>
    <w:rsid w:val="005D2707"/>
    <w:rsid w:val="005F3D86"/>
    <w:rsid w:val="00606255"/>
    <w:rsid w:val="0064286A"/>
    <w:rsid w:val="00644E36"/>
    <w:rsid w:val="00663520"/>
    <w:rsid w:val="006B607A"/>
    <w:rsid w:val="006C7F87"/>
    <w:rsid w:val="006E1B3D"/>
    <w:rsid w:val="006F0675"/>
    <w:rsid w:val="00745821"/>
    <w:rsid w:val="007A476C"/>
    <w:rsid w:val="007D451C"/>
    <w:rsid w:val="00826224"/>
    <w:rsid w:val="008335A9"/>
    <w:rsid w:val="00871ECD"/>
    <w:rsid w:val="00897BC4"/>
    <w:rsid w:val="008C689C"/>
    <w:rsid w:val="00930A23"/>
    <w:rsid w:val="00965036"/>
    <w:rsid w:val="009C7354"/>
    <w:rsid w:val="009E6D7F"/>
    <w:rsid w:val="00A11E73"/>
    <w:rsid w:val="00A2521E"/>
    <w:rsid w:val="00AE436A"/>
    <w:rsid w:val="00AF09CA"/>
    <w:rsid w:val="00B50A2A"/>
    <w:rsid w:val="00B61944"/>
    <w:rsid w:val="00BB2816"/>
    <w:rsid w:val="00BB4AF1"/>
    <w:rsid w:val="00BD52CC"/>
    <w:rsid w:val="00BF2A92"/>
    <w:rsid w:val="00C135B1"/>
    <w:rsid w:val="00C41184"/>
    <w:rsid w:val="00C77FA5"/>
    <w:rsid w:val="00C86844"/>
    <w:rsid w:val="00C92DF8"/>
    <w:rsid w:val="00C93BA5"/>
    <w:rsid w:val="00CB3578"/>
    <w:rsid w:val="00CE4DB0"/>
    <w:rsid w:val="00D20AFA"/>
    <w:rsid w:val="00D22EB6"/>
    <w:rsid w:val="00D425E3"/>
    <w:rsid w:val="00D52F24"/>
    <w:rsid w:val="00D55648"/>
    <w:rsid w:val="00D65A21"/>
    <w:rsid w:val="00DA5BF9"/>
    <w:rsid w:val="00DD70F2"/>
    <w:rsid w:val="00DF4640"/>
    <w:rsid w:val="00E0635E"/>
    <w:rsid w:val="00E1369D"/>
    <w:rsid w:val="00E16443"/>
    <w:rsid w:val="00E32E23"/>
    <w:rsid w:val="00E36EE9"/>
    <w:rsid w:val="00E67E09"/>
    <w:rsid w:val="00E772D1"/>
    <w:rsid w:val="00EC0834"/>
    <w:rsid w:val="00ED6DA4"/>
    <w:rsid w:val="00EF21BA"/>
    <w:rsid w:val="00EF629B"/>
    <w:rsid w:val="00F13442"/>
    <w:rsid w:val="00F47AD8"/>
    <w:rsid w:val="00F5388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4C695E"/>
    <w:pPr>
      <w:spacing w:before="240" w:after="60"/>
      <w:outlineLvl w:val="4"/>
    </w:pPr>
    <w:rPr>
      <w:rFonts w:ascii="Calibri" w:hAnsi="Calibri"/>
      <w:b/>
      <w:bCs/>
      <w:i/>
      <w:i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C695E"/>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4C695E"/>
    <w:rPr>
      <w:rFonts w:ascii="Calibri" w:hAnsi="Calibri"/>
      <w:b/>
      <w:bCs/>
      <w:i/>
      <w:iCs/>
      <w:sz w:val="26"/>
      <w:szCs w:val="26"/>
    </w:rPr>
  </w:style>
  <w:style w:type="paragraph" w:customStyle="1" w:styleId="Default">
    <w:name w:val="Default"/>
    <w:rsid w:val="004C695E"/>
    <w:pPr>
      <w:autoSpaceDE w:val="0"/>
      <w:autoSpaceDN w:val="0"/>
      <w:adjustRightInd w:val="0"/>
    </w:pPr>
    <w:rPr>
      <w:rFonts w:ascii="HJGMP P+ Univers" w:hAnsi="HJGMP P+ Univers" w:cs="HJGMP P+ Univers"/>
      <w:color w:val="000000"/>
      <w:sz w:val="24"/>
      <w:szCs w:val="24"/>
    </w:rPr>
  </w:style>
  <w:style w:type="paragraph" w:customStyle="1" w:styleId="al">
    <w:name w:val="al"/>
    <w:basedOn w:val="Standaard"/>
    <w:rsid w:val="004C695E"/>
    <w:pPr>
      <w:spacing w:before="100" w:beforeAutospacing="1" w:after="100" w:afterAutospacing="1"/>
    </w:pPr>
    <w:rPr>
      <w:rFonts w:ascii="Times New Roman" w:hAnsi="Times New Roman"/>
      <w:sz w:val="24"/>
    </w:rPr>
  </w:style>
  <w:style w:type="character" w:styleId="Verwijzingopmerking">
    <w:name w:val="annotation reference"/>
    <w:rsid w:val="004C695E"/>
    <w:rPr>
      <w:sz w:val="16"/>
      <w:szCs w:val="16"/>
    </w:rPr>
  </w:style>
  <w:style w:type="paragraph" w:styleId="Tekstopmerking">
    <w:name w:val="annotation text"/>
    <w:basedOn w:val="Standaard"/>
    <w:link w:val="TekstopmerkingChar"/>
    <w:uiPriority w:val="99"/>
    <w:rsid w:val="004C695E"/>
    <w:rPr>
      <w:rFonts w:ascii="Times New Roman" w:hAnsi="Times New Roman"/>
      <w:szCs w:val="20"/>
    </w:rPr>
  </w:style>
  <w:style w:type="character" w:customStyle="1" w:styleId="TekstopmerkingChar">
    <w:name w:val="Tekst opmerking Char"/>
    <w:basedOn w:val="Standaardalinea-lettertype"/>
    <w:link w:val="Tekstopmerking"/>
    <w:uiPriority w:val="99"/>
    <w:rsid w:val="004C695E"/>
  </w:style>
  <w:style w:type="paragraph" w:styleId="Onderwerpvanopmerking">
    <w:name w:val="annotation subject"/>
    <w:basedOn w:val="Tekstopmerking"/>
    <w:next w:val="Tekstopmerking"/>
    <w:link w:val="OnderwerpvanopmerkingChar"/>
    <w:uiPriority w:val="99"/>
    <w:rsid w:val="004C695E"/>
    <w:rPr>
      <w:b/>
      <w:bCs/>
    </w:rPr>
  </w:style>
  <w:style w:type="character" w:customStyle="1" w:styleId="OnderwerpvanopmerkingChar">
    <w:name w:val="Onderwerp van opmerking Char"/>
    <w:basedOn w:val="TekstopmerkingChar"/>
    <w:link w:val="Onderwerpvanopmerking"/>
    <w:uiPriority w:val="99"/>
    <w:rsid w:val="004C695E"/>
    <w:rPr>
      <w:b/>
      <w:bCs/>
    </w:rPr>
  </w:style>
  <w:style w:type="paragraph" w:styleId="Ballontekst">
    <w:name w:val="Balloon Text"/>
    <w:basedOn w:val="Standaard"/>
    <w:link w:val="BallontekstChar"/>
    <w:rsid w:val="004C695E"/>
    <w:rPr>
      <w:rFonts w:ascii="Tahoma" w:hAnsi="Tahoma" w:cs="Tahoma"/>
      <w:sz w:val="16"/>
      <w:szCs w:val="16"/>
    </w:rPr>
  </w:style>
  <w:style w:type="character" w:customStyle="1" w:styleId="BallontekstChar">
    <w:name w:val="Ballontekst Char"/>
    <w:basedOn w:val="Standaardalinea-lettertype"/>
    <w:link w:val="Ballontekst"/>
    <w:rsid w:val="004C695E"/>
    <w:rPr>
      <w:rFonts w:ascii="Tahoma" w:hAnsi="Tahoma" w:cs="Tahoma"/>
      <w:sz w:val="16"/>
      <w:szCs w:val="16"/>
    </w:rPr>
  </w:style>
  <w:style w:type="paragraph" w:customStyle="1" w:styleId="Variabelegegevens">
    <w:name w:val="Variabele gegevens"/>
    <w:basedOn w:val="Standaard"/>
    <w:rsid w:val="004C695E"/>
    <w:pPr>
      <w:spacing w:line="260" w:lineRule="exact"/>
    </w:pPr>
    <w:rPr>
      <w:rFonts w:ascii="V&amp;W Syntax (Adobe)" w:hAnsi="V&amp;W Syntax (Adobe)"/>
      <w:spacing w:val="4"/>
      <w:lang w:eastAsia="en-US"/>
    </w:rPr>
  </w:style>
  <w:style w:type="paragraph" w:customStyle="1" w:styleId="broodtekst">
    <w:name w:val="broodtekst"/>
    <w:basedOn w:val="Standaard"/>
    <w:rsid w:val="004C695E"/>
    <w:pPr>
      <w:tabs>
        <w:tab w:val="left" w:pos="227"/>
        <w:tab w:val="left" w:pos="454"/>
        <w:tab w:val="left" w:pos="680"/>
      </w:tabs>
      <w:autoSpaceDE w:val="0"/>
      <w:autoSpaceDN w:val="0"/>
      <w:adjustRightInd w:val="0"/>
      <w:spacing w:line="240" w:lineRule="atLeast"/>
    </w:pPr>
    <w:rPr>
      <w:sz w:val="18"/>
      <w:szCs w:val="18"/>
    </w:rPr>
  </w:style>
  <w:style w:type="paragraph" w:customStyle="1" w:styleId="lidlabeled">
    <w:name w:val="lid labeled"/>
    <w:basedOn w:val="Standaard"/>
    <w:rsid w:val="004C695E"/>
    <w:pPr>
      <w:spacing w:before="100" w:beforeAutospacing="1" w:after="100" w:afterAutospacing="1"/>
    </w:pPr>
    <w:rPr>
      <w:rFonts w:ascii="Times New Roman" w:hAnsi="Times New Roman"/>
      <w:sz w:val="24"/>
    </w:rPr>
  </w:style>
  <w:style w:type="character" w:customStyle="1" w:styleId="lidnr">
    <w:name w:val="lidnr"/>
    <w:basedOn w:val="Standaardalinea-lettertype"/>
    <w:rsid w:val="004C695E"/>
  </w:style>
  <w:style w:type="character" w:styleId="Nadruk">
    <w:name w:val="Emphasis"/>
    <w:uiPriority w:val="20"/>
    <w:qFormat/>
    <w:rsid w:val="004C695E"/>
    <w:rPr>
      <w:i/>
      <w:iCs/>
    </w:rPr>
  </w:style>
  <w:style w:type="paragraph" w:customStyle="1" w:styleId="labeled">
    <w:name w:val="labeled"/>
    <w:basedOn w:val="Standaard"/>
    <w:rsid w:val="004C695E"/>
    <w:pPr>
      <w:spacing w:before="100" w:beforeAutospacing="1" w:after="100" w:afterAutospacing="1"/>
    </w:pPr>
    <w:rPr>
      <w:rFonts w:ascii="Times New Roman" w:hAnsi="Times New Roman"/>
      <w:sz w:val="24"/>
    </w:rPr>
  </w:style>
  <w:style w:type="character" w:customStyle="1" w:styleId="ol">
    <w:name w:val="ol"/>
    <w:basedOn w:val="Standaardalinea-lettertype"/>
    <w:rsid w:val="004C695E"/>
  </w:style>
  <w:style w:type="character" w:styleId="Hyperlink">
    <w:name w:val="Hyperlink"/>
    <w:rsid w:val="004C695E"/>
    <w:rPr>
      <w:color w:val="0000FF"/>
      <w:u w:val="single"/>
    </w:rPr>
  </w:style>
  <w:style w:type="paragraph" w:styleId="Lijstalinea">
    <w:name w:val="List Paragraph"/>
    <w:basedOn w:val="Standaard"/>
    <w:uiPriority w:val="99"/>
    <w:qFormat/>
    <w:rsid w:val="004C695E"/>
    <w:pPr>
      <w:ind w:left="720"/>
      <w:contextualSpacing/>
    </w:pPr>
    <w:rPr>
      <w:rFonts w:ascii="Times New Roman" w:hAnsi="Times New Roman"/>
      <w:sz w:val="24"/>
    </w:rPr>
  </w:style>
  <w:style w:type="paragraph" w:customStyle="1" w:styleId="wat2">
    <w:name w:val="wat2"/>
    <w:basedOn w:val="Standaard"/>
    <w:rsid w:val="004C695E"/>
    <w:pPr>
      <w:spacing w:before="100" w:beforeAutospacing="1" w:after="100" w:afterAutospacing="1"/>
    </w:pPr>
    <w:rPr>
      <w:rFonts w:ascii="Times New Roman" w:hAnsi="Times New Roman"/>
      <w:sz w:val="24"/>
    </w:rPr>
  </w:style>
  <w:style w:type="character" w:customStyle="1" w:styleId="ol1">
    <w:name w:val="ol1"/>
    <w:basedOn w:val="Standaardalinea-lettertype"/>
    <w:rsid w:val="004C695E"/>
  </w:style>
  <w:style w:type="paragraph" w:customStyle="1" w:styleId="labeled2">
    <w:name w:val="labeled2"/>
    <w:basedOn w:val="Standaard"/>
    <w:rsid w:val="004C695E"/>
    <w:pPr>
      <w:ind w:left="120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5">
    <w:name w:val="heading 5"/>
    <w:basedOn w:val="Standaard"/>
    <w:next w:val="Standaard"/>
    <w:link w:val="Kop5Char"/>
    <w:semiHidden/>
    <w:unhideWhenUsed/>
    <w:qFormat/>
    <w:rsid w:val="004C695E"/>
    <w:pPr>
      <w:spacing w:before="240" w:after="60"/>
      <w:outlineLvl w:val="4"/>
    </w:pPr>
    <w:rPr>
      <w:rFonts w:ascii="Calibri" w:hAnsi="Calibri"/>
      <w:b/>
      <w:bCs/>
      <w:i/>
      <w:i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C695E"/>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semiHidden/>
    <w:rsid w:val="004C695E"/>
    <w:rPr>
      <w:rFonts w:ascii="Calibri" w:hAnsi="Calibri"/>
      <w:b/>
      <w:bCs/>
      <w:i/>
      <w:iCs/>
      <w:sz w:val="26"/>
      <w:szCs w:val="26"/>
    </w:rPr>
  </w:style>
  <w:style w:type="paragraph" w:customStyle="1" w:styleId="Default">
    <w:name w:val="Default"/>
    <w:rsid w:val="004C695E"/>
    <w:pPr>
      <w:autoSpaceDE w:val="0"/>
      <w:autoSpaceDN w:val="0"/>
      <w:adjustRightInd w:val="0"/>
    </w:pPr>
    <w:rPr>
      <w:rFonts w:ascii="HJGMP P+ Univers" w:hAnsi="HJGMP P+ Univers" w:cs="HJGMP P+ Univers"/>
      <w:color w:val="000000"/>
      <w:sz w:val="24"/>
      <w:szCs w:val="24"/>
    </w:rPr>
  </w:style>
  <w:style w:type="paragraph" w:customStyle="1" w:styleId="al">
    <w:name w:val="al"/>
    <w:basedOn w:val="Standaard"/>
    <w:rsid w:val="004C695E"/>
    <w:pPr>
      <w:spacing w:before="100" w:beforeAutospacing="1" w:after="100" w:afterAutospacing="1"/>
    </w:pPr>
    <w:rPr>
      <w:rFonts w:ascii="Times New Roman" w:hAnsi="Times New Roman"/>
      <w:sz w:val="24"/>
    </w:rPr>
  </w:style>
  <w:style w:type="character" w:styleId="Verwijzingopmerking">
    <w:name w:val="annotation reference"/>
    <w:rsid w:val="004C695E"/>
    <w:rPr>
      <w:sz w:val="16"/>
      <w:szCs w:val="16"/>
    </w:rPr>
  </w:style>
  <w:style w:type="paragraph" w:styleId="Tekstopmerking">
    <w:name w:val="annotation text"/>
    <w:basedOn w:val="Standaard"/>
    <w:link w:val="TekstopmerkingChar"/>
    <w:uiPriority w:val="99"/>
    <w:rsid w:val="004C695E"/>
    <w:rPr>
      <w:rFonts w:ascii="Times New Roman" w:hAnsi="Times New Roman"/>
      <w:szCs w:val="20"/>
    </w:rPr>
  </w:style>
  <w:style w:type="character" w:customStyle="1" w:styleId="TekstopmerkingChar">
    <w:name w:val="Tekst opmerking Char"/>
    <w:basedOn w:val="Standaardalinea-lettertype"/>
    <w:link w:val="Tekstopmerking"/>
    <w:uiPriority w:val="99"/>
    <w:rsid w:val="004C695E"/>
  </w:style>
  <w:style w:type="paragraph" w:styleId="Onderwerpvanopmerking">
    <w:name w:val="annotation subject"/>
    <w:basedOn w:val="Tekstopmerking"/>
    <w:next w:val="Tekstopmerking"/>
    <w:link w:val="OnderwerpvanopmerkingChar"/>
    <w:uiPriority w:val="99"/>
    <w:rsid w:val="004C695E"/>
    <w:rPr>
      <w:b/>
      <w:bCs/>
    </w:rPr>
  </w:style>
  <w:style w:type="character" w:customStyle="1" w:styleId="OnderwerpvanopmerkingChar">
    <w:name w:val="Onderwerp van opmerking Char"/>
    <w:basedOn w:val="TekstopmerkingChar"/>
    <w:link w:val="Onderwerpvanopmerking"/>
    <w:uiPriority w:val="99"/>
    <w:rsid w:val="004C695E"/>
    <w:rPr>
      <w:b/>
      <w:bCs/>
    </w:rPr>
  </w:style>
  <w:style w:type="paragraph" w:styleId="Ballontekst">
    <w:name w:val="Balloon Text"/>
    <w:basedOn w:val="Standaard"/>
    <w:link w:val="BallontekstChar"/>
    <w:rsid w:val="004C695E"/>
    <w:rPr>
      <w:rFonts w:ascii="Tahoma" w:hAnsi="Tahoma" w:cs="Tahoma"/>
      <w:sz w:val="16"/>
      <w:szCs w:val="16"/>
    </w:rPr>
  </w:style>
  <w:style w:type="character" w:customStyle="1" w:styleId="BallontekstChar">
    <w:name w:val="Ballontekst Char"/>
    <w:basedOn w:val="Standaardalinea-lettertype"/>
    <w:link w:val="Ballontekst"/>
    <w:rsid w:val="004C695E"/>
    <w:rPr>
      <w:rFonts w:ascii="Tahoma" w:hAnsi="Tahoma" w:cs="Tahoma"/>
      <w:sz w:val="16"/>
      <w:szCs w:val="16"/>
    </w:rPr>
  </w:style>
  <w:style w:type="paragraph" w:customStyle="1" w:styleId="Variabelegegevens">
    <w:name w:val="Variabele gegevens"/>
    <w:basedOn w:val="Standaard"/>
    <w:rsid w:val="004C695E"/>
    <w:pPr>
      <w:spacing w:line="260" w:lineRule="exact"/>
    </w:pPr>
    <w:rPr>
      <w:rFonts w:ascii="V&amp;W Syntax (Adobe)" w:hAnsi="V&amp;W Syntax (Adobe)"/>
      <w:spacing w:val="4"/>
      <w:lang w:eastAsia="en-US"/>
    </w:rPr>
  </w:style>
  <w:style w:type="paragraph" w:customStyle="1" w:styleId="broodtekst">
    <w:name w:val="broodtekst"/>
    <w:basedOn w:val="Standaard"/>
    <w:rsid w:val="004C695E"/>
    <w:pPr>
      <w:tabs>
        <w:tab w:val="left" w:pos="227"/>
        <w:tab w:val="left" w:pos="454"/>
        <w:tab w:val="left" w:pos="680"/>
      </w:tabs>
      <w:autoSpaceDE w:val="0"/>
      <w:autoSpaceDN w:val="0"/>
      <w:adjustRightInd w:val="0"/>
      <w:spacing w:line="240" w:lineRule="atLeast"/>
    </w:pPr>
    <w:rPr>
      <w:sz w:val="18"/>
      <w:szCs w:val="18"/>
    </w:rPr>
  </w:style>
  <w:style w:type="paragraph" w:customStyle="1" w:styleId="lidlabeled">
    <w:name w:val="lid labeled"/>
    <w:basedOn w:val="Standaard"/>
    <w:rsid w:val="004C695E"/>
    <w:pPr>
      <w:spacing w:before="100" w:beforeAutospacing="1" w:after="100" w:afterAutospacing="1"/>
    </w:pPr>
    <w:rPr>
      <w:rFonts w:ascii="Times New Roman" w:hAnsi="Times New Roman"/>
      <w:sz w:val="24"/>
    </w:rPr>
  </w:style>
  <w:style w:type="character" w:customStyle="1" w:styleId="lidnr">
    <w:name w:val="lidnr"/>
    <w:basedOn w:val="Standaardalinea-lettertype"/>
    <w:rsid w:val="004C695E"/>
  </w:style>
  <w:style w:type="character" w:styleId="Nadruk">
    <w:name w:val="Emphasis"/>
    <w:uiPriority w:val="20"/>
    <w:qFormat/>
    <w:rsid w:val="004C695E"/>
    <w:rPr>
      <w:i/>
      <w:iCs/>
    </w:rPr>
  </w:style>
  <w:style w:type="paragraph" w:customStyle="1" w:styleId="labeled">
    <w:name w:val="labeled"/>
    <w:basedOn w:val="Standaard"/>
    <w:rsid w:val="004C695E"/>
    <w:pPr>
      <w:spacing w:before="100" w:beforeAutospacing="1" w:after="100" w:afterAutospacing="1"/>
    </w:pPr>
    <w:rPr>
      <w:rFonts w:ascii="Times New Roman" w:hAnsi="Times New Roman"/>
      <w:sz w:val="24"/>
    </w:rPr>
  </w:style>
  <w:style w:type="character" w:customStyle="1" w:styleId="ol">
    <w:name w:val="ol"/>
    <w:basedOn w:val="Standaardalinea-lettertype"/>
    <w:rsid w:val="004C695E"/>
  </w:style>
  <w:style w:type="character" w:styleId="Hyperlink">
    <w:name w:val="Hyperlink"/>
    <w:rsid w:val="004C695E"/>
    <w:rPr>
      <w:color w:val="0000FF"/>
      <w:u w:val="single"/>
    </w:rPr>
  </w:style>
  <w:style w:type="paragraph" w:styleId="Lijstalinea">
    <w:name w:val="List Paragraph"/>
    <w:basedOn w:val="Standaard"/>
    <w:uiPriority w:val="99"/>
    <w:qFormat/>
    <w:rsid w:val="004C695E"/>
    <w:pPr>
      <w:ind w:left="720"/>
      <w:contextualSpacing/>
    </w:pPr>
    <w:rPr>
      <w:rFonts w:ascii="Times New Roman" w:hAnsi="Times New Roman"/>
      <w:sz w:val="24"/>
    </w:rPr>
  </w:style>
  <w:style w:type="paragraph" w:customStyle="1" w:styleId="wat2">
    <w:name w:val="wat2"/>
    <w:basedOn w:val="Standaard"/>
    <w:rsid w:val="004C695E"/>
    <w:pPr>
      <w:spacing w:before="100" w:beforeAutospacing="1" w:after="100" w:afterAutospacing="1"/>
    </w:pPr>
    <w:rPr>
      <w:rFonts w:ascii="Times New Roman" w:hAnsi="Times New Roman"/>
      <w:sz w:val="24"/>
    </w:rPr>
  </w:style>
  <w:style w:type="character" w:customStyle="1" w:styleId="ol1">
    <w:name w:val="ol1"/>
    <w:basedOn w:val="Standaardalinea-lettertype"/>
    <w:rsid w:val="004C695E"/>
  </w:style>
  <w:style w:type="paragraph" w:customStyle="1" w:styleId="labeled2">
    <w:name w:val="labeled2"/>
    <w:basedOn w:val="Standaard"/>
    <w:rsid w:val="004C695E"/>
    <w:pPr>
      <w:ind w:left="1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1854/EersteBoek/TitelII/Artikel22c/geldigheidsdatum_20-03-2013"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98</ap:Pages>
  <ap:Words>36223</ap:Words>
  <ap:Characters>201852</ap:Characters>
  <ap:DocSecurity>0</ap:DocSecurity>
  <ap:Lines>1682</ap:Lines>
  <ap:Paragraphs>475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2015-06-09T09:46:00.0000000Z</dcterms:created>
  <dcterms:modified xsi:type="dcterms:W3CDTF">2015-12-08T12:31:00.0000000Z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