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29D8" w:rsidR="008129D8" w:rsidP="008129D8" w:rsidRDefault="00D25448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2014</w:t>
      </w:r>
      <w:r w:rsidRPr="008129D8" w:rsidR="008129D8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Z</w:t>
      </w:r>
      <w:r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22189</w:t>
      </w:r>
      <w:r w:rsidRPr="008129D8" w:rsidR="008129D8">
        <w:rPr>
          <w:rFonts w:ascii="Tahoma" w:hAnsi="Tahoma" w:eastAsia="Times New Roman" w:cs="Tahoma"/>
          <w:bCs/>
          <w:sz w:val="28"/>
          <w:szCs w:val="28"/>
          <w:lang w:eastAsia="nl-NL"/>
        </w:rPr>
        <w:t>/</w:t>
      </w:r>
      <w:r>
        <w:rPr>
          <w:rFonts w:ascii="Tahoma" w:hAnsi="Tahoma" w:eastAsia="Times New Roman" w:cs="Tahoma"/>
          <w:bCs/>
          <w:sz w:val="28"/>
          <w:szCs w:val="28"/>
          <w:lang w:eastAsia="nl-NL"/>
        </w:rPr>
        <w:t>2014</w:t>
      </w:r>
      <w:r w:rsidRPr="008129D8" w:rsidR="008129D8">
        <w:rPr>
          <w:rFonts w:ascii="Tahoma" w:hAnsi="Tahoma" w:eastAsia="Times New Roman" w:cs="Tahoma"/>
          <w:bCs/>
          <w:sz w:val="28"/>
          <w:szCs w:val="28"/>
          <w:lang w:eastAsia="nl-NL"/>
        </w:rPr>
        <w:t>D</w:t>
      </w:r>
      <w:r>
        <w:rPr>
          <w:rFonts w:ascii="Tahoma" w:hAnsi="Tahoma" w:eastAsia="Times New Roman" w:cs="Tahoma"/>
          <w:bCs/>
          <w:sz w:val="28"/>
          <w:szCs w:val="28"/>
          <w:lang w:eastAsia="nl-NL"/>
        </w:rPr>
        <w:t>4</w:t>
      </w:r>
      <w:bookmarkStart w:name="_GoBack" w:id="1"/>
      <w:bookmarkEnd w:id="1"/>
      <w:r>
        <w:rPr>
          <w:rFonts w:ascii="Tahoma" w:hAnsi="Tahoma" w:eastAsia="Times New Roman" w:cs="Tahoma"/>
          <w:bCs/>
          <w:sz w:val="28"/>
          <w:szCs w:val="28"/>
          <w:lang w:eastAsia="nl-NL"/>
        </w:rPr>
        <w:t>4779</w:t>
      </w:r>
    </w:p>
    <w:p w:rsidRPr="008129D8" w:rsidR="008129D8" w:rsidP="008129D8" w:rsidRDefault="008129D8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</w:p>
    <w:p w:rsidR="008129D8" w:rsidP="008129D8" w:rsidRDefault="008129D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129D8" w:rsidP="008129D8" w:rsidRDefault="008129D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129D8" w:rsidP="008129D8" w:rsidRDefault="008129D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129D8" w:rsidP="008129D8" w:rsidRDefault="008129D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 december 2014 10:00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pulenbelt@sp.nl; Bart van Kent (bvkent@sp.nl);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Karabulut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(skarabulut@sp.nl); hboterman@sp.nl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 SZW</w:t>
      </w:r>
    </w:p>
    <w:p w:rsidR="008129D8" w:rsidP="008129D8" w:rsidRDefault="008129D8"/>
    <w:p w:rsidR="008129D8" w:rsidP="008129D8" w:rsidRDefault="008129D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Beste griffier,</w:t>
      </w:r>
    </w:p>
    <w:p w:rsidR="008129D8" w:rsidP="008129D8" w:rsidRDefault="008129D8">
      <w:pPr>
        <w:rPr>
          <w:rFonts w:ascii="Times New Roman" w:hAnsi="Times New Roman"/>
          <w:color w:val="000000"/>
        </w:rPr>
      </w:pPr>
    </w:p>
    <w:p w:rsidR="008129D8" w:rsidP="008129D8" w:rsidRDefault="008129D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Hierbij het verzoek voor de rondvraag van de PV SZW om een nauwgezette reactie van de minister van Sociale Zaken en Werkgelegenheid op het faillissementsverslag van </w:t>
      </w:r>
      <w:proofErr w:type="spellStart"/>
      <w:r>
        <w:rPr>
          <w:rFonts w:ascii="Times New Roman" w:hAnsi="Times New Roman"/>
          <w:color w:val="000000"/>
        </w:rPr>
        <w:t>Estro</w:t>
      </w:r>
      <w:proofErr w:type="spellEnd"/>
      <w:r>
        <w:rPr>
          <w:rFonts w:ascii="Times New Roman" w:hAnsi="Times New Roman"/>
          <w:color w:val="000000"/>
        </w:rPr>
        <w:t xml:space="preserve"> (zie bijlage) en het artikel hierover in het FD van afgelopen zaterdag:</w:t>
      </w:r>
    </w:p>
    <w:p w:rsidR="008129D8" w:rsidP="008129D8" w:rsidRDefault="00D25448">
      <w:pPr>
        <w:rPr>
          <w:rFonts w:ascii="Times New Roman" w:hAnsi="Times New Roman"/>
          <w:color w:val="000000"/>
        </w:rPr>
      </w:pPr>
      <w:hyperlink w:history="1" r:id="rId5">
        <w:r w:rsidR="008129D8">
          <w:rPr>
            <w:rStyle w:val="Hyperlink"/>
            <w:rFonts w:ascii="Times New Roman" w:hAnsi="Times New Roman"/>
          </w:rPr>
          <w:t>http://fd.nl/ondernemen/938023/curator-failliet-estro-stuit-op-extreem-hoge-advieskosten</w:t>
        </w:r>
      </w:hyperlink>
      <w:r w:rsidR="008129D8">
        <w:rPr>
          <w:rFonts w:ascii="Times New Roman" w:hAnsi="Times New Roman"/>
          <w:color w:val="000000"/>
        </w:rPr>
        <w:t>.</w:t>
      </w:r>
    </w:p>
    <w:p w:rsidR="008129D8" w:rsidP="008129D8" w:rsidRDefault="008129D8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8129D8" w:rsidP="008129D8" w:rsidRDefault="008129D8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8129D8" w:rsidP="008129D8" w:rsidRDefault="008129D8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Jeugdzorg, Passend Onderwijs, Kinderopvang &amp; Thuiszorg</w:t>
      </w:r>
    </w:p>
    <w:bookmarkEnd w:id="0"/>
    <w:p w:rsidR="008129D8" w:rsidP="008129D8" w:rsidRDefault="008129D8"/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D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129D8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25448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29D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29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29D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2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fd.nl/ondernemen/938023/curator-failliet-estro-stuit-op-extreem-hoge-advieskost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2014-12-03T12:16:00.0000000Z</dcterms:created>
  <dcterms:modified xsi:type="dcterms:W3CDTF">2014-12-03T12:16:00.0000000Z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0x010100C7488C06BA5283438B034CDC61C2BBE4</vt:lpwstr>
  </property>
</Properties>
</file>