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05" w:rsidP="005A2A05" w:rsidRDefault="005A2A05">
      <w:r>
        <w:t>Collegae,</w:t>
      </w:r>
    </w:p>
    <w:p w:rsidR="005A2A05" w:rsidP="005A2A05" w:rsidRDefault="005A2A05"/>
    <w:p w:rsidR="005A2A05" w:rsidP="005A2A05" w:rsidRDefault="005A2A05">
      <w:r>
        <w:t>Ik wil het volgende onderwerp aan de orde stellen bij de rondvraag:</w:t>
      </w:r>
    </w:p>
    <w:p w:rsidR="005A2A05" w:rsidP="005A2A05" w:rsidRDefault="005A2A05"/>
    <w:p w:rsidR="005A2A05" w:rsidP="005A2A05" w:rsidRDefault="005A2A05">
      <w:r>
        <w:t>In het rapport “The Trans-</w:t>
      </w:r>
      <w:proofErr w:type="spellStart"/>
      <w:r>
        <w:t>Atlantic</w:t>
      </w:r>
      <w:proofErr w:type="spellEnd"/>
      <w:r>
        <w:t xml:space="preserve"> Trade </w:t>
      </w:r>
      <w:proofErr w:type="spellStart"/>
      <w:r>
        <w:t>and</w:t>
      </w:r>
      <w:proofErr w:type="spellEnd"/>
      <w:r>
        <w:t xml:space="preserve"> Investment Partnership: European </w:t>
      </w:r>
      <w:proofErr w:type="spellStart"/>
      <w:r>
        <w:t>disintegration</w:t>
      </w:r>
      <w:proofErr w:type="spellEnd"/>
      <w:r>
        <w:t xml:space="preserve">, </w:t>
      </w:r>
      <w:proofErr w:type="spellStart"/>
      <w:r>
        <w:t>Unemployment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>”  wordt o.a.</w:t>
      </w:r>
    </w:p>
    <w:p w:rsidR="005A2A05" w:rsidP="005A2A05" w:rsidRDefault="005A2A05">
      <w:r>
        <w:t>geconcludeerd dat TTIP op een aantal onderwerpen nadelig is voor de EU-landen</w:t>
      </w:r>
      <w:r>
        <w:rPr>
          <w:i/>
          <w:iCs/>
        </w:rPr>
        <w:t>, in het bijzonder de noordelijke lidstaten</w:t>
      </w:r>
      <w:r>
        <w:t xml:space="preserve">. </w:t>
      </w:r>
    </w:p>
    <w:p w:rsidR="005A2A05" w:rsidP="005A2A05" w:rsidRDefault="005A2A05"/>
    <w:p w:rsidR="005A2A05" w:rsidP="005A2A05" w:rsidRDefault="005A2A05">
      <w:r>
        <w:t>Die nadelen betreffen volgens het rapport o.a. netto export, BNP, arbeidsinkomen, werkgelegenheid, overheidsinkomsten.</w:t>
      </w:r>
    </w:p>
    <w:p w:rsidR="005A2A05" w:rsidP="005A2A05" w:rsidRDefault="005A2A05"/>
    <w:p w:rsidR="005A2A05" w:rsidP="005A2A05" w:rsidRDefault="005A2A05">
      <w:r>
        <w:t>Ik wil de commissie voorstellen om de minister te vragen om een schriftelijke reactie op dit rapport.</w:t>
      </w:r>
    </w:p>
    <w:p w:rsidR="005A2A05" w:rsidP="005A2A05" w:rsidRDefault="005A2A05"/>
    <w:p w:rsidR="005A2A05" w:rsidP="005A2A05" w:rsidRDefault="005A2A05">
      <w:r>
        <w:t xml:space="preserve">Het rapport is te vinden via webpagina </w:t>
      </w:r>
      <w:hyperlink w:history="1" r:id="rId5">
        <w:r>
          <w:rPr>
            <w:rStyle w:val="Hyperlink"/>
          </w:rPr>
          <w:t>http://ase.tufts.edu/gdae/policy_research/TTIP_simulations.html</w:t>
        </w:r>
      </w:hyperlink>
      <w:r>
        <w:t>  .</w:t>
      </w:r>
    </w:p>
    <w:p w:rsidR="005A2A05" w:rsidP="005A2A05" w:rsidRDefault="005A2A05"/>
    <w:p w:rsidR="005A2A05" w:rsidP="005A2A05" w:rsidRDefault="005A2A05">
      <w:r>
        <w:t>Veel dank,</w:t>
      </w:r>
    </w:p>
    <w:p w:rsidR="005A2A05" w:rsidP="005A2A05" w:rsidRDefault="005A2A05">
      <w:r>
        <w:t>Raymond de Roon</w:t>
      </w:r>
    </w:p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05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A2A05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2A0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2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2A0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2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ase.tufts.edu/gdae/policy_research/TTIP_simulations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2014-11-27T14:34:00.0000000Z</dcterms:created>
  <dcterms:modified xsi:type="dcterms:W3CDTF">2014-11-27T14:38:00.0000000Z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0x0101006E50C4CD0A7CC04786AF29FA0743AA0C</vt:lpwstr>
  </property>
</Properties>
</file>